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83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6"/>
        <w:gridCol w:w="690"/>
        <w:gridCol w:w="11"/>
        <w:gridCol w:w="1417"/>
        <w:gridCol w:w="12"/>
        <w:gridCol w:w="1122"/>
        <w:gridCol w:w="33"/>
        <w:gridCol w:w="645"/>
        <w:gridCol w:w="31"/>
        <w:gridCol w:w="1529"/>
        <w:gridCol w:w="30"/>
        <w:gridCol w:w="1560"/>
        <w:gridCol w:w="1260"/>
        <w:gridCol w:w="15"/>
        <w:gridCol w:w="2273"/>
        <w:gridCol w:w="1134"/>
        <w:gridCol w:w="3966"/>
      </w:tblGrid>
      <w:tr w:rsidR="00136134" w:rsidRPr="00786966" w:rsidTr="00136134">
        <w:tc>
          <w:tcPr>
            <w:tcW w:w="85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№ в гос.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Реестре</w:t>
            </w:r>
          </w:p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90" w:type="dxa"/>
            <w:shd w:val="clear" w:color="auto" w:fill="auto"/>
          </w:tcPr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Наименование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государственной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услуги</w:t>
            </w:r>
          </w:p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155" w:type="dxa"/>
            <w:gridSpan w:val="2"/>
            <w:shd w:val="clear" w:color="auto" w:fill="auto"/>
          </w:tcPr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Сведения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об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услугополучателя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(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физическое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или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юридическое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лицо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>)</w:t>
            </w:r>
          </w:p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645" w:type="dxa"/>
            <w:shd w:val="clear" w:color="auto" w:fill="auto"/>
          </w:tcPr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Наименование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услугодателя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Платность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/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бесплатность</w:t>
            </w:r>
          </w:p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2288" w:type="dxa"/>
            <w:gridSpan w:val="2"/>
            <w:shd w:val="clear" w:color="auto" w:fill="auto"/>
          </w:tcPr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Форма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оказания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государственной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услуги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(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электронная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>,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полностью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или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частично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автоматизированная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>)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бумажная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>/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проактивная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>/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оказываемая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по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принципу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«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одного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заявления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>»)</w:t>
            </w:r>
          </w:p>
        </w:tc>
        <w:tc>
          <w:tcPr>
            <w:tcW w:w="1134" w:type="dxa"/>
            <w:shd w:val="clear" w:color="auto" w:fill="auto"/>
          </w:tcPr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Наименование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подзаконного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нормативного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правового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акта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,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определяющего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порядок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оказания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государственной</w:t>
            </w:r>
            <w:r w:rsidRPr="00136134"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  <w:t xml:space="preserve"> </w:t>
            </w:r>
            <w:r w:rsidRPr="00136134">
              <w:rPr>
                <w:rFonts w:ascii="Courier New" w:eastAsia="Times New Roman" w:hAnsi="Courier New" w:cs="Courier New"/>
                <w:b/>
                <w:spacing w:val="2"/>
                <w:sz w:val="20"/>
                <w:szCs w:val="20"/>
                <w:lang w:val="kk-KZ" w:eastAsia="ru-RU"/>
              </w:rPr>
              <w:t>услуги</w:t>
            </w:r>
          </w:p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</w:p>
          <w:p w:rsidR="00136134" w:rsidRPr="00136134" w:rsidRDefault="00136134" w:rsidP="00136134">
            <w:pPr>
              <w:spacing w:after="360" w:line="285" w:lineRule="atLeast"/>
              <w:jc w:val="center"/>
              <w:textAlignment w:val="baseline"/>
              <w:rPr>
                <w:rFonts w:ascii="Device Font 12cpi" w:eastAsia="Times New Roman" w:hAnsi="Device Font 12cpi" w:cs="Courier New"/>
                <w:b/>
                <w:spacing w:val="2"/>
                <w:sz w:val="20"/>
                <w:szCs w:val="20"/>
                <w:lang w:val="kk-KZ" w:eastAsia="ru-RU"/>
              </w:rPr>
            </w:pP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00601001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Прикрепление к медицинской организации, оказывающей первичную медико-санитарную помощь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 правил прикрепления физических лиц к организациям здравоохранения, оказывающим первичную медико-санитарную помощь"</w:t>
            </w:r>
            <w:r w:rsidRPr="00786966">
              <w:rPr>
                <w:rFonts w:ascii="Device Font 10cpi" w:eastAsia="Times New Roman" w:hAnsi="Device Font 10cpi" w:cs="Device Font 10cpi"/>
                <w:spacing w:val="2"/>
                <w:sz w:val="20"/>
                <w:szCs w:val="20"/>
                <w:lang w:eastAsia="ru-RU"/>
              </w:rPr>
              <w:t> </w:t>
            </w:r>
            <w:hyperlink r:id="rId4" w:anchor="z0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Министра здравоохранения Республики Казахстан от 13 ноября 2020 года № ҚР ДСМ - 194/2020. Зарегистрирован в Реестре государственной регистрации нормативных правовых актов № 21642.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00601002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Запись на прием к врачу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136134">
            <w:pPr>
              <w:spacing w:after="0" w:line="285" w:lineRule="atLeast"/>
              <w:ind w:left="208" w:hanging="208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 Правил оказания первичной медико-санитарной помощи"</w:t>
            </w:r>
            <w:r w:rsidRPr="00786966">
              <w:rPr>
                <w:rFonts w:ascii="Device Font 10cpi" w:eastAsia="Times New Roman" w:hAnsi="Device Font 10cpi" w:cs="Device Font 10cpi"/>
                <w:spacing w:val="2"/>
                <w:sz w:val="20"/>
                <w:szCs w:val="20"/>
                <w:lang w:eastAsia="ru-RU"/>
              </w:rPr>
              <w:t> </w:t>
            </w:r>
            <w:hyperlink r:id="rId5" w:anchor="z3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Министра здравоохранения Республики Казахстан от 24 августа 2021 года № ҚР ДСМ-90. Зарегистрирован в Реестре государственной регистрации нормативных правовых актов № 24094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139.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00601003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Вызов врача на дом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 Правил оказания первичной медико-санитарной помощи"</w:t>
            </w:r>
            <w:r w:rsidRPr="00786966">
              <w:rPr>
                <w:rFonts w:ascii="Device Font 10cpi" w:eastAsia="Times New Roman" w:hAnsi="Device Font 10cpi" w:cs="Device Font 10cpi"/>
                <w:spacing w:val="2"/>
                <w:sz w:val="20"/>
                <w:szCs w:val="20"/>
                <w:lang w:eastAsia="ru-RU"/>
              </w:rPr>
              <w:t> </w:t>
            </w:r>
            <w:hyperlink r:id="rId6" w:anchor="z3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Министра здравоохранения Республики Казахстан от 24 августа 2021 года № ҚР ДСМ-90. Зарегистрирован в Реестре государственной регистрации нормативных правовых актов № 24094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00601004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Выдача справки с медицинской организации, оказывающей первичную медико-санитарную помощь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 Правил оказания первичной медико-санитарной помощи"</w:t>
            </w:r>
            <w:r w:rsidRPr="00786966">
              <w:rPr>
                <w:rFonts w:ascii="Device Font 10cpi" w:eastAsia="Times New Roman" w:hAnsi="Device Font 10cpi" w:cs="Device Font 10cpi"/>
                <w:spacing w:val="2"/>
                <w:sz w:val="20"/>
                <w:szCs w:val="20"/>
                <w:lang w:eastAsia="ru-RU"/>
              </w:rPr>
              <w:t> </w:t>
            </w:r>
            <w:hyperlink r:id="rId7" w:anchor="z3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Министра здравоохранения Республики Казахстан от 24 августа 2021 года № ҚР ДСМ-90. Зарегистрирован в Реестре государственной регистрации нормативных правовых актов № 24094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00601005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Выдача листа о временной нетрудоспособности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Субъекты здравоохранения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Субъекты здравоохранения,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 правил проведения экспертизы временной нетрудоспособности, а также выдачи листа или справки о временной нетрудоспособности"</w:t>
            </w:r>
            <w:r w:rsidRPr="00786966">
              <w:rPr>
                <w:rFonts w:ascii="Device Font 10cpi" w:eastAsia="Times New Roman" w:hAnsi="Device Font 10cpi" w:cs="Device Font 10cpi"/>
                <w:spacing w:val="2"/>
                <w:sz w:val="20"/>
                <w:szCs w:val="20"/>
                <w:lang w:eastAsia="ru-RU"/>
              </w:rPr>
              <w:t> </w:t>
            </w:r>
            <w:hyperlink r:id="rId8" w:anchor="z0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Министра здравоохранения Республики Казахстан от 18 ноября 2020 года № ҚР ДСМ-198/2020. Зарегистрирован в Реестре государственной регистрации нормативных правовых актов № 21660.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00601006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Выдача справки о временной нетрудоспособности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Субъекты здравоохранения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Субъекты здравоохранения,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 правил проведения экспертизы временной нетрудоспособности, а также выдачи листа или справки о временной нетрудоспособности"</w:t>
            </w:r>
            <w:r w:rsidRPr="00786966">
              <w:rPr>
                <w:rFonts w:ascii="Device Font 10cpi" w:eastAsia="Times New Roman" w:hAnsi="Device Font 10cpi" w:cs="Device Font 10cpi"/>
                <w:spacing w:val="2"/>
                <w:sz w:val="20"/>
                <w:szCs w:val="20"/>
                <w:lang w:eastAsia="ru-RU"/>
              </w:rPr>
              <w:t> </w:t>
            </w:r>
            <w:hyperlink r:id="rId9" w:anchor="z0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Министра здравоохранения Республики Казахстан от 18 ноября 2020 года № ҚР ДСМ-198/2020. Зарегистрирован в Реестре государственной регистрации нормативных правовых актов № 21660.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00601007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Выдача выписки из медицинской карты стационарного больного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стационарную помощь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стационарную помощь,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 Правил оказания стационарной помощи"</w:t>
            </w:r>
            <w:r w:rsidRPr="00786966">
              <w:rPr>
                <w:rFonts w:ascii="Device Font 10cpi" w:eastAsia="Times New Roman" w:hAnsi="Device Font 10cpi" w:cs="Device Font 10cpi"/>
                <w:spacing w:val="2"/>
                <w:sz w:val="20"/>
                <w:szCs w:val="20"/>
                <w:lang w:eastAsia="ru-RU"/>
              </w:rPr>
              <w:t> </w:t>
            </w:r>
            <w:hyperlink r:id="rId10" w:anchor="z1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Министра здравоохранения и социального развития Республики Казахстан от 29 сентября 2015 года № 761.</w:t>
            </w: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br/>
              <w:t>Зарегистрирован в Реестре государственной регистрации нормативных правовых актов № 12204.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00601008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Регистрация прижизненного отказа или согласия на посмертное донорство органов (части органа) и (или) тканей (части ткани) в целях трансплантации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</w:t>
            </w:r>
            <w:r w:rsidRPr="00786966">
              <w:rPr>
                <w:rFonts w:ascii="Device Font 10cpi" w:eastAsia="Times New Roman" w:hAnsi="Device Font 10cpi" w:cs="Device Font 10cpi"/>
                <w:spacing w:val="2"/>
                <w:sz w:val="20"/>
                <w:szCs w:val="20"/>
                <w:lang w:eastAsia="ru-RU"/>
              </w:rPr>
              <w:t> </w:t>
            </w:r>
            <w:hyperlink r:id="rId11" w:anchor="z16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Правил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этом" Приказ Министра здравоохранения Республики Казахстан от 21 декабря 2020 года № ҚР ДСМ-308/2020. Зарегистрирован в Реестре государственной регистрации нормативных правовых актов № 21859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145.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00601009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Вызов скорой медицинской помощи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Субъекты здравоохранения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Субъекты здравоохранения, абонентское устройство сотовой связи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Бумажная/ электронная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 правил оказания скорой медицинской помощи, в том числе с привлечением медицинской авиации"</w:t>
            </w:r>
            <w:r w:rsidRPr="00786966">
              <w:rPr>
                <w:rFonts w:ascii="Device Font 10cpi" w:eastAsia="Times New Roman" w:hAnsi="Device Font 10cpi" w:cs="Device Font 10cpi"/>
                <w:spacing w:val="2"/>
                <w:sz w:val="20"/>
                <w:szCs w:val="20"/>
                <w:lang w:eastAsia="ru-RU"/>
              </w:rPr>
              <w:t> </w:t>
            </w:r>
            <w:hyperlink r:id="rId12" w:anchor="z0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Министра здравоохранения Республики Казахстан от 30 ноября 2020 года № ҚР ДСМ-225/2020. Зарегистрирован в Реестре государственной регистрации нормативных правовых актов № 21713.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00601010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Выдача направления пациентам на госпитализацию в стационар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Субъекты здравоохранения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Субъекты здравоохранения,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 Правил оказания стационарной помощи"</w:t>
            </w:r>
            <w:r w:rsidRPr="00786966">
              <w:rPr>
                <w:rFonts w:ascii="Device Font 10cpi" w:eastAsia="Times New Roman" w:hAnsi="Device Font 10cpi" w:cs="Device Font 10cpi"/>
                <w:spacing w:val="2"/>
                <w:sz w:val="20"/>
                <w:szCs w:val="20"/>
                <w:lang w:eastAsia="ru-RU"/>
              </w:rPr>
              <w:t> </w:t>
            </w:r>
            <w:hyperlink r:id="rId13" w:anchor="z1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Министра здравоохранения и социального развития Республики Казахстан от 29 сентября 2015 года № 761.</w:t>
            </w: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br/>
              <w:t>Зарегистрирован в Реестре государственной регистрации нормативных правовых актов № 12204.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00601011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Прием и рассмотрение документов о целесообразности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МИО областей, городов </w:t>
            </w:r>
            <w:proofErr w:type="spellStart"/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-Султана, Алматы и Шымкента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Субъекты здравоохранения, оказывающие первичную медико-санитарную помощь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</w:t>
            </w:r>
            <w:r w:rsidRPr="00786966">
              <w:rPr>
                <w:rFonts w:ascii="Device Font 10cpi" w:eastAsia="Times New Roman" w:hAnsi="Device Font 10cpi" w:cs="Device Font 10cpi"/>
                <w:spacing w:val="2"/>
                <w:sz w:val="20"/>
                <w:szCs w:val="20"/>
                <w:lang w:eastAsia="ru-RU"/>
              </w:rPr>
              <w:t> </w:t>
            </w:r>
            <w:hyperlink r:id="rId14" w:anchor="z4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Министра здравоохранения Республики Казахстан от 26 мая 2021 года № ҚР ДСМ-45. Зарегистрирован в Реестре государственной регистрации нормативных правовых актов № 22866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00601012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Предоставление лекарственных средств, специализированных лечебных продуктов, изделий медицинского назначения отдельным категориям граждан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Субъекты здравоохранения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Субъекты здравоохранения,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"Об утверждении правил обеспечения лекарственными средствами граждан" </w:t>
            </w:r>
            <w:hyperlink r:id="rId15" w:anchor="z1" w:history="1">
              <w:r w:rsidRPr="00786966">
                <w:rPr>
                  <w:rFonts w:ascii="Courier New" w:eastAsia="Times New Roman" w:hAnsi="Courier New" w:cs="Courier New"/>
                  <w:spacing w:val="2"/>
                  <w:sz w:val="20"/>
                  <w:szCs w:val="20"/>
                  <w:u w:val="single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 Министра здравоохранения и социального развития Республики Казахстан от 30 сентября 2015 года № 766.</w:t>
            </w: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br/>
              <w:t>Зарегистрирован в Реестре государственной регистрации нормативных правовых актов № 12199.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00602005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Выдача документов о прохождении повышения квалификации и сертификационных курсов кадров отрасли здравоохранения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Организации образования и науки в области здравоохранения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Организации образования и науки в области здравоохранения,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"Об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образование" </w:t>
            </w:r>
            <w:hyperlink r:id="rId16" w:anchor="z3" w:history="1">
              <w:r w:rsidRPr="00786966">
                <w:rPr>
                  <w:rStyle w:val="a4"/>
                  <w:rFonts w:ascii="Courier New" w:eastAsia="Times New Roman" w:hAnsi="Courier New" w:cs="Courier New"/>
                  <w:color w:val="auto"/>
                  <w:spacing w:val="2"/>
                  <w:sz w:val="20"/>
                  <w:szCs w:val="20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 Министра здравоохранения Республики Казахстан от 21 декабря 2020 года № ҚР ДСМ-303/2020. Зарегистрирован в Реестре государственной регистрации нормативных правовых актов № 21847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173. 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00604001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Предоставление сведений с Центра психического здоровья "Психиатрия"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Организации здравоохранения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(полностью автоматизированная)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"О некоторых вопросах оказания государственных услуг в области здравоохранения" </w:t>
            </w:r>
            <w:hyperlink r:id="rId17" w:anchor="z0" w:history="1">
              <w:r w:rsidRPr="00786966">
                <w:rPr>
                  <w:rStyle w:val="a4"/>
                  <w:rFonts w:ascii="Courier New" w:eastAsia="Times New Roman" w:hAnsi="Courier New" w:cs="Courier New"/>
                  <w:color w:val="auto"/>
                  <w:spacing w:val="2"/>
                  <w:sz w:val="20"/>
                  <w:szCs w:val="20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 Министра здравоохранения Республики Казахстан от 18 мая 2020 года № ҚР ДСМ-49/2020. Зарегистрирован в Реестре государственной регистрации нормативных правовых актов № 20665.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174.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00604002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Предоставление сведений с Центра психического здоровья "Наркология"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Организации здравоохранения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(полностью автоматизированная)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"О некоторых вопросах оказания государственных услуг в области здравоохранения" </w:t>
            </w:r>
            <w:hyperlink r:id="rId18" w:anchor="z0" w:history="1">
              <w:r w:rsidRPr="00786966">
                <w:rPr>
                  <w:rStyle w:val="a4"/>
                  <w:rFonts w:ascii="Courier New" w:eastAsia="Times New Roman" w:hAnsi="Courier New" w:cs="Courier New"/>
                  <w:color w:val="auto"/>
                  <w:spacing w:val="2"/>
                  <w:sz w:val="20"/>
                  <w:szCs w:val="20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 Министра здравоохранения Республики Казахстан от 18 мая 2020 года № ҚР ДСМ-49/2020. Зарегистрирован в Реестре государственной регистрации нормативных правовых актов № 20665.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175.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00604003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Предоставление сведений с Центра </w:t>
            </w:r>
            <w:proofErr w:type="spellStart"/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фтизиопульмонологии</w:t>
            </w:r>
            <w:proofErr w:type="spellEnd"/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 "Фтизиатрия"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Организации здравоохранения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(полностью автоматизированная)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"О некоторых вопросах оказания государственных услуг в области здравоохранения" </w:t>
            </w:r>
            <w:hyperlink r:id="rId19" w:anchor="z0" w:history="1">
              <w:r w:rsidRPr="00786966">
                <w:rPr>
                  <w:rStyle w:val="a4"/>
                  <w:rFonts w:ascii="Courier New" w:eastAsia="Times New Roman" w:hAnsi="Courier New" w:cs="Courier New"/>
                  <w:color w:val="auto"/>
                  <w:spacing w:val="2"/>
                  <w:sz w:val="20"/>
                  <w:szCs w:val="20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 Министра здравоохранения Республики Казахстан от 18 мая 2020 года № ҚР ДСМ-49/2020. Зарегистрирован в Реестре государственной регистрации нормативных правовых актов № 20665.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176.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00604004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Прохождение предварительных обязательных медицинских осмотров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</w:t>
            </w:r>
            <w:hyperlink r:id="rId20" w:anchor="z0" w:history="1">
              <w:r w:rsidRPr="00786966">
                <w:rPr>
                  <w:rStyle w:val="a4"/>
                  <w:rFonts w:ascii="Courier New" w:eastAsia="Times New Roman" w:hAnsi="Courier New" w:cs="Courier New"/>
                  <w:color w:val="auto"/>
                  <w:spacing w:val="2"/>
                  <w:sz w:val="20"/>
                  <w:szCs w:val="20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 исполняющего обязанности Министра здравоохранения Республики Казахстан от 15 октября 2020 года № ҚР ДСМ-131/2020. Зарегистрирован в Реестре государственной регистрации нормативных правовых актов № 21443.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177.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00604005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Выдача справки о допуске к управлению транспортным средством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"Об утверждении Правил проведения медицинского осмотра лиц, претендующих на получение права управления транспортными средствами, повторного медицинского осмотра водителя механических транспортных средств" </w:t>
            </w:r>
            <w:hyperlink r:id="rId21" w:anchor="z0" w:history="1">
              <w:r w:rsidRPr="00786966">
                <w:rPr>
                  <w:rStyle w:val="a4"/>
                  <w:rFonts w:ascii="Courier New" w:eastAsia="Times New Roman" w:hAnsi="Courier New" w:cs="Courier New"/>
                  <w:color w:val="auto"/>
                  <w:spacing w:val="2"/>
                  <w:sz w:val="20"/>
                  <w:szCs w:val="20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 Министра здравоохранения Республики Казахстан от 30 октября 2020 года № ҚР ДСМ-172/2020. Зарегистрирован в Реестре государственной регистрации нормативных правовых актов №21557.</w:t>
            </w:r>
          </w:p>
        </w:tc>
      </w:tr>
      <w:tr w:rsidR="00786966" w:rsidRPr="00786966" w:rsidTr="00136134">
        <w:tc>
          <w:tcPr>
            <w:tcW w:w="8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213.</w:t>
            </w:r>
          </w:p>
        </w:tc>
        <w:tc>
          <w:tcPr>
            <w:tcW w:w="707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00705010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Выдача заключения о нуждаемости в санаторно-курортном лечении</w:t>
            </w:r>
          </w:p>
        </w:tc>
        <w:tc>
          <w:tcPr>
            <w:tcW w:w="1134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МЗ</w:t>
            </w:r>
          </w:p>
        </w:tc>
        <w:tc>
          <w:tcPr>
            <w:tcW w:w="1559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</w:t>
            </w:r>
          </w:p>
        </w:tc>
        <w:tc>
          <w:tcPr>
            <w:tcW w:w="156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Медицинские организации, оказывающие первичную медико-санитарную помощь, веб-портал "электронного правительства"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22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автоматизированная)/бумажная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16183" w:rsidRPr="00786966" w:rsidRDefault="00716183" w:rsidP="0071618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</w:pP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"Об утверждении Правил оказания стационарной помощи" </w:t>
            </w:r>
            <w:hyperlink r:id="rId22" w:anchor="z1" w:history="1">
              <w:r w:rsidRPr="00786966">
                <w:rPr>
                  <w:rStyle w:val="a4"/>
                  <w:rFonts w:ascii="Courier New" w:eastAsia="Times New Roman" w:hAnsi="Courier New" w:cs="Courier New"/>
                  <w:color w:val="auto"/>
                  <w:spacing w:val="2"/>
                  <w:sz w:val="20"/>
                  <w:szCs w:val="20"/>
                  <w:lang w:eastAsia="ru-RU"/>
                </w:rPr>
                <w:t>приказ</w:t>
              </w:r>
            </w:hyperlink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t xml:space="preserve"> Министра здравоохранения и социального развития Республики Казахстан от 29 сентября 2015 года № 761.</w:t>
            </w:r>
            <w:r w:rsidRPr="00786966">
              <w:rPr>
                <w:rFonts w:ascii="Courier New" w:eastAsia="Times New Roman" w:hAnsi="Courier New" w:cs="Courier New"/>
                <w:spacing w:val="2"/>
                <w:sz w:val="20"/>
                <w:szCs w:val="20"/>
                <w:lang w:eastAsia="ru-RU"/>
              </w:rPr>
              <w:br/>
              <w:t>Зарегистрирован в Реестре государственной регистрации нормативных правовых актов № 12204.</w:t>
            </w:r>
          </w:p>
        </w:tc>
      </w:tr>
    </w:tbl>
    <w:p w:rsidR="00716183" w:rsidRPr="00716183" w:rsidRDefault="00716183">
      <w:pPr>
        <w:rPr>
          <w:sz w:val="20"/>
          <w:szCs w:val="20"/>
        </w:rPr>
      </w:pPr>
    </w:p>
    <w:sectPr w:rsidR="00716183" w:rsidRPr="00716183" w:rsidSect="00F00FC0">
      <w:pgSz w:w="16838" w:h="11906" w:orient="landscape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ice Font 12cpi">
    <w:altName w:val="Calibri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vice Font 10cpi">
    <w:altName w:val="Calibri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183"/>
    <w:rsid w:val="00136134"/>
    <w:rsid w:val="00411116"/>
    <w:rsid w:val="00716183"/>
    <w:rsid w:val="007456C6"/>
    <w:rsid w:val="00786966"/>
    <w:rsid w:val="00B52C19"/>
    <w:rsid w:val="00F0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A9BB1-69A8-5349-B214-CDD9BE6F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16183"/>
    <w:rPr>
      <w:color w:val="0000FF"/>
      <w:u w:val="single"/>
    </w:rPr>
  </w:style>
  <w:style w:type="table" w:styleId="a5">
    <w:name w:val="Table Grid"/>
    <w:basedOn w:val="a1"/>
    <w:uiPriority w:val="59"/>
    <w:rsid w:val="00F0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1660" TargetMode="External" /><Relationship Id="rId13" Type="http://schemas.openxmlformats.org/officeDocument/2006/relationships/hyperlink" Target="https://adilet.zan.kz/rus/docs/V1500012204" TargetMode="External" /><Relationship Id="rId18" Type="http://schemas.openxmlformats.org/officeDocument/2006/relationships/hyperlink" Target="https://adilet.zan.kz/rus/docs/V2000020665" TargetMode="External" /><Relationship Id="rId3" Type="http://schemas.openxmlformats.org/officeDocument/2006/relationships/webSettings" Target="webSettings.xml" /><Relationship Id="rId21" Type="http://schemas.openxmlformats.org/officeDocument/2006/relationships/hyperlink" Target="https://adilet.zan.kz/rus/docs/V2000021557" TargetMode="External" /><Relationship Id="rId7" Type="http://schemas.openxmlformats.org/officeDocument/2006/relationships/hyperlink" Target="https://adilet.zan.kz/rus/docs/V2100024094" TargetMode="External" /><Relationship Id="rId12" Type="http://schemas.openxmlformats.org/officeDocument/2006/relationships/hyperlink" Target="https://adilet.zan.kz/rus/docs/V2000021713" TargetMode="External" /><Relationship Id="rId17" Type="http://schemas.openxmlformats.org/officeDocument/2006/relationships/hyperlink" Target="https://adilet.zan.kz/rus/docs/V2000020665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adilet.zan.kz/rus/docs/V2000021847" TargetMode="External" /><Relationship Id="rId20" Type="http://schemas.openxmlformats.org/officeDocument/2006/relationships/hyperlink" Target="https://adilet.zan.kz/rus/docs/V2000021443" TargetMode="External" /><Relationship Id="rId1" Type="http://schemas.openxmlformats.org/officeDocument/2006/relationships/styles" Target="styles.xml" /><Relationship Id="rId6" Type="http://schemas.openxmlformats.org/officeDocument/2006/relationships/hyperlink" Target="https://adilet.zan.kz/rus/docs/V2100024094" TargetMode="External" /><Relationship Id="rId11" Type="http://schemas.openxmlformats.org/officeDocument/2006/relationships/hyperlink" Target="https://adilet.zan.kz/rus/docs/V2000021859" TargetMode="External" /><Relationship Id="rId24" Type="http://schemas.openxmlformats.org/officeDocument/2006/relationships/theme" Target="theme/theme1.xml" /><Relationship Id="rId5" Type="http://schemas.openxmlformats.org/officeDocument/2006/relationships/hyperlink" Target="https://adilet.zan.kz/rus/docs/V2100024094" TargetMode="External" /><Relationship Id="rId15" Type="http://schemas.openxmlformats.org/officeDocument/2006/relationships/hyperlink" Target="https://adilet.zan.kz/rus/docs/V1500012199" TargetMode="External" /><Relationship Id="rId23" Type="http://schemas.openxmlformats.org/officeDocument/2006/relationships/fontTable" Target="fontTable.xml" /><Relationship Id="rId10" Type="http://schemas.openxmlformats.org/officeDocument/2006/relationships/hyperlink" Target="https://adilet.zan.kz/rus/docs/V1500012204" TargetMode="External" /><Relationship Id="rId19" Type="http://schemas.openxmlformats.org/officeDocument/2006/relationships/hyperlink" Target="https://adilet.zan.kz/rus/docs/V2000020665" TargetMode="External" /><Relationship Id="rId4" Type="http://schemas.openxmlformats.org/officeDocument/2006/relationships/hyperlink" Target="https://adilet.zan.kz/rus/docs/V2000021642" TargetMode="External" /><Relationship Id="rId9" Type="http://schemas.openxmlformats.org/officeDocument/2006/relationships/hyperlink" Target="https://adilet.zan.kz/rus/docs/V2000021660" TargetMode="External" /><Relationship Id="rId14" Type="http://schemas.openxmlformats.org/officeDocument/2006/relationships/hyperlink" Target="https://adilet.zan.kz/rus/docs/V2100022866" TargetMode="External" /><Relationship Id="rId22" Type="http://schemas.openxmlformats.org/officeDocument/2006/relationships/hyperlink" Target="https://adilet.zan.kz/rus/docs/V15000122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Жайлымысова Назерке</dc:creator>
  <cp:lastModifiedBy>Нурбол Мендалиев</cp:lastModifiedBy>
  <cp:revision>2</cp:revision>
  <dcterms:created xsi:type="dcterms:W3CDTF">2022-11-04T11:30:00Z</dcterms:created>
  <dcterms:modified xsi:type="dcterms:W3CDTF">2022-11-04T11:30:00Z</dcterms:modified>
</cp:coreProperties>
</file>