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3B" w:rsidRDefault="00BC7D3B" w:rsidP="001B3083">
      <w:pPr>
        <w:pStyle w:val="a3"/>
        <w:jc w:val="center"/>
        <w:rPr>
          <w:b/>
          <w:sz w:val="40"/>
          <w:szCs w:val="40"/>
          <w:lang w:val="kk-KZ"/>
        </w:rPr>
      </w:pPr>
    </w:p>
    <w:p w:rsidR="00ED1BA9" w:rsidRDefault="00ED1BA9" w:rsidP="00ED1BA9">
      <w:pPr>
        <w:pStyle w:val="a3"/>
        <w:ind w:left="-284" w:hanging="284"/>
        <w:jc w:val="center"/>
        <w:rPr>
          <w:b/>
          <w:sz w:val="40"/>
          <w:szCs w:val="40"/>
          <w:lang w:val="kk-KZ"/>
        </w:rPr>
      </w:pPr>
      <w:r>
        <w:rPr>
          <w:b/>
          <w:noProof/>
          <w:sz w:val="40"/>
          <w:szCs w:val="40"/>
          <w:lang w:eastAsia="ru-RU" w:bidi="lo-LA"/>
        </w:rPr>
        <w:drawing>
          <wp:inline distT="0" distB="0" distL="0" distR="0">
            <wp:extent cx="9244330" cy="56311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244330" cy="5631180"/>
                    </a:xfrm>
                    <a:prstGeom prst="rect">
                      <a:avLst/>
                    </a:prstGeom>
                    <a:noFill/>
                    <a:ln w="9525">
                      <a:noFill/>
                      <a:miter lim="800000"/>
                      <a:headEnd/>
                      <a:tailEnd/>
                    </a:ln>
                  </pic:spPr>
                </pic:pic>
              </a:graphicData>
            </a:graphic>
          </wp:inline>
        </w:drawing>
      </w:r>
    </w:p>
    <w:p w:rsidR="00BC7D3B" w:rsidRDefault="00BC7D3B" w:rsidP="001B3083">
      <w:pPr>
        <w:pStyle w:val="a3"/>
        <w:jc w:val="center"/>
        <w:rPr>
          <w:b/>
          <w:sz w:val="40"/>
          <w:szCs w:val="40"/>
          <w:lang w:val="kk-KZ"/>
        </w:rPr>
      </w:pPr>
    </w:p>
    <w:p w:rsidR="004469FB" w:rsidRDefault="004469FB" w:rsidP="001B3083">
      <w:pPr>
        <w:pStyle w:val="a3"/>
        <w:jc w:val="center"/>
        <w:rPr>
          <w:b/>
          <w:lang w:val="kk-KZ"/>
        </w:rPr>
      </w:pPr>
    </w:p>
    <w:p w:rsidR="009106D5" w:rsidRPr="00A10856" w:rsidRDefault="00B83D5F" w:rsidP="001B3083">
      <w:pPr>
        <w:pStyle w:val="a3"/>
        <w:jc w:val="center"/>
        <w:rPr>
          <w:b/>
          <w:lang w:val="kk-KZ"/>
        </w:rPr>
      </w:pPr>
      <w:r w:rsidRPr="00A10856">
        <w:rPr>
          <w:b/>
          <w:lang w:val="kk-KZ"/>
        </w:rPr>
        <w:t>Мазмұны</w:t>
      </w:r>
    </w:p>
    <w:p w:rsidR="009106D5" w:rsidRPr="00A10856" w:rsidRDefault="009106D5" w:rsidP="00451546">
      <w:pPr>
        <w:pStyle w:val="a3"/>
        <w:jc w:val="center"/>
        <w:rPr>
          <w:b/>
          <w:lang w:val="kk-KZ"/>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17"/>
        <w:gridCol w:w="12616"/>
        <w:gridCol w:w="1353"/>
      </w:tblGrid>
      <w:tr w:rsidR="009106D5" w:rsidRPr="00A10856" w:rsidTr="00A402B4">
        <w:tc>
          <w:tcPr>
            <w:tcW w:w="817" w:type="dxa"/>
          </w:tcPr>
          <w:p w:rsidR="009106D5" w:rsidRPr="00A10856" w:rsidRDefault="006B3F5B" w:rsidP="009106D5">
            <w:pPr>
              <w:pStyle w:val="a3"/>
              <w:jc w:val="center"/>
              <w:rPr>
                <w:lang w:val="kk-KZ"/>
              </w:rPr>
            </w:pPr>
            <w:r w:rsidRPr="00A10856">
              <w:rPr>
                <w:lang w:val="kk-KZ"/>
              </w:rPr>
              <w:t>1.</w:t>
            </w:r>
          </w:p>
        </w:tc>
        <w:tc>
          <w:tcPr>
            <w:tcW w:w="12616" w:type="dxa"/>
          </w:tcPr>
          <w:p w:rsidR="009106D5" w:rsidRPr="00A10856" w:rsidRDefault="00325D75" w:rsidP="009106D5">
            <w:pPr>
              <w:pStyle w:val="a3"/>
              <w:jc w:val="both"/>
              <w:rPr>
                <w:lang w:val="kk-KZ"/>
              </w:rPr>
            </w:pPr>
            <w:r w:rsidRPr="00A10856">
              <w:rPr>
                <w:lang w:val="kk-KZ"/>
              </w:rPr>
              <w:t>Миссиясы мен п</w:t>
            </w:r>
            <w:r w:rsidR="00D20E69" w:rsidRPr="00A10856">
              <w:rPr>
                <w:lang w:val="kk-KZ"/>
              </w:rPr>
              <w:t>айымы</w:t>
            </w:r>
          </w:p>
        </w:tc>
        <w:tc>
          <w:tcPr>
            <w:tcW w:w="1353" w:type="dxa"/>
          </w:tcPr>
          <w:p w:rsidR="009106D5" w:rsidRPr="00A10856" w:rsidRDefault="00A616FC" w:rsidP="00B83D5F">
            <w:pPr>
              <w:pStyle w:val="a3"/>
              <w:jc w:val="center"/>
              <w:rPr>
                <w:lang w:val="kk-KZ"/>
              </w:rPr>
            </w:pPr>
            <w:r w:rsidRPr="00A10856">
              <w:rPr>
                <w:lang w:val="kk-KZ"/>
              </w:rPr>
              <w:t>2</w:t>
            </w:r>
          </w:p>
        </w:tc>
      </w:tr>
      <w:tr w:rsidR="009106D5" w:rsidRPr="00A10856" w:rsidTr="00A402B4">
        <w:tc>
          <w:tcPr>
            <w:tcW w:w="817" w:type="dxa"/>
          </w:tcPr>
          <w:p w:rsidR="009106D5" w:rsidRPr="00A10856" w:rsidRDefault="006B3F5B" w:rsidP="009106D5">
            <w:pPr>
              <w:pStyle w:val="a3"/>
              <w:jc w:val="center"/>
              <w:rPr>
                <w:lang w:val="kk-KZ"/>
              </w:rPr>
            </w:pPr>
            <w:r w:rsidRPr="00A10856">
              <w:rPr>
                <w:lang w:val="kk-KZ"/>
              </w:rPr>
              <w:t>2</w:t>
            </w:r>
            <w:r w:rsidR="009106D5" w:rsidRPr="00A10856">
              <w:rPr>
                <w:lang w:val="kk-KZ"/>
              </w:rPr>
              <w:t>.</w:t>
            </w:r>
          </w:p>
        </w:tc>
        <w:tc>
          <w:tcPr>
            <w:tcW w:w="12616" w:type="dxa"/>
          </w:tcPr>
          <w:p w:rsidR="009106D5" w:rsidRPr="00A10856" w:rsidRDefault="009106D5" w:rsidP="00C900DF">
            <w:pPr>
              <w:pStyle w:val="a3"/>
              <w:jc w:val="both"/>
              <w:rPr>
                <w:lang w:val="kk-KZ"/>
              </w:rPr>
            </w:pPr>
            <w:r w:rsidRPr="00A10856">
              <w:rPr>
                <w:lang w:val="kk-KZ"/>
              </w:rPr>
              <w:t xml:space="preserve">Ағымдағы </w:t>
            </w:r>
            <w:r w:rsidR="00C900DF" w:rsidRPr="00A10856">
              <w:rPr>
                <w:lang w:val="kk-KZ"/>
              </w:rPr>
              <w:t>жай-күйді талдау</w:t>
            </w:r>
          </w:p>
        </w:tc>
        <w:tc>
          <w:tcPr>
            <w:tcW w:w="1353" w:type="dxa"/>
          </w:tcPr>
          <w:p w:rsidR="009106D5" w:rsidRPr="00A10856" w:rsidRDefault="00A616FC" w:rsidP="00B83D5F">
            <w:pPr>
              <w:pStyle w:val="a3"/>
              <w:jc w:val="center"/>
              <w:rPr>
                <w:lang w:val="kk-KZ"/>
              </w:rPr>
            </w:pPr>
            <w:r w:rsidRPr="00A10856">
              <w:rPr>
                <w:lang w:val="kk-KZ"/>
              </w:rPr>
              <w:t>3</w:t>
            </w:r>
          </w:p>
        </w:tc>
      </w:tr>
      <w:tr w:rsidR="009106D5" w:rsidRPr="00A10856" w:rsidTr="00A402B4">
        <w:tc>
          <w:tcPr>
            <w:tcW w:w="817" w:type="dxa"/>
          </w:tcPr>
          <w:p w:rsidR="009106D5" w:rsidRPr="00A10856" w:rsidRDefault="006B3F5B" w:rsidP="009106D5">
            <w:pPr>
              <w:pStyle w:val="a3"/>
              <w:jc w:val="center"/>
              <w:rPr>
                <w:lang w:val="kk-KZ"/>
              </w:rPr>
            </w:pPr>
            <w:r w:rsidRPr="00A10856">
              <w:rPr>
                <w:lang w:val="kk-KZ"/>
              </w:rPr>
              <w:t>3</w:t>
            </w:r>
            <w:r w:rsidR="009106D5" w:rsidRPr="00A10856">
              <w:rPr>
                <w:lang w:val="kk-KZ"/>
              </w:rPr>
              <w:t>.</w:t>
            </w:r>
          </w:p>
        </w:tc>
        <w:tc>
          <w:tcPr>
            <w:tcW w:w="12616" w:type="dxa"/>
          </w:tcPr>
          <w:p w:rsidR="009106D5" w:rsidRPr="00A10856" w:rsidRDefault="00A10856" w:rsidP="000F7DF0">
            <w:pPr>
              <w:pStyle w:val="a3"/>
              <w:jc w:val="both"/>
              <w:rPr>
                <w:lang w:val="kk-KZ"/>
              </w:rPr>
            </w:pPr>
            <w:r w:rsidRPr="00A10856">
              <w:rPr>
                <w:lang w:val="kk-KZ"/>
              </w:rPr>
              <w:t>Түпқараған орталық аудандық ауруханасы</w:t>
            </w:r>
            <w:r w:rsidR="009106D5" w:rsidRPr="00A10856">
              <w:rPr>
                <w:lang w:val="kk-KZ"/>
              </w:rPr>
              <w:t xml:space="preserve"> стратегиялық бағыттары, қызметінің</w:t>
            </w:r>
            <w:r w:rsidR="00C17C88" w:rsidRPr="00A10856">
              <w:rPr>
                <w:lang w:val="kk-KZ"/>
              </w:rPr>
              <w:t xml:space="preserve"> мақсаттары мен міндеттері және </w:t>
            </w:r>
            <w:r w:rsidR="000F7DF0" w:rsidRPr="00A10856">
              <w:rPr>
                <w:lang w:val="kk-KZ"/>
              </w:rPr>
              <w:t>басты</w:t>
            </w:r>
            <w:r w:rsidR="00B83D5F" w:rsidRPr="00A10856">
              <w:rPr>
                <w:lang w:val="kk-KZ"/>
              </w:rPr>
              <w:t xml:space="preserve"> </w:t>
            </w:r>
            <w:r w:rsidR="001B273C" w:rsidRPr="00A10856">
              <w:rPr>
                <w:lang w:val="kk-KZ"/>
              </w:rPr>
              <w:t>нысана</w:t>
            </w:r>
            <w:r w:rsidR="00C17C88" w:rsidRPr="00A10856">
              <w:rPr>
                <w:lang w:val="kk-KZ"/>
              </w:rPr>
              <w:t xml:space="preserve">лы </w:t>
            </w:r>
            <w:r w:rsidR="00B83D5F" w:rsidRPr="00A10856">
              <w:rPr>
                <w:lang w:val="kk-KZ"/>
              </w:rPr>
              <w:t>индикаторлары</w:t>
            </w:r>
          </w:p>
        </w:tc>
        <w:tc>
          <w:tcPr>
            <w:tcW w:w="1353" w:type="dxa"/>
          </w:tcPr>
          <w:p w:rsidR="009106D5" w:rsidRPr="00A10856" w:rsidRDefault="00B83D5F" w:rsidP="00B83D5F">
            <w:pPr>
              <w:pStyle w:val="a3"/>
              <w:jc w:val="center"/>
              <w:rPr>
                <w:lang w:val="kk-KZ"/>
              </w:rPr>
            </w:pPr>
            <w:r w:rsidRPr="00A10856">
              <w:rPr>
                <w:lang w:val="kk-KZ"/>
              </w:rPr>
              <w:t>1</w:t>
            </w:r>
            <w:r w:rsidR="00A616FC" w:rsidRPr="00A10856">
              <w:rPr>
                <w:lang w:val="kk-KZ"/>
              </w:rPr>
              <w:t>4</w:t>
            </w:r>
          </w:p>
        </w:tc>
      </w:tr>
      <w:tr w:rsidR="009106D5" w:rsidRPr="00A10856" w:rsidTr="00A402B4">
        <w:tc>
          <w:tcPr>
            <w:tcW w:w="817" w:type="dxa"/>
          </w:tcPr>
          <w:p w:rsidR="009106D5" w:rsidRPr="00A10856" w:rsidRDefault="006B3F5B" w:rsidP="00D20E69">
            <w:pPr>
              <w:pStyle w:val="a3"/>
              <w:jc w:val="center"/>
              <w:rPr>
                <w:lang w:val="kk-KZ"/>
              </w:rPr>
            </w:pPr>
            <w:r w:rsidRPr="00A10856">
              <w:rPr>
                <w:lang w:val="kk-KZ"/>
              </w:rPr>
              <w:t>4</w:t>
            </w:r>
            <w:r w:rsidR="009106D5" w:rsidRPr="00A10856">
              <w:rPr>
                <w:lang w:val="kk-KZ"/>
              </w:rPr>
              <w:t>.</w:t>
            </w:r>
          </w:p>
        </w:tc>
        <w:tc>
          <w:tcPr>
            <w:tcW w:w="12616" w:type="dxa"/>
          </w:tcPr>
          <w:p w:rsidR="009106D5" w:rsidRPr="00A10856" w:rsidRDefault="00B83D5F" w:rsidP="001B273C">
            <w:pPr>
              <w:pStyle w:val="a3"/>
              <w:jc w:val="both"/>
              <w:rPr>
                <w:lang w:val="kk-KZ"/>
              </w:rPr>
            </w:pPr>
            <w:r w:rsidRPr="00A10856">
              <w:rPr>
                <w:lang w:val="kk-KZ"/>
              </w:rPr>
              <w:t xml:space="preserve">Мемлекеттік </w:t>
            </w:r>
            <w:r w:rsidR="001B273C" w:rsidRPr="00A10856">
              <w:rPr>
                <w:lang w:val="kk-KZ"/>
              </w:rPr>
              <w:t>органдармен</w:t>
            </w:r>
            <w:r w:rsidRPr="00A10856">
              <w:rPr>
                <w:lang w:val="kk-KZ"/>
              </w:rPr>
              <w:t xml:space="preserve"> </w:t>
            </w:r>
            <w:r w:rsidR="001B273C" w:rsidRPr="00A10856">
              <w:rPr>
                <w:lang w:val="kk-KZ"/>
              </w:rPr>
              <w:t xml:space="preserve">және </w:t>
            </w:r>
            <w:r w:rsidRPr="00A10856">
              <w:rPr>
                <w:lang w:val="kk-KZ"/>
              </w:rPr>
              <w:t>жергілі</w:t>
            </w:r>
            <w:r w:rsidR="0066399D" w:rsidRPr="00A10856">
              <w:rPr>
                <w:lang w:val="kk-KZ"/>
              </w:rPr>
              <w:t>кті басқару органдарымен сектора</w:t>
            </w:r>
            <w:r w:rsidRPr="00A10856">
              <w:rPr>
                <w:lang w:val="kk-KZ"/>
              </w:rPr>
              <w:t>ралық қарым-қатынас</w:t>
            </w:r>
            <w:r w:rsidR="00DC6254" w:rsidRPr="00A10856">
              <w:rPr>
                <w:lang w:val="kk-KZ"/>
              </w:rPr>
              <w:t xml:space="preserve"> </w:t>
            </w:r>
          </w:p>
        </w:tc>
        <w:tc>
          <w:tcPr>
            <w:tcW w:w="1353" w:type="dxa"/>
          </w:tcPr>
          <w:p w:rsidR="009106D5" w:rsidRPr="00A10856" w:rsidRDefault="00B83D5F" w:rsidP="00B83D5F">
            <w:pPr>
              <w:pStyle w:val="a3"/>
              <w:jc w:val="center"/>
              <w:rPr>
                <w:lang w:val="kk-KZ"/>
              </w:rPr>
            </w:pPr>
            <w:r w:rsidRPr="00A10856">
              <w:rPr>
                <w:lang w:val="kk-KZ"/>
              </w:rPr>
              <w:t>2</w:t>
            </w:r>
            <w:r w:rsidR="00A616FC" w:rsidRPr="00A10856">
              <w:rPr>
                <w:lang w:val="kk-KZ"/>
              </w:rPr>
              <w:t>5</w:t>
            </w:r>
          </w:p>
        </w:tc>
      </w:tr>
      <w:tr w:rsidR="009106D5" w:rsidRPr="00A10856" w:rsidTr="00A402B4">
        <w:tc>
          <w:tcPr>
            <w:tcW w:w="817" w:type="dxa"/>
          </w:tcPr>
          <w:p w:rsidR="009106D5" w:rsidRPr="00A10856" w:rsidRDefault="006B3F5B" w:rsidP="009106D5">
            <w:pPr>
              <w:pStyle w:val="a3"/>
              <w:jc w:val="center"/>
              <w:rPr>
                <w:lang w:val="kk-KZ"/>
              </w:rPr>
            </w:pPr>
            <w:r w:rsidRPr="00A10856">
              <w:rPr>
                <w:lang w:val="kk-KZ"/>
              </w:rPr>
              <w:t>5</w:t>
            </w:r>
            <w:r w:rsidR="009106D5" w:rsidRPr="00A10856">
              <w:rPr>
                <w:lang w:val="kk-KZ"/>
              </w:rPr>
              <w:t>.</w:t>
            </w:r>
          </w:p>
        </w:tc>
        <w:tc>
          <w:tcPr>
            <w:tcW w:w="12616" w:type="dxa"/>
          </w:tcPr>
          <w:p w:rsidR="009106D5" w:rsidRPr="00A10856" w:rsidRDefault="00A10856" w:rsidP="009D282F">
            <w:pPr>
              <w:pStyle w:val="a3"/>
              <w:jc w:val="both"/>
              <w:rPr>
                <w:lang w:val="kk-KZ"/>
              </w:rPr>
            </w:pPr>
            <w:r w:rsidRPr="00A10856">
              <w:rPr>
                <w:lang w:val="kk-KZ"/>
              </w:rPr>
              <w:t xml:space="preserve">Түпқараған орталық аудандық ауруханасы </w:t>
            </w:r>
            <w:r w:rsidR="00B83D5F" w:rsidRPr="00A10856">
              <w:rPr>
                <w:lang w:val="kk-KZ"/>
              </w:rPr>
              <w:t>стратегиялық бағыттары</w:t>
            </w:r>
            <w:r w:rsidR="009D282F" w:rsidRPr="00A10856">
              <w:rPr>
                <w:lang w:val="kk-KZ"/>
              </w:rPr>
              <w:t xml:space="preserve"> мен мақсаттарының </w:t>
            </w:r>
            <w:r w:rsidR="00B83D5F" w:rsidRPr="00A10856">
              <w:rPr>
                <w:lang w:val="kk-KZ"/>
              </w:rPr>
              <w:t>мемлекеттің стратегиялық мақсаттарына сәйкес</w:t>
            </w:r>
            <w:r w:rsidR="009D282F" w:rsidRPr="00A10856">
              <w:rPr>
                <w:lang w:val="kk-KZ"/>
              </w:rPr>
              <w:t>тігі</w:t>
            </w:r>
          </w:p>
        </w:tc>
        <w:tc>
          <w:tcPr>
            <w:tcW w:w="1353" w:type="dxa"/>
          </w:tcPr>
          <w:p w:rsidR="009106D5" w:rsidRPr="00A10856" w:rsidRDefault="00665FAF" w:rsidP="00B83D5F">
            <w:pPr>
              <w:pStyle w:val="a3"/>
              <w:jc w:val="center"/>
              <w:rPr>
                <w:lang w:val="kk-KZ"/>
              </w:rPr>
            </w:pPr>
            <w:r w:rsidRPr="00A10856">
              <w:rPr>
                <w:lang w:val="kk-KZ"/>
              </w:rPr>
              <w:t>3</w:t>
            </w:r>
            <w:r w:rsidR="00A616FC" w:rsidRPr="00A10856">
              <w:rPr>
                <w:lang w:val="kk-KZ"/>
              </w:rPr>
              <w:t>1</w:t>
            </w:r>
          </w:p>
        </w:tc>
      </w:tr>
      <w:tr w:rsidR="009106D5" w:rsidRPr="00A10856" w:rsidTr="00A402B4">
        <w:tc>
          <w:tcPr>
            <w:tcW w:w="817" w:type="dxa"/>
          </w:tcPr>
          <w:p w:rsidR="009106D5" w:rsidRPr="00A10856" w:rsidRDefault="006B3F5B" w:rsidP="009106D5">
            <w:pPr>
              <w:pStyle w:val="a3"/>
              <w:jc w:val="center"/>
              <w:rPr>
                <w:lang w:val="kk-KZ"/>
              </w:rPr>
            </w:pPr>
            <w:r w:rsidRPr="00A10856">
              <w:rPr>
                <w:lang w:val="kk-KZ"/>
              </w:rPr>
              <w:t>6</w:t>
            </w:r>
            <w:r w:rsidR="009106D5" w:rsidRPr="00A10856">
              <w:rPr>
                <w:lang w:val="kk-KZ"/>
              </w:rPr>
              <w:t>.</w:t>
            </w:r>
          </w:p>
        </w:tc>
        <w:tc>
          <w:tcPr>
            <w:tcW w:w="12616" w:type="dxa"/>
          </w:tcPr>
          <w:p w:rsidR="009106D5" w:rsidRPr="00A10856" w:rsidRDefault="00A10856" w:rsidP="009106D5">
            <w:pPr>
              <w:pStyle w:val="a3"/>
              <w:jc w:val="both"/>
              <w:rPr>
                <w:lang w:val="kk-KZ"/>
              </w:rPr>
            </w:pPr>
            <w:r w:rsidRPr="00A10856">
              <w:rPr>
                <w:lang w:val="kk-KZ"/>
              </w:rPr>
              <w:t xml:space="preserve">Түпқараған орталық аудандық ауруханасы </w:t>
            </w:r>
            <w:r w:rsidR="00B83D5F" w:rsidRPr="00A10856">
              <w:rPr>
                <w:lang w:val="kk-KZ"/>
              </w:rPr>
              <w:t>функционалдық мүмкіндіктері</w:t>
            </w:r>
          </w:p>
        </w:tc>
        <w:tc>
          <w:tcPr>
            <w:tcW w:w="1353" w:type="dxa"/>
          </w:tcPr>
          <w:p w:rsidR="009106D5" w:rsidRPr="00A10856" w:rsidRDefault="00665FAF" w:rsidP="00B83D5F">
            <w:pPr>
              <w:pStyle w:val="a3"/>
              <w:jc w:val="center"/>
              <w:rPr>
                <w:lang w:val="kk-KZ"/>
              </w:rPr>
            </w:pPr>
            <w:r w:rsidRPr="00A10856">
              <w:rPr>
                <w:lang w:val="kk-KZ"/>
              </w:rPr>
              <w:t>4</w:t>
            </w:r>
            <w:r w:rsidR="00C06827" w:rsidRPr="00A10856">
              <w:rPr>
                <w:lang w:val="kk-KZ"/>
              </w:rPr>
              <w:t>1</w:t>
            </w:r>
          </w:p>
        </w:tc>
      </w:tr>
      <w:tr w:rsidR="009106D5" w:rsidRPr="00A10856" w:rsidTr="00A402B4">
        <w:tc>
          <w:tcPr>
            <w:tcW w:w="817" w:type="dxa"/>
          </w:tcPr>
          <w:p w:rsidR="009106D5" w:rsidRPr="00A10856" w:rsidRDefault="006B3F5B" w:rsidP="009106D5">
            <w:pPr>
              <w:pStyle w:val="a3"/>
              <w:jc w:val="center"/>
              <w:rPr>
                <w:lang w:val="kk-KZ"/>
              </w:rPr>
            </w:pPr>
            <w:r w:rsidRPr="00A10856">
              <w:rPr>
                <w:lang w:val="kk-KZ"/>
              </w:rPr>
              <w:t>7</w:t>
            </w:r>
            <w:r w:rsidR="009106D5" w:rsidRPr="00A10856">
              <w:rPr>
                <w:lang w:val="kk-KZ"/>
              </w:rPr>
              <w:t>.</w:t>
            </w:r>
          </w:p>
        </w:tc>
        <w:tc>
          <w:tcPr>
            <w:tcW w:w="12616" w:type="dxa"/>
          </w:tcPr>
          <w:p w:rsidR="009106D5" w:rsidRPr="00A10856" w:rsidRDefault="00E045D1" w:rsidP="009106D5">
            <w:pPr>
              <w:pStyle w:val="a3"/>
              <w:jc w:val="both"/>
              <w:rPr>
                <w:lang w:val="kk-KZ"/>
              </w:rPr>
            </w:pPr>
            <w:r w:rsidRPr="00A10856">
              <w:rPr>
                <w:lang w:val="kk-KZ"/>
              </w:rPr>
              <w:t>Болжамд</w:t>
            </w:r>
            <w:r w:rsidR="00B83D5F" w:rsidRPr="00A10856">
              <w:rPr>
                <w:lang w:val="kk-KZ"/>
              </w:rPr>
              <w:t>ы тәуекелдер</w:t>
            </w:r>
          </w:p>
        </w:tc>
        <w:tc>
          <w:tcPr>
            <w:tcW w:w="1353" w:type="dxa"/>
          </w:tcPr>
          <w:p w:rsidR="009106D5" w:rsidRPr="00A10856" w:rsidRDefault="00A616FC" w:rsidP="00B83D5F">
            <w:pPr>
              <w:pStyle w:val="a3"/>
              <w:jc w:val="center"/>
              <w:rPr>
                <w:lang w:val="kk-KZ"/>
              </w:rPr>
            </w:pPr>
            <w:r w:rsidRPr="00A10856">
              <w:rPr>
                <w:lang w:val="kk-KZ"/>
              </w:rPr>
              <w:t>4</w:t>
            </w:r>
            <w:r w:rsidR="00DA208C" w:rsidRPr="00A10856">
              <w:rPr>
                <w:lang w:val="kk-KZ"/>
              </w:rPr>
              <w:t>3</w:t>
            </w:r>
          </w:p>
        </w:tc>
      </w:tr>
      <w:tr w:rsidR="009106D5" w:rsidRPr="00A10856" w:rsidTr="00A402B4">
        <w:tc>
          <w:tcPr>
            <w:tcW w:w="817" w:type="dxa"/>
          </w:tcPr>
          <w:p w:rsidR="009106D5" w:rsidRPr="00A10856" w:rsidRDefault="006B3F5B" w:rsidP="009106D5">
            <w:pPr>
              <w:pStyle w:val="a3"/>
              <w:jc w:val="center"/>
              <w:rPr>
                <w:lang w:val="kk-KZ"/>
              </w:rPr>
            </w:pPr>
            <w:r w:rsidRPr="00A10856">
              <w:rPr>
                <w:lang w:val="kk-KZ"/>
              </w:rPr>
              <w:t>8</w:t>
            </w:r>
            <w:r w:rsidR="009106D5" w:rsidRPr="00A10856">
              <w:rPr>
                <w:lang w:val="kk-KZ"/>
              </w:rPr>
              <w:t>.</w:t>
            </w:r>
          </w:p>
        </w:tc>
        <w:tc>
          <w:tcPr>
            <w:tcW w:w="12616" w:type="dxa"/>
          </w:tcPr>
          <w:p w:rsidR="009106D5" w:rsidRPr="00A10856" w:rsidRDefault="00B83D5F" w:rsidP="00E045D1">
            <w:pPr>
              <w:pStyle w:val="a3"/>
              <w:jc w:val="both"/>
              <w:rPr>
                <w:lang w:val="kk-KZ"/>
              </w:rPr>
            </w:pPr>
            <w:r w:rsidRPr="00A10856">
              <w:rPr>
                <w:lang w:val="kk-KZ"/>
              </w:rPr>
              <w:t xml:space="preserve">Нормативтік құқықтың актілер мен Мемлекет басшысының </w:t>
            </w:r>
            <w:r w:rsidR="00E045D1" w:rsidRPr="00A10856">
              <w:rPr>
                <w:lang w:val="kk-KZ"/>
              </w:rPr>
              <w:t>тапсырмалары</w:t>
            </w:r>
          </w:p>
        </w:tc>
        <w:tc>
          <w:tcPr>
            <w:tcW w:w="1353" w:type="dxa"/>
          </w:tcPr>
          <w:p w:rsidR="009106D5" w:rsidRPr="00A10856" w:rsidRDefault="00665FAF" w:rsidP="00B83D5F">
            <w:pPr>
              <w:pStyle w:val="a3"/>
              <w:jc w:val="center"/>
              <w:rPr>
                <w:lang w:val="kk-KZ"/>
              </w:rPr>
            </w:pPr>
            <w:r w:rsidRPr="00A10856">
              <w:rPr>
                <w:lang w:val="kk-KZ"/>
              </w:rPr>
              <w:t>4</w:t>
            </w:r>
            <w:r w:rsidR="00DA208C" w:rsidRPr="00A10856">
              <w:rPr>
                <w:lang w:val="kk-KZ"/>
              </w:rPr>
              <w:t>4</w:t>
            </w:r>
          </w:p>
        </w:tc>
      </w:tr>
      <w:tr w:rsidR="009106D5" w:rsidRPr="00A10856" w:rsidTr="00A402B4">
        <w:tc>
          <w:tcPr>
            <w:tcW w:w="817" w:type="dxa"/>
          </w:tcPr>
          <w:p w:rsidR="009106D5" w:rsidRPr="00A10856" w:rsidRDefault="006B3F5B" w:rsidP="009106D5">
            <w:pPr>
              <w:pStyle w:val="a3"/>
              <w:jc w:val="center"/>
              <w:rPr>
                <w:lang w:val="kk-KZ"/>
              </w:rPr>
            </w:pPr>
            <w:r w:rsidRPr="00A10856">
              <w:rPr>
                <w:lang w:val="kk-KZ"/>
              </w:rPr>
              <w:t>9</w:t>
            </w:r>
            <w:r w:rsidR="009106D5" w:rsidRPr="00A10856">
              <w:rPr>
                <w:lang w:val="kk-KZ"/>
              </w:rPr>
              <w:t>.</w:t>
            </w:r>
          </w:p>
        </w:tc>
        <w:tc>
          <w:tcPr>
            <w:tcW w:w="12616" w:type="dxa"/>
          </w:tcPr>
          <w:p w:rsidR="009106D5" w:rsidRPr="00A10856" w:rsidRDefault="00B83D5F" w:rsidP="009106D5">
            <w:pPr>
              <w:pStyle w:val="a3"/>
              <w:jc w:val="both"/>
              <w:rPr>
                <w:lang w:val="kk-KZ"/>
              </w:rPr>
            </w:pPr>
            <w:r w:rsidRPr="00A10856">
              <w:rPr>
                <w:lang w:val="kk-KZ"/>
              </w:rPr>
              <w:t xml:space="preserve">Бюджеттік </w:t>
            </w:r>
            <w:r w:rsidR="00EF29C0" w:rsidRPr="00A10856">
              <w:rPr>
                <w:lang w:val="kk-KZ"/>
              </w:rPr>
              <w:t>ба</w:t>
            </w:r>
            <w:r w:rsidRPr="00A10856">
              <w:rPr>
                <w:lang w:val="kk-KZ"/>
              </w:rPr>
              <w:t>ғдарламалар</w:t>
            </w:r>
          </w:p>
        </w:tc>
        <w:tc>
          <w:tcPr>
            <w:tcW w:w="1353" w:type="dxa"/>
          </w:tcPr>
          <w:p w:rsidR="009106D5" w:rsidRPr="00A10856" w:rsidRDefault="00B83D5F" w:rsidP="00B83D5F">
            <w:pPr>
              <w:pStyle w:val="a3"/>
              <w:jc w:val="center"/>
              <w:rPr>
                <w:lang w:val="kk-KZ"/>
              </w:rPr>
            </w:pPr>
            <w:r w:rsidRPr="00A10856">
              <w:rPr>
                <w:lang w:val="kk-KZ"/>
              </w:rPr>
              <w:t>4</w:t>
            </w:r>
            <w:r w:rsidR="00DA208C" w:rsidRPr="00A10856">
              <w:rPr>
                <w:lang w:val="kk-KZ"/>
              </w:rPr>
              <w:t>6</w:t>
            </w:r>
          </w:p>
        </w:tc>
      </w:tr>
    </w:tbl>
    <w:p w:rsidR="00106ABC" w:rsidRPr="00A10856" w:rsidRDefault="00106ABC" w:rsidP="00861220">
      <w:pPr>
        <w:pStyle w:val="a3"/>
        <w:rPr>
          <w:b/>
          <w:lang w:val="kk-KZ"/>
        </w:rPr>
      </w:pPr>
    </w:p>
    <w:p w:rsidR="00A10856" w:rsidRPr="00A10856" w:rsidRDefault="00A10856" w:rsidP="00861220">
      <w:pPr>
        <w:pStyle w:val="a3"/>
        <w:rPr>
          <w:b/>
          <w:lang w:val="kk-KZ"/>
        </w:rPr>
      </w:pPr>
    </w:p>
    <w:p w:rsidR="001238ED" w:rsidRPr="00A10856" w:rsidRDefault="001238ED" w:rsidP="000B3AAD">
      <w:pPr>
        <w:pStyle w:val="a3"/>
        <w:jc w:val="center"/>
        <w:rPr>
          <w:b/>
          <w:lang w:val="kk-KZ"/>
        </w:rPr>
      </w:pPr>
    </w:p>
    <w:p w:rsidR="00052A33" w:rsidRPr="00A10856" w:rsidRDefault="00A10856" w:rsidP="00350AA9">
      <w:pPr>
        <w:pStyle w:val="a3"/>
        <w:jc w:val="center"/>
        <w:rPr>
          <w:b/>
          <w:lang w:val="kk-KZ"/>
        </w:rPr>
      </w:pPr>
      <w:r w:rsidRPr="00A10856">
        <w:rPr>
          <w:b/>
          <w:lang w:val="kk-KZ"/>
        </w:rPr>
        <w:t>Түпқараған орталық аудандық ауруханасы</w:t>
      </w:r>
      <w:r w:rsidRPr="00A10856">
        <w:rPr>
          <w:lang w:val="kk-KZ"/>
        </w:rPr>
        <w:t xml:space="preserve"> </w:t>
      </w:r>
      <w:r w:rsidR="00325D75" w:rsidRPr="00A10856">
        <w:rPr>
          <w:b/>
          <w:lang w:val="kk-KZ"/>
        </w:rPr>
        <w:t>миссиясы</w:t>
      </w:r>
    </w:p>
    <w:p w:rsidR="00052A33" w:rsidRPr="00A10856" w:rsidRDefault="00052A33" w:rsidP="009106D5">
      <w:pPr>
        <w:pStyle w:val="a3"/>
        <w:jc w:val="both"/>
        <w:rPr>
          <w:b/>
          <w:lang w:val="kk-KZ"/>
        </w:rPr>
      </w:pPr>
    </w:p>
    <w:p w:rsidR="00350AA9" w:rsidRPr="00A10856" w:rsidRDefault="00A10856" w:rsidP="00350AA9">
      <w:pPr>
        <w:pStyle w:val="a3"/>
        <w:ind w:firstLine="708"/>
        <w:jc w:val="both"/>
        <w:rPr>
          <w:lang w:val="kk-KZ"/>
        </w:rPr>
      </w:pPr>
      <w:r w:rsidRPr="00A10856">
        <w:rPr>
          <w:lang w:val="kk-KZ"/>
        </w:rPr>
        <w:t xml:space="preserve">Аудан халқының </w:t>
      </w:r>
      <w:r w:rsidR="00350AA9" w:rsidRPr="00A10856">
        <w:rPr>
          <w:lang w:val="kk-KZ"/>
        </w:rPr>
        <w:t xml:space="preserve">денсаулығын </w:t>
      </w:r>
      <w:r w:rsidRPr="00A10856">
        <w:rPr>
          <w:lang w:val="kk-KZ"/>
        </w:rPr>
        <w:t>нығайту, аурудың алдын-алу</w:t>
      </w:r>
      <w:r w:rsidR="00350AA9" w:rsidRPr="00A10856">
        <w:rPr>
          <w:lang w:val="kk-KZ"/>
        </w:rPr>
        <w:t xml:space="preserve"> және сапалы медициналық </w:t>
      </w:r>
      <w:r w:rsidRPr="00A10856">
        <w:rPr>
          <w:lang w:val="kk-KZ"/>
        </w:rPr>
        <w:t>көмек</w:t>
      </w:r>
      <w:r w:rsidR="00350AA9" w:rsidRPr="00A10856">
        <w:rPr>
          <w:lang w:val="kk-KZ"/>
        </w:rPr>
        <w:t xml:space="preserve"> көрсету.</w:t>
      </w:r>
    </w:p>
    <w:p w:rsidR="00350AA9" w:rsidRPr="00A10856" w:rsidRDefault="00350AA9" w:rsidP="00350AA9">
      <w:pPr>
        <w:pStyle w:val="a3"/>
        <w:ind w:firstLine="708"/>
        <w:jc w:val="both"/>
        <w:rPr>
          <w:lang w:val="kk-KZ"/>
        </w:rPr>
      </w:pPr>
    </w:p>
    <w:p w:rsidR="00B86BA1" w:rsidRPr="00A10856" w:rsidRDefault="00B86BA1" w:rsidP="00350AA9">
      <w:pPr>
        <w:pStyle w:val="a3"/>
        <w:ind w:firstLine="708"/>
        <w:jc w:val="both"/>
        <w:rPr>
          <w:lang w:val="kk-KZ"/>
        </w:rPr>
      </w:pPr>
    </w:p>
    <w:p w:rsidR="00350AA9" w:rsidRPr="00A10856" w:rsidRDefault="00A10856" w:rsidP="00350AA9">
      <w:pPr>
        <w:pStyle w:val="a3"/>
        <w:ind w:firstLine="708"/>
        <w:jc w:val="center"/>
        <w:rPr>
          <w:b/>
          <w:lang w:val="kk-KZ"/>
        </w:rPr>
      </w:pPr>
      <w:r w:rsidRPr="00A10856">
        <w:rPr>
          <w:b/>
          <w:lang w:val="kk-KZ"/>
        </w:rPr>
        <w:t>Түпқараған орталық аудандық ауруханасы</w:t>
      </w:r>
      <w:r w:rsidRPr="00A10856">
        <w:rPr>
          <w:lang w:val="kk-KZ"/>
        </w:rPr>
        <w:t xml:space="preserve"> </w:t>
      </w:r>
      <w:r w:rsidR="00325D75" w:rsidRPr="00A10856">
        <w:rPr>
          <w:b/>
          <w:lang w:val="kk-KZ"/>
        </w:rPr>
        <w:t>пайымы</w:t>
      </w:r>
    </w:p>
    <w:p w:rsidR="00350AA9" w:rsidRPr="00A10856" w:rsidRDefault="00350AA9" w:rsidP="00350AA9">
      <w:pPr>
        <w:pStyle w:val="a3"/>
        <w:ind w:firstLine="708"/>
        <w:jc w:val="both"/>
        <w:rPr>
          <w:b/>
          <w:lang w:val="kk-KZ"/>
        </w:rPr>
      </w:pPr>
    </w:p>
    <w:p w:rsidR="00052A33" w:rsidRPr="00A10856" w:rsidRDefault="00350AA9" w:rsidP="00350AA9">
      <w:pPr>
        <w:pStyle w:val="a3"/>
        <w:ind w:firstLine="708"/>
        <w:jc w:val="both"/>
        <w:rPr>
          <w:lang w:val="kk-KZ"/>
        </w:rPr>
      </w:pPr>
      <w:r w:rsidRPr="00A10856">
        <w:rPr>
          <w:lang w:val="kk-KZ"/>
        </w:rPr>
        <w:t xml:space="preserve">Халық мұқтажын қанағаттандыратын және </w:t>
      </w:r>
      <w:r w:rsidR="00325D75" w:rsidRPr="00A10856">
        <w:rPr>
          <w:lang w:val="kk-KZ"/>
        </w:rPr>
        <w:t>салауатты</w:t>
      </w:r>
      <w:r w:rsidRPr="00A10856">
        <w:rPr>
          <w:lang w:val="kk-KZ"/>
        </w:rPr>
        <w:t xml:space="preserve">, бәсекеге қабілетті ұлтты қалыптастыруға бағытталған </w:t>
      </w:r>
      <w:r w:rsidR="00A10856" w:rsidRPr="00A10856">
        <w:rPr>
          <w:lang w:val="kk-KZ"/>
        </w:rPr>
        <w:t>Түпқараған ауданының</w:t>
      </w:r>
      <w:r w:rsidRPr="00A10856">
        <w:rPr>
          <w:lang w:val="kk-KZ"/>
        </w:rPr>
        <w:t xml:space="preserve"> </w:t>
      </w:r>
      <w:r w:rsidR="00325D75" w:rsidRPr="00A10856">
        <w:rPr>
          <w:lang w:val="kk-KZ"/>
        </w:rPr>
        <w:t>оңтайлы</w:t>
      </w:r>
      <w:r w:rsidRPr="00A10856">
        <w:rPr>
          <w:lang w:val="kk-KZ"/>
        </w:rPr>
        <w:t xml:space="preserve"> денсаулық сақтау жүйесін құру.  </w:t>
      </w:r>
    </w:p>
    <w:p w:rsidR="00B86BA1" w:rsidRDefault="00B86BA1" w:rsidP="00350AA9">
      <w:pPr>
        <w:pStyle w:val="a3"/>
        <w:ind w:firstLine="708"/>
        <w:jc w:val="both"/>
        <w:rPr>
          <w:sz w:val="40"/>
          <w:szCs w:val="40"/>
          <w:lang w:val="kk-KZ"/>
        </w:rPr>
      </w:pPr>
    </w:p>
    <w:p w:rsidR="00B86BA1" w:rsidRDefault="00B86BA1" w:rsidP="002D36C7">
      <w:pPr>
        <w:pStyle w:val="a3"/>
        <w:jc w:val="both"/>
        <w:rPr>
          <w:sz w:val="40"/>
          <w:szCs w:val="40"/>
          <w:lang w:val="kk-KZ"/>
        </w:rPr>
      </w:pPr>
    </w:p>
    <w:p w:rsidR="00B86BA1" w:rsidRPr="00A10856" w:rsidRDefault="00B86BA1" w:rsidP="00B86BA1">
      <w:pPr>
        <w:pStyle w:val="a3"/>
        <w:ind w:firstLine="708"/>
        <w:jc w:val="center"/>
        <w:rPr>
          <w:b/>
          <w:lang w:val="kk-KZ"/>
        </w:rPr>
      </w:pPr>
      <w:r w:rsidRPr="00A10856">
        <w:rPr>
          <w:b/>
          <w:lang w:val="kk-KZ"/>
        </w:rPr>
        <w:t>2.</w:t>
      </w:r>
      <w:r w:rsidRPr="00A10856">
        <w:rPr>
          <w:lang w:val="kk-KZ"/>
        </w:rPr>
        <w:t xml:space="preserve"> </w:t>
      </w:r>
      <w:r w:rsidRPr="00A10856">
        <w:rPr>
          <w:b/>
          <w:lang w:val="kk-KZ"/>
        </w:rPr>
        <w:t xml:space="preserve">Ағымдағы </w:t>
      </w:r>
      <w:r w:rsidR="001B7499" w:rsidRPr="00A10856">
        <w:rPr>
          <w:b/>
          <w:lang w:val="kk-KZ"/>
        </w:rPr>
        <w:t>жай-күйді талдау</w:t>
      </w:r>
    </w:p>
    <w:p w:rsidR="00B86BA1" w:rsidRDefault="006651F2" w:rsidP="00791D31">
      <w:pPr>
        <w:pStyle w:val="a3"/>
        <w:rPr>
          <w:lang w:val="kk-KZ"/>
        </w:rPr>
      </w:pPr>
      <w:r>
        <w:rPr>
          <w:lang w:val="kk-KZ"/>
        </w:rPr>
        <w:t xml:space="preserve">Халық денсаулығының жағдайы </w:t>
      </w:r>
      <w:r w:rsidR="005F27E3">
        <w:rPr>
          <w:lang w:val="kk-KZ"/>
        </w:rPr>
        <w:t xml:space="preserve">мемлекеттің өз азаматтарының алдындағы жауапкершілігінің деңгейін бейнелейтін әлеуметтік </w:t>
      </w:r>
      <w:r w:rsidR="00480129">
        <w:rPr>
          <w:lang w:val="kk-KZ"/>
        </w:rPr>
        <w:t>интегралдық көрсеткіші болып табылады.</w:t>
      </w:r>
    </w:p>
    <w:p w:rsidR="0079722C" w:rsidRPr="00791D31" w:rsidRDefault="00791D31" w:rsidP="00791D31">
      <w:pPr>
        <w:pStyle w:val="a3"/>
        <w:rPr>
          <w:lang w:val="kk-KZ"/>
        </w:rPr>
      </w:pPr>
      <w:r>
        <w:rPr>
          <w:lang w:val="kk-KZ"/>
        </w:rPr>
        <w:t xml:space="preserve">   </w:t>
      </w:r>
      <w:r w:rsidR="00A10856" w:rsidRPr="00791D31">
        <w:rPr>
          <w:lang w:val="kk-KZ"/>
        </w:rPr>
        <w:t>Түпқараған аудан</w:t>
      </w:r>
      <w:r w:rsidR="00480129" w:rsidRPr="00791D31">
        <w:rPr>
          <w:lang w:val="kk-KZ"/>
        </w:rPr>
        <w:t xml:space="preserve"> тұрғындарының денсаулығын қорғау бойынша мемлекеттік саясатты іске асыру шаралары </w:t>
      </w:r>
      <w:r w:rsidR="00D67BC4" w:rsidRPr="00791D31">
        <w:rPr>
          <w:lang w:val="kk-KZ"/>
        </w:rPr>
        <w:t xml:space="preserve"> Маңғыстау облысының</w:t>
      </w:r>
      <w:r w:rsidR="00480129" w:rsidRPr="00791D31">
        <w:rPr>
          <w:lang w:val="kk-KZ"/>
        </w:rPr>
        <w:t xml:space="preserve"> әлеуметтік-экономикалық дамыту</w:t>
      </w:r>
      <w:r w:rsidR="001B7499" w:rsidRPr="00791D31">
        <w:rPr>
          <w:lang w:val="kk-KZ"/>
        </w:rPr>
        <w:t>дың</w:t>
      </w:r>
      <w:r w:rsidR="00480129" w:rsidRPr="00791D31">
        <w:rPr>
          <w:lang w:val="kk-KZ"/>
        </w:rPr>
        <w:t xml:space="preserve"> </w:t>
      </w:r>
      <w:r w:rsidR="00CE03E9" w:rsidRPr="00791D31">
        <w:rPr>
          <w:lang w:val="kk-KZ"/>
        </w:rPr>
        <w:t>2016</w:t>
      </w:r>
      <w:r w:rsidR="00E07C0D" w:rsidRPr="00791D31">
        <w:rPr>
          <w:lang w:val="kk-KZ"/>
        </w:rPr>
        <w:t>-20</w:t>
      </w:r>
      <w:r w:rsidR="00E5036F">
        <w:rPr>
          <w:lang w:val="kk-KZ"/>
        </w:rPr>
        <w:t>19</w:t>
      </w:r>
      <w:r w:rsidR="00E07C0D" w:rsidRPr="00791D31">
        <w:rPr>
          <w:lang w:val="kk-KZ"/>
        </w:rPr>
        <w:t xml:space="preserve"> жылдарға арналған </w:t>
      </w:r>
      <w:r w:rsidR="004F5E14">
        <w:rPr>
          <w:lang w:val="kk-KZ"/>
        </w:rPr>
        <w:t>б</w:t>
      </w:r>
      <w:r w:rsidR="00480129" w:rsidRPr="00791D31">
        <w:rPr>
          <w:lang w:val="kk-KZ"/>
        </w:rPr>
        <w:t xml:space="preserve">ағдарламасына және Мемлекет басшысының Қазақстан халқына </w:t>
      </w:r>
      <w:r w:rsidR="00480129" w:rsidRPr="00791D31">
        <w:rPr>
          <w:b/>
          <w:lang w:val="kk-KZ"/>
        </w:rPr>
        <w:t>«</w:t>
      </w:r>
      <w:r w:rsidR="00097D37" w:rsidRPr="00791D31">
        <w:rPr>
          <w:rStyle w:val="afa"/>
          <w:b w:val="0"/>
          <w:lang w:val="kk-KZ"/>
        </w:rPr>
        <w:t>Қазақстан жолы – 2050:Бір мақсат, бір мүдде, бір болашақ</w:t>
      </w:r>
      <w:r w:rsidR="0079722C" w:rsidRPr="00791D31">
        <w:rPr>
          <w:lang w:val="kk-KZ"/>
        </w:rPr>
        <w:t>» 201</w:t>
      </w:r>
      <w:r w:rsidR="00480129" w:rsidRPr="00791D31">
        <w:rPr>
          <w:lang w:val="kk-KZ"/>
        </w:rPr>
        <w:t>4 жылғы 1</w:t>
      </w:r>
      <w:r w:rsidR="0079722C" w:rsidRPr="00791D31">
        <w:rPr>
          <w:lang w:val="kk-KZ"/>
        </w:rPr>
        <w:t>7</w:t>
      </w:r>
      <w:r w:rsidR="00480129" w:rsidRPr="00791D31">
        <w:rPr>
          <w:lang w:val="kk-KZ"/>
        </w:rPr>
        <w:t xml:space="preserve"> </w:t>
      </w:r>
      <w:r w:rsidR="0079722C" w:rsidRPr="00791D31">
        <w:rPr>
          <w:lang w:val="kk-KZ"/>
        </w:rPr>
        <w:t>қантар</w:t>
      </w:r>
      <w:r w:rsidR="00480129" w:rsidRPr="00791D31">
        <w:rPr>
          <w:lang w:val="kk-KZ"/>
        </w:rPr>
        <w:t xml:space="preserve">дағы </w:t>
      </w:r>
      <w:r w:rsidR="0079722C" w:rsidRPr="00791D31">
        <w:rPr>
          <w:lang w:val="kk-KZ"/>
        </w:rPr>
        <w:t>жолдауының</w:t>
      </w:r>
      <w:r>
        <w:rPr>
          <w:lang w:val="kk-KZ"/>
        </w:rPr>
        <w:t>, Қазақстан  Республикасының денсаулық сақтау саласының дамытудың 2016-2019 жылдарға арналған «Денсаулық» мемлекеттік бағдарламасын</w:t>
      </w:r>
      <w:r w:rsidR="00D67BC4" w:rsidRPr="00791D31">
        <w:rPr>
          <w:lang w:val="kk-KZ"/>
        </w:rPr>
        <w:t xml:space="preserve"> орындау мақсатында дайындалған.</w:t>
      </w:r>
      <w:r w:rsidR="00480129" w:rsidRPr="00791D31">
        <w:rPr>
          <w:lang w:val="kk-KZ"/>
        </w:rPr>
        <w:t xml:space="preserve">  </w:t>
      </w:r>
      <w:r w:rsidR="00A10856" w:rsidRPr="00791D31">
        <w:rPr>
          <w:lang w:val="kk-KZ"/>
        </w:rPr>
        <w:t xml:space="preserve">Түпқараған аудан </w:t>
      </w:r>
      <w:r w:rsidR="00480129" w:rsidRPr="00791D31">
        <w:rPr>
          <w:lang w:val="kk-KZ"/>
        </w:rPr>
        <w:t>денсаул</w:t>
      </w:r>
      <w:r w:rsidR="001B7499" w:rsidRPr="00791D31">
        <w:rPr>
          <w:lang w:val="kk-KZ"/>
        </w:rPr>
        <w:t>ық сақтау</w:t>
      </w:r>
      <w:r w:rsidR="00D67BC4" w:rsidRPr="00791D31">
        <w:rPr>
          <w:lang w:val="kk-KZ"/>
        </w:rPr>
        <w:t xml:space="preserve"> </w:t>
      </w:r>
      <w:r w:rsidR="001B7499" w:rsidRPr="00791D31">
        <w:rPr>
          <w:lang w:val="kk-KZ"/>
        </w:rPr>
        <w:t xml:space="preserve"> ісі</w:t>
      </w:r>
      <w:r w:rsidR="00D67BC4" w:rsidRPr="00791D31">
        <w:rPr>
          <w:lang w:val="kk-KZ"/>
        </w:rPr>
        <w:t xml:space="preserve"> </w:t>
      </w:r>
      <w:r w:rsidR="00480129" w:rsidRPr="00791D31">
        <w:rPr>
          <w:lang w:val="kk-KZ"/>
        </w:rPr>
        <w:t xml:space="preserve"> Қазақстан Республикасының денсаулық сақтауын реформалау мен дамыту</w:t>
      </w:r>
      <w:r w:rsidR="00236555" w:rsidRPr="00791D31">
        <w:rPr>
          <w:lang w:val="kk-KZ"/>
        </w:rPr>
        <w:t>дың</w:t>
      </w:r>
      <w:r w:rsidR="00480129" w:rsidRPr="00791D31">
        <w:rPr>
          <w:lang w:val="kk-KZ"/>
        </w:rPr>
        <w:t xml:space="preserve"> </w:t>
      </w:r>
      <w:r w:rsidR="00097D37" w:rsidRPr="00791D31">
        <w:rPr>
          <w:lang w:val="kk-KZ"/>
        </w:rPr>
        <w:t>2016-20</w:t>
      </w:r>
      <w:r w:rsidR="00E5036F">
        <w:rPr>
          <w:lang w:val="kk-KZ"/>
        </w:rPr>
        <w:t>19</w:t>
      </w:r>
      <w:r w:rsidR="0079722C" w:rsidRPr="00791D31">
        <w:rPr>
          <w:lang w:val="kk-KZ"/>
        </w:rPr>
        <w:t xml:space="preserve"> жылдарға </w:t>
      </w:r>
      <w:r w:rsidR="001B7499" w:rsidRPr="00791D31">
        <w:rPr>
          <w:lang w:val="kk-KZ"/>
        </w:rPr>
        <w:t xml:space="preserve">арналған </w:t>
      </w:r>
      <w:r w:rsidR="00480129" w:rsidRPr="00791D31">
        <w:rPr>
          <w:lang w:val="kk-KZ"/>
        </w:rPr>
        <w:t xml:space="preserve">Мемлекеттік бағдарламаға сәйкес </w:t>
      </w:r>
      <w:r w:rsidR="001B7499" w:rsidRPr="00791D31">
        <w:rPr>
          <w:lang w:val="kk-KZ"/>
        </w:rPr>
        <w:t>жүргізілуде</w:t>
      </w:r>
      <w:r w:rsidR="00480129" w:rsidRPr="00791D31">
        <w:rPr>
          <w:lang w:val="kk-KZ"/>
        </w:rPr>
        <w:t xml:space="preserve">. </w:t>
      </w:r>
    </w:p>
    <w:p w:rsidR="0079722C" w:rsidRDefault="0079722C" w:rsidP="0079722C">
      <w:pPr>
        <w:pStyle w:val="af"/>
        <w:jc w:val="center"/>
        <w:rPr>
          <w:b/>
          <w:lang w:val="kk-KZ"/>
        </w:rPr>
      </w:pPr>
      <w:r w:rsidRPr="0079722C">
        <w:rPr>
          <w:b/>
          <w:lang w:val="kk-KZ"/>
        </w:rPr>
        <w:t>Түпқараған орталық аудандық ауруханасы миссиясы</w:t>
      </w:r>
    </w:p>
    <w:p w:rsidR="0079722C" w:rsidRDefault="0079722C" w:rsidP="0079722C">
      <w:pPr>
        <w:pStyle w:val="af"/>
        <w:jc w:val="center"/>
        <w:rPr>
          <w:lang w:val="kk-KZ"/>
        </w:rPr>
      </w:pPr>
      <w:r w:rsidRPr="0079722C">
        <w:rPr>
          <w:lang w:val="kk-KZ"/>
        </w:rPr>
        <w:t xml:space="preserve"> Аудан халқының денсаулығын нығайту, аурудың алдын-алу және сапалы медициналық көмек көрсету</w:t>
      </w:r>
      <w:r>
        <w:rPr>
          <w:lang w:val="kk-KZ"/>
        </w:rPr>
        <w:t>.</w:t>
      </w:r>
    </w:p>
    <w:p w:rsidR="0079722C" w:rsidRPr="0079722C" w:rsidRDefault="0079722C" w:rsidP="0079722C">
      <w:pPr>
        <w:pStyle w:val="af"/>
        <w:rPr>
          <w:lang w:val="kk-KZ"/>
        </w:rPr>
      </w:pPr>
      <w:r w:rsidRPr="0079722C">
        <w:rPr>
          <w:rStyle w:val="afa"/>
          <w:lang w:val="kk-KZ"/>
        </w:rPr>
        <w:t>Мақсат</w:t>
      </w:r>
      <w:r>
        <w:rPr>
          <w:rStyle w:val="afa"/>
          <w:lang w:val="kk-KZ"/>
        </w:rPr>
        <w:t>ы</w:t>
      </w:r>
      <w:r w:rsidR="00791D31">
        <w:rPr>
          <w:rStyle w:val="afa"/>
          <w:lang w:val="kk-KZ"/>
        </w:rPr>
        <w:t xml:space="preserve">  </w:t>
      </w:r>
      <w:r w:rsidRPr="0079722C">
        <w:rPr>
          <w:lang w:val="kk-KZ"/>
        </w:rPr>
        <w:t xml:space="preserve"> - салауатты ұрпақ қалыптастыру</w:t>
      </w:r>
    </w:p>
    <w:p w:rsidR="0079722C" w:rsidRPr="00791D31" w:rsidRDefault="0079722C" w:rsidP="0079722C">
      <w:pPr>
        <w:pStyle w:val="af"/>
        <w:rPr>
          <w:b/>
          <w:bCs/>
          <w:sz w:val="28"/>
          <w:szCs w:val="28"/>
          <w:lang w:val="kk-KZ"/>
        </w:rPr>
      </w:pPr>
      <w:r>
        <w:rPr>
          <w:rStyle w:val="afa"/>
          <w:lang w:val="kk-KZ"/>
        </w:rPr>
        <w:t>Пайымы</w:t>
      </w:r>
      <w:r w:rsidRPr="0079722C">
        <w:rPr>
          <w:rStyle w:val="afa"/>
          <w:lang w:val="kk-KZ"/>
        </w:rPr>
        <w:t>:</w:t>
      </w:r>
      <w:r w:rsidRPr="0079722C">
        <w:rPr>
          <w:lang w:val="kk-KZ"/>
        </w:rPr>
        <w:br/>
      </w:r>
      <w:r w:rsidRPr="00791D31">
        <w:rPr>
          <w:sz w:val="28"/>
          <w:szCs w:val="28"/>
          <w:lang w:val="kk-KZ"/>
        </w:rPr>
        <w:t>- халықтың денсаулығын қорғау , емдеу қасиеттеріне адал қызмет ету</w:t>
      </w:r>
      <w:r w:rsidRPr="00791D31">
        <w:rPr>
          <w:sz w:val="28"/>
          <w:szCs w:val="28"/>
          <w:lang w:val="kk-KZ"/>
        </w:rPr>
        <w:br/>
        <w:t>- дәрігерлік құпияны сақтау</w:t>
      </w:r>
      <w:r w:rsidRPr="00791D31">
        <w:rPr>
          <w:sz w:val="28"/>
          <w:szCs w:val="28"/>
          <w:lang w:val="kk-KZ"/>
        </w:rPr>
        <w:br/>
        <w:t>- өз міндеттерін жоғары  сапалы орындау</w:t>
      </w:r>
      <w:r w:rsidRPr="00791D31">
        <w:rPr>
          <w:sz w:val="28"/>
          <w:szCs w:val="28"/>
          <w:lang w:val="kk-KZ"/>
        </w:rPr>
        <w:br/>
        <w:t>- науқастарды жоғары кәсіби , ізгілікпен қарау</w:t>
      </w:r>
      <w:r w:rsidRPr="00791D31">
        <w:rPr>
          <w:sz w:val="28"/>
          <w:szCs w:val="28"/>
          <w:lang w:val="kk-KZ"/>
        </w:rPr>
        <w:br/>
        <w:t>- этикалық  шамалардың  бұзылуына жол бермеу</w:t>
      </w:r>
      <w:r w:rsidRPr="00791D31">
        <w:rPr>
          <w:sz w:val="28"/>
          <w:szCs w:val="28"/>
          <w:lang w:val="kk-KZ"/>
        </w:rPr>
        <w:br/>
        <w:t>- бар көмекті аянбай беру</w:t>
      </w:r>
      <w:r w:rsidRPr="00791D31">
        <w:rPr>
          <w:sz w:val="28"/>
          <w:szCs w:val="28"/>
          <w:lang w:val="kk-KZ"/>
        </w:rPr>
        <w:br/>
        <w:t>- Қазақстан медицинасының  асыл дәстүрлерін және жетістіктерін қорғау және жақсарту</w:t>
      </w:r>
    </w:p>
    <w:p w:rsidR="0079722C" w:rsidRPr="0079722C" w:rsidRDefault="0079722C" w:rsidP="0079722C">
      <w:pPr>
        <w:pStyle w:val="af"/>
        <w:jc w:val="center"/>
        <w:rPr>
          <w:lang w:val="kk-KZ"/>
        </w:rPr>
      </w:pPr>
    </w:p>
    <w:p w:rsidR="0079722C" w:rsidRDefault="0079722C" w:rsidP="0079722C">
      <w:pPr>
        <w:pStyle w:val="af"/>
        <w:rPr>
          <w:lang w:val="kk-KZ"/>
        </w:rPr>
      </w:pPr>
    </w:p>
    <w:p w:rsidR="0025206A" w:rsidRDefault="0025206A" w:rsidP="00B86BA1">
      <w:pPr>
        <w:pStyle w:val="a3"/>
        <w:ind w:firstLine="708"/>
        <w:jc w:val="both"/>
        <w:rPr>
          <w:lang w:val="kk-KZ"/>
        </w:rPr>
      </w:pPr>
      <w:r>
        <w:rPr>
          <w:lang w:val="kk-KZ"/>
        </w:rPr>
        <w:t xml:space="preserve">Жалпы </w:t>
      </w:r>
      <w:r w:rsidR="00F15B30">
        <w:rPr>
          <w:lang w:val="kk-KZ"/>
        </w:rPr>
        <w:t xml:space="preserve">Түпқараған ауданында </w:t>
      </w:r>
      <w:r w:rsidR="00236555">
        <w:rPr>
          <w:lang w:val="kk-KZ"/>
        </w:rPr>
        <w:t xml:space="preserve">негізгі </w:t>
      </w:r>
      <w:r>
        <w:rPr>
          <w:lang w:val="kk-KZ"/>
        </w:rPr>
        <w:t>медициналық-демографиялық көрсеткіштер соңғы жылдары оң нәтиже беріп, орта республикалық деңгейден жақсы болып отыр.</w:t>
      </w:r>
    </w:p>
    <w:p w:rsidR="002A39C1" w:rsidRDefault="00CE03E9" w:rsidP="00236555">
      <w:pPr>
        <w:pStyle w:val="a3"/>
        <w:ind w:firstLine="708"/>
        <w:jc w:val="center"/>
        <w:rPr>
          <w:b/>
          <w:lang w:val="kk-KZ"/>
        </w:rPr>
      </w:pPr>
      <w:r>
        <w:rPr>
          <w:b/>
          <w:lang w:val="kk-KZ"/>
        </w:rPr>
        <w:t>2011</w:t>
      </w:r>
      <w:r w:rsidR="00D67BC4">
        <w:rPr>
          <w:b/>
          <w:lang w:val="kk-KZ"/>
        </w:rPr>
        <w:t>-201</w:t>
      </w:r>
      <w:r>
        <w:rPr>
          <w:b/>
          <w:lang w:val="kk-KZ"/>
        </w:rPr>
        <w:t>5</w:t>
      </w:r>
      <w:r w:rsidR="0025206A" w:rsidRPr="0025206A">
        <w:rPr>
          <w:b/>
          <w:lang w:val="kk-KZ"/>
        </w:rPr>
        <w:t xml:space="preserve"> жылдардағы </w:t>
      </w:r>
      <w:r w:rsidR="00F15B30" w:rsidRPr="00F15B30">
        <w:rPr>
          <w:b/>
          <w:lang w:val="kk-KZ"/>
        </w:rPr>
        <w:t>Түпқараған ауданындағы</w:t>
      </w:r>
      <w:r w:rsidR="00F15B30">
        <w:rPr>
          <w:lang w:val="kk-KZ"/>
        </w:rPr>
        <w:t xml:space="preserve"> </w:t>
      </w:r>
      <w:r w:rsidR="0025206A" w:rsidRPr="0025206A">
        <w:rPr>
          <w:b/>
          <w:lang w:val="kk-KZ"/>
        </w:rPr>
        <w:t xml:space="preserve">демографиялық  динамикасы </w:t>
      </w:r>
    </w:p>
    <w:p w:rsidR="0025206A" w:rsidRPr="005A60C5" w:rsidRDefault="00140E1C" w:rsidP="005A60C5">
      <w:pPr>
        <w:ind w:firstLine="720"/>
        <w:jc w:val="both"/>
        <w:outlineLvl w:val="0"/>
        <w:rPr>
          <w:b/>
          <w:sz w:val="28"/>
          <w:szCs w:val="28"/>
          <w:lang w:val="kk-KZ"/>
        </w:rPr>
      </w:pPr>
      <w:r w:rsidRPr="0046510E">
        <w:rPr>
          <w:b/>
          <w:iCs/>
          <w:sz w:val="28"/>
          <w:szCs w:val="28"/>
          <w:lang w:val="kk-KZ"/>
        </w:rPr>
        <w:t xml:space="preserve">   </w:t>
      </w:r>
      <w:r w:rsidR="00F15B30" w:rsidRPr="00F15B30">
        <w:rPr>
          <w:sz w:val="28"/>
          <w:szCs w:val="28"/>
          <w:lang w:val="kk-KZ"/>
        </w:rPr>
        <w:t>Түпқараған аудан</w:t>
      </w:r>
      <w:r w:rsidR="00F15B30">
        <w:rPr>
          <w:lang w:val="kk-KZ"/>
        </w:rPr>
        <w:t xml:space="preserve"> </w:t>
      </w:r>
      <w:r w:rsidR="00791D31">
        <w:rPr>
          <w:sz w:val="28"/>
          <w:szCs w:val="28"/>
          <w:lang w:val="kk-KZ"/>
        </w:rPr>
        <w:t>тұрғындардың туу</w:t>
      </w:r>
      <w:r w:rsidR="00CE03E9">
        <w:rPr>
          <w:sz w:val="28"/>
          <w:szCs w:val="28"/>
          <w:lang w:val="kk-KZ"/>
        </w:rPr>
        <w:t xml:space="preserve"> көрсеткіші 2011</w:t>
      </w:r>
      <w:r w:rsidR="00722792">
        <w:rPr>
          <w:sz w:val="28"/>
          <w:szCs w:val="28"/>
          <w:lang w:val="kk-KZ"/>
        </w:rPr>
        <w:t xml:space="preserve"> </w:t>
      </w:r>
      <w:r w:rsidR="0025206A" w:rsidRPr="005A60C5">
        <w:rPr>
          <w:sz w:val="28"/>
          <w:szCs w:val="28"/>
          <w:lang w:val="kk-KZ"/>
        </w:rPr>
        <w:t xml:space="preserve"> жылға (</w:t>
      </w:r>
      <w:r w:rsidR="00CE03E9">
        <w:rPr>
          <w:sz w:val="28"/>
          <w:szCs w:val="28"/>
          <w:lang w:val="kk-KZ"/>
        </w:rPr>
        <w:t>29,9) қарағанда 2015 жылы (32,6</w:t>
      </w:r>
      <w:r w:rsidR="00236555">
        <w:rPr>
          <w:sz w:val="28"/>
          <w:szCs w:val="28"/>
          <w:lang w:val="kk-KZ"/>
        </w:rPr>
        <w:t>) өс</w:t>
      </w:r>
      <w:r w:rsidR="0025206A" w:rsidRPr="005A60C5">
        <w:rPr>
          <w:sz w:val="28"/>
          <w:szCs w:val="28"/>
          <w:lang w:val="kk-KZ"/>
        </w:rPr>
        <w:t>іп, тұрғындардың өлі</w:t>
      </w:r>
      <w:r w:rsidR="0079722C">
        <w:rPr>
          <w:sz w:val="28"/>
          <w:szCs w:val="28"/>
          <w:lang w:val="kk-KZ"/>
        </w:rPr>
        <w:t>м көрсеткіші 1 000 тұрғынға 2011</w:t>
      </w:r>
      <w:r w:rsidR="0025206A" w:rsidRPr="005A60C5">
        <w:rPr>
          <w:sz w:val="28"/>
          <w:szCs w:val="28"/>
          <w:lang w:val="kk-KZ"/>
        </w:rPr>
        <w:t xml:space="preserve"> жылға (</w:t>
      </w:r>
      <w:r w:rsidR="00791D31">
        <w:rPr>
          <w:sz w:val="28"/>
          <w:szCs w:val="28"/>
          <w:lang w:val="kk-KZ"/>
        </w:rPr>
        <w:t>11,8</w:t>
      </w:r>
      <w:r w:rsidR="0079722C">
        <w:rPr>
          <w:sz w:val="28"/>
          <w:szCs w:val="28"/>
          <w:lang w:val="kk-KZ"/>
        </w:rPr>
        <w:t>) қарағанда 2015</w:t>
      </w:r>
      <w:r w:rsidR="00722792">
        <w:rPr>
          <w:sz w:val="28"/>
          <w:szCs w:val="28"/>
          <w:lang w:val="kk-KZ"/>
        </w:rPr>
        <w:t xml:space="preserve"> жылы (</w:t>
      </w:r>
      <w:r w:rsidR="0079722C">
        <w:rPr>
          <w:sz w:val="28"/>
          <w:szCs w:val="28"/>
          <w:lang w:val="kk-KZ"/>
        </w:rPr>
        <w:t>2,9</w:t>
      </w:r>
      <w:r w:rsidR="0025206A" w:rsidRPr="005A60C5">
        <w:rPr>
          <w:sz w:val="28"/>
          <w:szCs w:val="28"/>
          <w:lang w:val="kk-KZ"/>
        </w:rPr>
        <w:t>) азайды, бұл тұрғында</w:t>
      </w:r>
      <w:r w:rsidR="00722792">
        <w:rPr>
          <w:sz w:val="28"/>
          <w:szCs w:val="28"/>
          <w:lang w:val="kk-KZ"/>
        </w:rPr>
        <w:t>рдың табиғи өсу көрсеткішін 20</w:t>
      </w:r>
      <w:r w:rsidR="0079722C">
        <w:rPr>
          <w:sz w:val="28"/>
          <w:szCs w:val="28"/>
          <w:lang w:val="kk-KZ"/>
        </w:rPr>
        <w:t>11</w:t>
      </w:r>
      <w:r w:rsidR="00791D31">
        <w:rPr>
          <w:sz w:val="28"/>
          <w:szCs w:val="28"/>
          <w:lang w:val="kk-KZ"/>
        </w:rPr>
        <w:t xml:space="preserve"> жылға (18,9</w:t>
      </w:r>
      <w:r w:rsidR="0079722C">
        <w:rPr>
          <w:sz w:val="28"/>
          <w:szCs w:val="28"/>
          <w:lang w:val="kk-KZ"/>
        </w:rPr>
        <w:t>) қарағанда 201</w:t>
      </w:r>
      <w:r w:rsidR="00E61228">
        <w:rPr>
          <w:sz w:val="28"/>
          <w:szCs w:val="28"/>
          <w:lang w:val="kk-KZ"/>
        </w:rPr>
        <w:t>5</w:t>
      </w:r>
      <w:r w:rsidR="00791D31">
        <w:rPr>
          <w:sz w:val="28"/>
          <w:szCs w:val="28"/>
          <w:lang w:val="kk-KZ"/>
        </w:rPr>
        <w:t xml:space="preserve"> жылы (29,7</w:t>
      </w:r>
      <w:r w:rsidR="0025206A" w:rsidRPr="005A60C5">
        <w:rPr>
          <w:sz w:val="28"/>
          <w:szCs w:val="28"/>
          <w:lang w:val="kk-KZ"/>
        </w:rPr>
        <w:t>) коэффициентінің өсуіне әкеп соқты.</w:t>
      </w:r>
    </w:p>
    <w:p w:rsidR="0025206A" w:rsidRDefault="0025206A" w:rsidP="0025206A">
      <w:pPr>
        <w:pStyle w:val="a3"/>
        <w:ind w:firstLine="708"/>
        <w:jc w:val="both"/>
        <w:rPr>
          <w:lang w:val="kk-KZ"/>
        </w:rPr>
      </w:pPr>
    </w:p>
    <w:p w:rsidR="0025206A" w:rsidRDefault="00791D31" w:rsidP="0025206A">
      <w:pPr>
        <w:pStyle w:val="a3"/>
        <w:ind w:firstLine="708"/>
        <w:jc w:val="center"/>
        <w:rPr>
          <w:b/>
          <w:lang w:val="kk-KZ"/>
        </w:rPr>
      </w:pPr>
      <w:r>
        <w:rPr>
          <w:b/>
          <w:lang w:val="kk-KZ"/>
        </w:rPr>
        <w:t>2011-2015</w:t>
      </w:r>
      <w:r w:rsidR="0025206A" w:rsidRPr="0025206A">
        <w:rPr>
          <w:b/>
          <w:lang w:val="kk-KZ"/>
        </w:rPr>
        <w:t xml:space="preserve"> жылдардағы </w:t>
      </w:r>
      <w:r w:rsidR="0003545E">
        <w:rPr>
          <w:b/>
          <w:lang w:val="kk-KZ"/>
        </w:rPr>
        <w:t xml:space="preserve"> Түпқараған ауданының</w:t>
      </w:r>
      <w:r w:rsidR="0025206A" w:rsidRPr="0025206A">
        <w:rPr>
          <w:b/>
          <w:lang w:val="kk-KZ"/>
        </w:rPr>
        <w:t xml:space="preserve"> ана  және нәресте өлімдері көрсеткіштерінің динамикасы</w:t>
      </w:r>
    </w:p>
    <w:p w:rsidR="00BA4D83" w:rsidRDefault="00C8482A" w:rsidP="0003545E">
      <w:pPr>
        <w:ind w:firstLine="720"/>
        <w:outlineLvl w:val="0"/>
        <w:rPr>
          <w:b/>
          <w:lang w:val="kk-KZ"/>
        </w:rPr>
      </w:pPr>
      <w:r w:rsidRPr="00C8482A">
        <w:rPr>
          <w:b/>
          <w:iCs/>
          <w:sz w:val="28"/>
          <w:szCs w:val="28"/>
          <w:lang w:val="kk-KZ"/>
        </w:rPr>
        <w:t xml:space="preserve">         </w:t>
      </w:r>
      <w:r w:rsidR="00F15B30">
        <w:rPr>
          <w:b/>
          <w:iCs/>
          <w:sz w:val="28"/>
          <w:szCs w:val="28"/>
          <w:lang w:val="kk-KZ"/>
        </w:rPr>
        <w:t xml:space="preserve">                                    </w:t>
      </w:r>
      <w:r w:rsidRPr="00C8482A">
        <w:rPr>
          <w:b/>
          <w:iCs/>
          <w:sz w:val="28"/>
          <w:szCs w:val="28"/>
          <w:lang w:val="kk-KZ"/>
        </w:rPr>
        <w:t xml:space="preserve">          </w:t>
      </w:r>
    </w:p>
    <w:p w:rsidR="00BA4D83" w:rsidRDefault="00350D5B" w:rsidP="00C8482A">
      <w:pPr>
        <w:pStyle w:val="a3"/>
        <w:ind w:firstLine="708"/>
        <w:jc w:val="both"/>
        <w:rPr>
          <w:lang w:val="kk-KZ"/>
        </w:rPr>
      </w:pPr>
      <w:r w:rsidRPr="00350D5B">
        <w:rPr>
          <w:b/>
          <w:lang w:val="kk-KZ"/>
        </w:rPr>
        <w:t>Ана өлімінің</w:t>
      </w:r>
      <w:r w:rsidR="00791D31">
        <w:rPr>
          <w:lang w:val="kk-KZ"/>
        </w:rPr>
        <w:t xml:space="preserve"> көрсеткіші соңғы 10</w:t>
      </w:r>
      <w:r>
        <w:rPr>
          <w:lang w:val="kk-KZ"/>
        </w:rPr>
        <w:t xml:space="preserve"> жыл ішінде </w:t>
      </w:r>
      <w:r w:rsidR="00F15B30">
        <w:rPr>
          <w:lang w:val="kk-KZ"/>
        </w:rPr>
        <w:t>тіркелген жоқ</w:t>
      </w:r>
    </w:p>
    <w:p w:rsidR="00234986" w:rsidRDefault="00190C25" w:rsidP="00BA4D83">
      <w:pPr>
        <w:pStyle w:val="a3"/>
        <w:ind w:firstLine="708"/>
        <w:jc w:val="both"/>
        <w:rPr>
          <w:lang w:val="kk-KZ"/>
        </w:rPr>
      </w:pPr>
      <w:r w:rsidRPr="00FF7DBB">
        <w:rPr>
          <w:b/>
          <w:lang w:val="kk-KZ"/>
        </w:rPr>
        <w:t>Нәресте өлімі</w:t>
      </w:r>
      <w:r w:rsidR="00F15B30">
        <w:rPr>
          <w:lang w:val="kk-KZ"/>
        </w:rPr>
        <w:t xml:space="preserve"> көрсеткіші </w:t>
      </w:r>
      <w:r w:rsidR="00546E88">
        <w:rPr>
          <w:lang w:val="kk-KZ"/>
        </w:rPr>
        <w:t xml:space="preserve"> себебі</w:t>
      </w:r>
      <w:r>
        <w:rPr>
          <w:lang w:val="kk-KZ"/>
        </w:rPr>
        <w:t xml:space="preserve"> тірі туу және өлі туу халықаралық критерилерін енгізуге байланысты </w:t>
      </w:r>
      <w:r w:rsidR="00365456">
        <w:rPr>
          <w:lang w:val="kk-KZ"/>
        </w:rPr>
        <w:t>(</w:t>
      </w:r>
      <w:r w:rsidR="00234986">
        <w:rPr>
          <w:lang w:val="kk-KZ"/>
        </w:rPr>
        <w:t xml:space="preserve">1 000 тірі туғанға </w:t>
      </w:r>
      <w:r w:rsidR="00791D31">
        <w:rPr>
          <w:lang w:val="kk-KZ"/>
        </w:rPr>
        <w:t>2011</w:t>
      </w:r>
      <w:r w:rsidR="0074700E">
        <w:rPr>
          <w:lang w:val="kk-KZ"/>
        </w:rPr>
        <w:t xml:space="preserve"> жылы </w:t>
      </w:r>
      <w:r w:rsidR="00791D31">
        <w:rPr>
          <w:lang w:val="kk-KZ"/>
        </w:rPr>
        <w:t>11</w:t>
      </w:r>
      <w:r w:rsidR="00F15B30">
        <w:rPr>
          <w:lang w:val="kk-KZ"/>
        </w:rPr>
        <w:t>,8</w:t>
      </w:r>
      <w:r w:rsidR="0074700E">
        <w:rPr>
          <w:lang w:val="kk-KZ"/>
        </w:rPr>
        <w:t>,0</w:t>
      </w:r>
      <w:r w:rsidR="0074700E">
        <w:rPr>
          <w:rFonts w:ascii="Calibri" w:hAnsi="Calibri"/>
          <w:lang w:val="kk-KZ"/>
        </w:rPr>
        <w:t>%</w:t>
      </w:r>
      <w:r w:rsidR="0074700E">
        <w:rPr>
          <w:lang w:val="kk-KZ"/>
        </w:rPr>
        <w:t>-ден 20</w:t>
      </w:r>
      <w:r w:rsidR="00722792">
        <w:rPr>
          <w:lang w:val="kk-KZ"/>
        </w:rPr>
        <w:t>1</w:t>
      </w:r>
      <w:r w:rsidR="00791D31">
        <w:rPr>
          <w:lang w:val="kk-KZ"/>
        </w:rPr>
        <w:t>5</w:t>
      </w:r>
      <w:r w:rsidR="0074700E">
        <w:rPr>
          <w:lang w:val="kk-KZ"/>
        </w:rPr>
        <w:t xml:space="preserve"> жылы </w:t>
      </w:r>
      <w:r w:rsidR="00791D31">
        <w:rPr>
          <w:lang w:val="kk-KZ"/>
        </w:rPr>
        <w:t>6,6</w:t>
      </w:r>
      <w:r w:rsidR="0074700E">
        <w:rPr>
          <w:rFonts w:ascii="Calibri" w:hAnsi="Calibri"/>
          <w:lang w:val="kk-KZ"/>
        </w:rPr>
        <w:t>%</w:t>
      </w:r>
      <w:r w:rsidR="00234986">
        <w:rPr>
          <w:lang w:val="kk-KZ"/>
        </w:rPr>
        <w:t>-ге дейін</w:t>
      </w:r>
      <w:r w:rsidR="00365456">
        <w:rPr>
          <w:lang w:val="kk-KZ"/>
        </w:rPr>
        <w:t>)</w:t>
      </w:r>
      <w:r w:rsidR="00234986">
        <w:rPr>
          <w:lang w:val="kk-KZ"/>
        </w:rPr>
        <w:t>.</w:t>
      </w:r>
    </w:p>
    <w:p w:rsidR="00234986" w:rsidRDefault="00234986" w:rsidP="00BA4D83">
      <w:pPr>
        <w:pStyle w:val="a3"/>
        <w:ind w:firstLine="708"/>
        <w:jc w:val="both"/>
        <w:rPr>
          <w:lang w:val="kk-KZ"/>
        </w:rPr>
      </w:pPr>
      <w:r>
        <w:rPr>
          <w:lang w:val="kk-KZ"/>
        </w:rPr>
        <w:t xml:space="preserve">Қазақстан Республикасында ана мен нәресте өлімін </w:t>
      </w:r>
      <w:r w:rsidR="00222C33">
        <w:rPr>
          <w:lang w:val="kk-KZ"/>
        </w:rPr>
        <w:t>төмендету</w:t>
      </w:r>
      <w:r>
        <w:rPr>
          <w:lang w:val="kk-KZ"/>
        </w:rPr>
        <w:t xml:space="preserve"> Бағдарламасын іске асыру мақсатында </w:t>
      </w:r>
      <w:r w:rsidR="00722792">
        <w:rPr>
          <w:lang w:val="kk-KZ"/>
        </w:rPr>
        <w:t xml:space="preserve"> Тү</w:t>
      </w:r>
      <w:r w:rsidR="00426875">
        <w:rPr>
          <w:lang w:val="kk-KZ"/>
        </w:rPr>
        <w:t>пқараған ауданда</w:t>
      </w:r>
      <w:r>
        <w:rPr>
          <w:lang w:val="kk-KZ"/>
        </w:rPr>
        <w:t xml:space="preserve"> ана мен нәресте өлімін </w:t>
      </w:r>
      <w:r w:rsidR="00222C33">
        <w:rPr>
          <w:lang w:val="kk-KZ"/>
        </w:rPr>
        <w:t>төмендету</w:t>
      </w:r>
      <w:r>
        <w:rPr>
          <w:lang w:val="kk-KZ"/>
        </w:rPr>
        <w:t xml:space="preserve"> бойынша Бағдарлама дайындалып, жүзеге асырылуда және ана мен нәресте өлімін </w:t>
      </w:r>
      <w:r w:rsidR="00222C33">
        <w:rPr>
          <w:lang w:val="kk-KZ"/>
        </w:rPr>
        <w:t>төмендету</w:t>
      </w:r>
      <w:r>
        <w:rPr>
          <w:lang w:val="kk-KZ"/>
        </w:rPr>
        <w:t xml:space="preserve"> бойынша шұғыл</w:t>
      </w:r>
      <w:r w:rsidR="00426875">
        <w:rPr>
          <w:lang w:val="kk-KZ"/>
        </w:rPr>
        <w:t xml:space="preserve"> шараларды қолдану үшін аудандық </w:t>
      </w:r>
      <w:r>
        <w:rPr>
          <w:lang w:val="kk-KZ"/>
        </w:rPr>
        <w:t>штаб құрылды.</w:t>
      </w:r>
    </w:p>
    <w:p w:rsidR="00AA725A" w:rsidRDefault="00426875" w:rsidP="00AA725A">
      <w:pPr>
        <w:pStyle w:val="a3"/>
        <w:ind w:firstLine="709"/>
        <w:jc w:val="both"/>
        <w:rPr>
          <w:lang w:val="kk-KZ"/>
        </w:rPr>
      </w:pPr>
      <w:r>
        <w:rPr>
          <w:lang w:val="kk-KZ"/>
        </w:rPr>
        <w:t xml:space="preserve"> Түпқараған ауданының</w:t>
      </w:r>
      <w:r w:rsidR="00AA725A">
        <w:rPr>
          <w:lang w:val="kk-KZ"/>
        </w:rPr>
        <w:t xml:space="preserve"> тұрғындарының ауруға шалдығудың жалпы бейнесін</w:t>
      </w:r>
      <w:r w:rsidR="008A6697">
        <w:rPr>
          <w:lang w:val="kk-KZ"/>
        </w:rPr>
        <w:t>де</w:t>
      </w:r>
      <w:r w:rsidR="00AA725A">
        <w:rPr>
          <w:lang w:val="kk-KZ"/>
        </w:rPr>
        <w:t xml:space="preserve"> </w:t>
      </w:r>
      <w:r w:rsidR="00AA725A" w:rsidRPr="00AA725A">
        <w:rPr>
          <w:b/>
          <w:lang w:val="kk-KZ"/>
        </w:rPr>
        <w:t>әлеуметтік негізделген аурулар</w:t>
      </w:r>
      <w:r w:rsidR="00AA725A">
        <w:rPr>
          <w:lang w:val="kk-KZ"/>
        </w:rPr>
        <w:t xml:space="preserve"> құрайды, олар жыл сайын экономикалық жағдайды төмендетеді және өмір сүру ұзақтығын азайтады.</w:t>
      </w:r>
      <w:r w:rsidR="00B80890">
        <w:rPr>
          <w:lang w:val="kk-KZ"/>
        </w:rPr>
        <w:t xml:space="preserve"> Соның ішінде тұрғындар жие қан айналым, қатерлі ісік аурулары мен туберкулезге шалдығады.</w:t>
      </w:r>
      <w:r w:rsidR="002A39C1">
        <w:rPr>
          <w:lang w:val="kk-KZ"/>
        </w:rPr>
        <w:t xml:space="preserve"> </w:t>
      </w:r>
    </w:p>
    <w:p w:rsidR="003976BD" w:rsidRPr="003976BD" w:rsidRDefault="00426875" w:rsidP="003976BD">
      <w:pPr>
        <w:pStyle w:val="a3"/>
        <w:ind w:firstLine="709"/>
        <w:jc w:val="both"/>
        <w:rPr>
          <w:lang w:val="kk-KZ"/>
        </w:rPr>
      </w:pPr>
      <w:r>
        <w:rPr>
          <w:lang w:val="kk-KZ"/>
        </w:rPr>
        <w:t xml:space="preserve">Түпқараған ауданының </w:t>
      </w:r>
      <w:r w:rsidR="005772CC">
        <w:rPr>
          <w:lang w:val="kk-KZ"/>
        </w:rPr>
        <w:t>тұрғындарының қан айналым аурулары</w:t>
      </w:r>
      <w:r w:rsidR="003C7BB2">
        <w:rPr>
          <w:lang w:val="kk-KZ"/>
        </w:rPr>
        <w:t xml:space="preserve">на шалдығу көрсеткіші </w:t>
      </w:r>
      <w:r w:rsidR="004D6C7C">
        <w:rPr>
          <w:lang w:val="kk-KZ"/>
        </w:rPr>
        <w:t xml:space="preserve"> 100 мың тұрғынға 2011</w:t>
      </w:r>
      <w:r w:rsidR="003C7BB2">
        <w:rPr>
          <w:lang w:val="kk-KZ"/>
        </w:rPr>
        <w:t xml:space="preserve"> жылы (870,8</w:t>
      </w:r>
      <w:r w:rsidR="004D6C7C">
        <w:rPr>
          <w:lang w:val="kk-KZ"/>
        </w:rPr>
        <w:t>) – 20</w:t>
      </w:r>
      <w:r>
        <w:rPr>
          <w:lang w:val="kk-KZ"/>
        </w:rPr>
        <w:t>1</w:t>
      </w:r>
      <w:r w:rsidR="004D6C7C">
        <w:rPr>
          <w:lang w:val="kk-KZ"/>
        </w:rPr>
        <w:t>5</w:t>
      </w:r>
      <w:r w:rsidR="003C7BB2">
        <w:rPr>
          <w:lang w:val="kk-KZ"/>
        </w:rPr>
        <w:t xml:space="preserve"> жылы (737,8</w:t>
      </w:r>
      <w:r w:rsidR="005772CC">
        <w:rPr>
          <w:lang w:val="kk-KZ"/>
        </w:rPr>
        <w:t xml:space="preserve">). </w:t>
      </w:r>
      <w:r w:rsidR="00D630CF">
        <w:rPr>
          <w:lang w:val="kk-KZ"/>
        </w:rPr>
        <w:t>Жалпы өлім жағдайларының құрылымындағы үлес салмақ қан айналым</w:t>
      </w:r>
      <w:r w:rsidR="004D6C7C">
        <w:rPr>
          <w:lang w:val="kk-KZ"/>
        </w:rPr>
        <w:t xml:space="preserve"> жүйесінің аурулары (ҚАЖА), 2011</w:t>
      </w:r>
      <w:r w:rsidR="003C7BB2">
        <w:rPr>
          <w:lang w:val="kk-KZ"/>
        </w:rPr>
        <w:t xml:space="preserve"> жылы 11,6% (55,0</w:t>
      </w:r>
      <w:r>
        <w:rPr>
          <w:lang w:val="kk-KZ"/>
        </w:rPr>
        <w:t>) және 201</w:t>
      </w:r>
      <w:r w:rsidR="004D6C7C">
        <w:rPr>
          <w:lang w:val="kk-KZ"/>
        </w:rPr>
        <w:t>5</w:t>
      </w:r>
      <w:r w:rsidR="003C7BB2">
        <w:rPr>
          <w:lang w:val="kk-KZ"/>
        </w:rPr>
        <w:t xml:space="preserve"> жылы 11,1% (32,4</w:t>
      </w:r>
      <w:r w:rsidR="00D630CF">
        <w:rPr>
          <w:lang w:val="kk-KZ"/>
        </w:rPr>
        <w:t>).</w:t>
      </w:r>
    </w:p>
    <w:p w:rsidR="00EE441B" w:rsidRPr="00730116" w:rsidRDefault="003976BD" w:rsidP="00730116">
      <w:pPr>
        <w:tabs>
          <w:tab w:val="left" w:pos="720"/>
        </w:tabs>
        <w:jc w:val="both"/>
        <w:rPr>
          <w:sz w:val="28"/>
          <w:szCs w:val="28"/>
          <w:lang w:val="kk-KZ"/>
        </w:rPr>
      </w:pPr>
      <w:r w:rsidRPr="00730116">
        <w:rPr>
          <w:b/>
          <w:i/>
          <w:color w:val="000000"/>
          <w:sz w:val="28"/>
          <w:szCs w:val="28"/>
          <w:lang w:val="kk-KZ"/>
        </w:rPr>
        <w:t xml:space="preserve">  </w:t>
      </w:r>
      <w:r w:rsidR="00D710BC">
        <w:rPr>
          <w:sz w:val="28"/>
          <w:szCs w:val="28"/>
          <w:lang w:val="kk-KZ"/>
        </w:rPr>
        <w:t xml:space="preserve"> Ауданда</w:t>
      </w:r>
      <w:r w:rsidR="009B612D" w:rsidRPr="00730116">
        <w:rPr>
          <w:sz w:val="28"/>
          <w:szCs w:val="28"/>
          <w:lang w:val="kk-KZ"/>
        </w:rPr>
        <w:t xml:space="preserve"> қатерлі ісік ауруларына шалдығу </w:t>
      </w:r>
      <w:r w:rsidR="00775687" w:rsidRPr="00730116">
        <w:rPr>
          <w:sz w:val="28"/>
          <w:szCs w:val="28"/>
          <w:lang w:val="kk-KZ"/>
        </w:rPr>
        <w:t xml:space="preserve">(ҚІА) </w:t>
      </w:r>
      <w:r w:rsidR="009B612D" w:rsidRPr="00730116">
        <w:rPr>
          <w:sz w:val="28"/>
          <w:szCs w:val="28"/>
          <w:lang w:val="kk-KZ"/>
        </w:rPr>
        <w:t>көрсе</w:t>
      </w:r>
      <w:r w:rsidR="004D6C7C">
        <w:rPr>
          <w:sz w:val="28"/>
          <w:szCs w:val="28"/>
          <w:lang w:val="kk-KZ"/>
        </w:rPr>
        <w:t>ткіші  2011</w:t>
      </w:r>
      <w:r w:rsidR="003C7BB2">
        <w:rPr>
          <w:sz w:val="28"/>
          <w:szCs w:val="28"/>
          <w:lang w:val="kk-KZ"/>
        </w:rPr>
        <w:t xml:space="preserve"> жылы 109,5</w:t>
      </w:r>
      <w:r w:rsidR="009B612D" w:rsidRPr="00730116">
        <w:rPr>
          <w:sz w:val="28"/>
          <w:szCs w:val="28"/>
          <w:lang w:val="kk-KZ"/>
        </w:rPr>
        <w:t xml:space="preserve"> құрас</w:t>
      </w:r>
      <w:r w:rsidR="004D6C7C">
        <w:rPr>
          <w:sz w:val="28"/>
          <w:szCs w:val="28"/>
          <w:lang w:val="kk-KZ"/>
        </w:rPr>
        <w:t>а, 2015 жылы 125,9</w:t>
      </w:r>
      <w:r w:rsidR="003C7BB2">
        <w:rPr>
          <w:sz w:val="28"/>
          <w:szCs w:val="28"/>
          <w:lang w:val="kk-KZ"/>
        </w:rPr>
        <w:t xml:space="preserve"> құрады, </w:t>
      </w:r>
      <w:r w:rsidR="009F1025" w:rsidRPr="00730116">
        <w:rPr>
          <w:sz w:val="28"/>
          <w:szCs w:val="28"/>
          <w:lang w:val="kk-KZ"/>
        </w:rPr>
        <w:t xml:space="preserve"> ал қат</w:t>
      </w:r>
      <w:r w:rsidR="008A6697" w:rsidRPr="00730116">
        <w:rPr>
          <w:sz w:val="28"/>
          <w:szCs w:val="28"/>
          <w:lang w:val="kk-KZ"/>
        </w:rPr>
        <w:t>ерлі ісік ауруларынан өлім жағд</w:t>
      </w:r>
      <w:r w:rsidR="003C7BB2">
        <w:rPr>
          <w:sz w:val="28"/>
          <w:szCs w:val="28"/>
          <w:lang w:val="kk-KZ"/>
        </w:rPr>
        <w:t xml:space="preserve">айы 2011 жылға (75,8) қарағанда </w:t>
      </w:r>
      <w:r w:rsidR="00426875" w:rsidRPr="00730116">
        <w:rPr>
          <w:sz w:val="28"/>
          <w:szCs w:val="28"/>
          <w:lang w:val="kk-KZ"/>
        </w:rPr>
        <w:t>201</w:t>
      </w:r>
      <w:r w:rsidR="003C7BB2">
        <w:rPr>
          <w:sz w:val="28"/>
          <w:szCs w:val="28"/>
          <w:lang w:val="kk-KZ"/>
        </w:rPr>
        <w:t>5 жылы 53,9</w:t>
      </w:r>
      <w:r w:rsidR="00BB2561">
        <w:rPr>
          <w:sz w:val="28"/>
          <w:szCs w:val="28"/>
          <w:lang w:val="kk-KZ"/>
        </w:rPr>
        <w:t xml:space="preserve"> төмендеді</w:t>
      </w:r>
      <w:r w:rsidR="009F1025" w:rsidRPr="00730116">
        <w:rPr>
          <w:sz w:val="28"/>
          <w:szCs w:val="28"/>
          <w:lang w:val="kk-KZ"/>
        </w:rPr>
        <w:t>.</w:t>
      </w:r>
      <w:r w:rsidR="00490B58" w:rsidRPr="00730116">
        <w:rPr>
          <w:sz w:val="28"/>
          <w:szCs w:val="28"/>
          <w:lang w:val="kk-KZ"/>
        </w:rPr>
        <w:t xml:space="preserve"> Ауруға шалдығу көрсеткіші тек аурудың өсуіне ғана қарамастан, сонымен қатар тұрғындарға алдын ала тексерістерді өткізу барысында онкологиялық ауруларды анықтау да болып табылады.</w:t>
      </w:r>
      <w:r w:rsidR="004F1A77" w:rsidRPr="00730116">
        <w:rPr>
          <w:sz w:val="28"/>
          <w:szCs w:val="28"/>
          <w:lang w:val="kk-KZ"/>
        </w:rPr>
        <w:t xml:space="preserve"> ҚІА уақытылы және сапалы анықтау мен емдеу индикаторы ҚІА өлім көрсеткіші бол</w:t>
      </w:r>
      <w:r w:rsidR="00BB2561">
        <w:rPr>
          <w:sz w:val="28"/>
          <w:szCs w:val="28"/>
          <w:lang w:val="kk-KZ"/>
        </w:rPr>
        <w:t>ып табылады, ол 5 жыл ішінде 1,4 есе төмендеді</w:t>
      </w:r>
      <w:r w:rsidR="004F1A77" w:rsidRPr="00730116">
        <w:rPr>
          <w:sz w:val="28"/>
          <w:szCs w:val="28"/>
          <w:lang w:val="kk-KZ"/>
        </w:rPr>
        <w:t>.</w:t>
      </w:r>
      <w:r w:rsidR="00490B58" w:rsidRPr="00730116">
        <w:rPr>
          <w:sz w:val="28"/>
          <w:szCs w:val="28"/>
          <w:lang w:val="kk-KZ"/>
        </w:rPr>
        <w:t xml:space="preserve"> </w:t>
      </w:r>
      <w:r w:rsidR="009F1025" w:rsidRPr="00730116">
        <w:rPr>
          <w:sz w:val="28"/>
          <w:szCs w:val="28"/>
          <w:lang w:val="kk-KZ"/>
        </w:rPr>
        <w:t xml:space="preserve"> </w:t>
      </w:r>
    </w:p>
    <w:p w:rsidR="00EE441B" w:rsidRPr="00730116" w:rsidRDefault="00EE441B" w:rsidP="00AA725A">
      <w:pPr>
        <w:pStyle w:val="a3"/>
        <w:ind w:firstLine="709"/>
        <w:jc w:val="both"/>
        <w:rPr>
          <w:lang w:val="kk-KZ"/>
        </w:rPr>
      </w:pPr>
    </w:p>
    <w:p w:rsidR="00604CC3" w:rsidRDefault="0015395B" w:rsidP="00426875">
      <w:pPr>
        <w:tabs>
          <w:tab w:val="left" w:pos="720"/>
        </w:tabs>
        <w:jc w:val="both"/>
        <w:rPr>
          <w:sz w:val="28"/>
          <w:szCs w:val="28"/>
          <w:lang w:val="kk-KZ"/>
        </w:rPr>
      </w:pPr>
      <w:r w:rsidRPr="00604CC3">
        <w:rPr>
          <w:b/>
          <w:i/>
          <w:sz w:val="28"/>
          <w:szCs w:val="28"/>
          <w:lang w:val="kk-KZ"/>
        </w:rPr>
        <w:lastRenderedPageBreak/>
        <w:t xml:space="preserve"> </w:t>
      </w:r>
      <w:r w:rsidRPr="00604CC3">
        <w:rPr>
          <w:sz w:val="28"/>
          <w:szCs w:val="28"/>
          <w:lang w:val="kk-KZ"/>
        </w:rPr>
        <w:t xml:space="preserve">  </w:t>
      </w:r>
    </w:p>
    <w:p w:rsidR="00440DE5" w:rsidRPr="00604CC3" w:rsidRDefault="00604CC3" w:rsidP="00426875">
      <w:pPr>
        <w:tabs>
          <w:tab w:val="left" w:pos="720"/>
        </w:tabs>
        <w:jc w:val="both"/>
        <w:rPr>
          <w:color w:val="FF0000"/>
          <w:sz w:val="28"/>
          <w:szCs w:val="28"/>
          <w:lang w:val="kk-KZ"/>
        </w:rPr>
      </w:pPr>
      <w:r>
        <w:rPr>
          <w:sz w:val="28"/>
          <w:szCs w:val="28"/>
          <w:lang w:val="kk-KZ"/>
        </w:rPr>
        <w:t xml:space="preserve"> </w:t>
      </w:r>
      <w:r w:rsidR="00EE441B" w:rsidRPr="00604CC3">
        <w:rPr>
          <w:sz w:val="28"/>
          <w:szCs w:val="28"/>
          <w:lang w:val="kk-KZ"/>
        </w:rPr>
        <w:t>Қолданып жат</w:t>
      </w:r>
      <w:r w:rsidR="0016000F" w:rsidRPr="00604CC3">
        <w:rPr>
          <w:sz w:val="28"/>
          <w:szCs w:val="28"/>
          <w:lang w:val="kk-KZ"/>
        </w:rPr>
        <w:t>қ</w:t>
      </w:r>
      <w:r w:rsidR="00EE441B" w:rsidRPr="00604CC3">
        <w:rPr>
          <w:sz w:val="28"/>
          <w:szCs w:val="28"/>
          <w:lang w:val="kk-KZ"/>
        </w:rPr>
        <w:t>ан барлы</w:t>
      </w:r>
      <w:r w:rsidR="00426875" w:rsidRPr="00604CC3">
        <w:rPr>
          <w:sz w:val="28"/>
          <w:szCs w:val="28"/>
          <w:lang w:val="kk-KZ"/>
        </w:rPr>
        <w:t>қ шараларға қарамастан, ауданда</w:t>
      </w:r>
      <w:r w:rsidR="00EE441B" w:rsidRPr="00604CC3">
        <w:rPr>
          <w:sz w:val="28"/>
          <w:szCs w:val="28"/>
          <w:lang w:val="kk-KZ"/>
        </w:rPr>
        <w:t xml:space="preserve">, жалпы барлық республикада туберкулез бойынша </w:t>
      </w:r>
      <w:r w:rsidR="0016000F" w:rsidRPr="00604CC3">
        <w:rPr>
          <w:sz w:val="28"/>
          <w:szCs w:val="28"/>
          <w:lang w:val="kk-KZ"/>
        </w:rPr>
        <w:t>күрделі</w:t>
      </w:r>
      <w:r w:rsidR="00EE441B" w:rsidRPr="00604CC3">
        <w:rPr>
          <w:sz w:val="28"/>
          <w:szCs w:val="28"/>
          <w:lang w:val="kk-KZ"/>
        </w:rPr>
        <w:t xml:space="preserve"> эпидемиологиялық жағдай сақталуда. Халықтың елордаға көшіп-қонуына байланысты туберкулезге алғашқы ре</w:t>
      </w:r>
      <w:r w:rsidR="00426875" w:rsidRPr="00604CC3">
        <w:rPr>
          <w:sz w:val="28"/>
          <w:szCs w:val="28"/>
          <w:lang w:val="kk-KZ"/>
        </w:rPr>
        <w:t>т шалдығу көрсеткіші артт</w:t>
      </w:r>
      <w:r>
        <w:rPr>
          <w:sz w:val="28"/>
          <w:szCs w:val="28"/>
          <w:lang w:val="kk-KZ"/>
        </w:rPr>
        <w:t>ы, 2015 жылы 100 мың тұрғынға  71,9</w:t>
      </w:r>
      <w:r w:rsidR="00EE441B" w:rsidRPr="00604CC3">
        <w:rPr>
          <w:sz w:val="28"/>
          <w:szCs w:val="28"/>
          <w:lang w:val="kk-KZ"/>
        </w:rPr>
        <w:t xml:space="preserve"> құрады, бұл </w:t>
      </w:r>
      <w:r w:rsidR="009F736D" w:rsidRPr="00604CC3">
        <w:rPr>
          <w:sz w:val="28"/>
          <w:szCs w:val="28"/>
          <w:lang w:val="kk-KZ"/>
        </w:rPr>
        <w:t xml:space="preserve">көрсеткіш </w:t>
      </w:r>
      <w:r w:rsidR="00EE441B" w:rsidRPr="00604CC3">
        <w:rPr>
          <w:sz w:val="28"/>
          <w:szCs w:val="28"/>
          <w:lang w:val="kk-KZ"/>
        </w:rPr>
        <w:t>ҚР</w:t>
      </w:r>
      <w:r>
        <w:rPr>
          <w:sz w:val="28"/>
          <w:szCs w:val="28"/>
          <w:lang w:val="kk-KZ"/>
        </w:rPr>
        <w:t xml:space="preserve"> бойынша (100 мың тұрғынға 66,4</w:t>
      </w:r>
      <w:r w:rsidR="00EE441B" w:rsidRPr="00604CC3">
        <w:rPr>
          <w:sz w:val="28"/>
          <w:szCs w:val="28"/>
          <w:lang w:val="kk-KZ"/>
        </w:rPr>
        <w:t>)</w:t>
      </w:r>
      <w:r w:rsidR="00426875" w:rsidRPr="00604CC3">
        <w:rPr>
          <w:sz w:val="28"/>
          <w:szCs w:val="28"/>
          <w:lang w:val="kk-KZ"/>
        </w:rPr>
        <w:t xml:space="preserve"> жоғары және 20</w:t>
      </w:r>
      <w:r w:rsidR="000E0A34" w:rsidRPr="00604CC3">
        <w:rPr>
          <w:sz w:val="28"/>
          <w:szCs w:val="28"/>
          <w:lang w:val="kk-KZ"/>
        </w:rPr>
        <w:t>1</w:t>
      </w:r>
      <w:r>
        <w:rPr>
          <w:sz w:val="28"/>
          <w:szCs w:val="28"/>
          <w:lang w:val="kk-KZ"/>
        </w:rPr>
        <w:t>1 жылғы көрсеткіштен (59,5) 1,2</w:t>
      </w:r>
      <w:r w:rsidR="009F736D" w:rsidRPr="00604CC3">
        <w:rPr>
          <w:sz w:val="28"/>
          <w:szCs w:val="28"/>
          <w:lang w:val="kk-KZ"/>
        </w:rPr>
        <w:t xml:space="preserve"> есе артық.</w:t>
      </w:r>
    </w:p>
    <w:p w:rsidR="00440DE5" w:rsidRPr="000E0A34" w:rsidRDefault="00440DE5" w:rsidP="00440DE5">
      <w:pPr>
        <w:ind w:firstLine="708"/>
        <w:jc w:val="center"/>
        <w:rPr>
          <w:color w:val="FF0000"/>
          <w:sz w:val="28"/>
          <w:szCs w:val="28"/>
          <w:lang w:val="kk-KZ"/>
        </w:rPr>
      </w:pPr>
    </w:p>
    <w:p w:rsidR="007751A4" w:rsidRPr="0046510E" w:rsidRDefault="00426875" w:rsidP="007751A4">
      <w:pPr>
        <w:pStyle w:val="a3"/>
        <w:ind w:firstLine="709"/>
        <w:jc w:val="both"/>
        <w:rPr>
          <w:bCs/>
          <w:lang w:val="kk-KZ"/>
        </w:rPr>
      </w:pPr>
      <w:r>
        <w:rPr>
          <w:lang w:val="kk-KZ"/>
        </w:rPr>
        <w:t xml:space="preserve">Түпқараған ауданының </w:t>
      </w:r>
      <w:r w:rsidR="00F772C3">
        <w:rPr>
          <w:lang w:val="kk-KZ"/>
        </w:rPr>
        <w:t>тұрғындарының өлім жағдай</w:t>
      </w:r>
      <w:r w:rsidR="0092251B" w:rsidRPr="007751A4">
        <w:rPr>
          <w:lang w:val="kk-KZ"/>
        </w:rPr>
        <w:t>ларына ұшырау себебі</w:t>
      </w:r>
      <w:r w:rsidR="00C345AF" w:rsidRPr="007751A4">
        <w:rPr>
          <w:lang w:val="kk-KZ"/>
        </w:rPr>
        <w:t>нің</w:t>
      </w:r>
      <w:r w:rsidR="00604CC3">
        <w:rPr>
          <w:lang w:val="kk-KZ"/>
        </w:rPr>
        <w:t xml:space="preserve"> бірінші орында</w:t>
      </w:r>
      <w:r w:rsidR="00F772C3">
        <w:rPr>
          <w:lang w:val="kk-KZ"/>
        </w:rPr>
        <w:t xml:space="preserve"> </w:t>
      </w:r>
      <w:r w:rsidR="0092251B" w:rsidRPr="007751A4">
        <w:rPr>
          <w:lang w:val="kk-KZ"/>
        </w:rPr>
        <w:t xml:space="preserve"> жарақаттар, қатерлі жағдайлар мен уланулар</w:t>
      </w:r>
      <w:r w:rsidR="00604CC3">
        <w:rPr>
          <w:lang w:val="kk-KZ"/>
        </w:rPr>
        <w:t xml:space="preserve"> болып отыр, ол көрсеткіш 2015</w:t>
      </w:r>
      <w:r w:rsidR="00C345AF" w:rsidRPr="007751A4">
        <w:rPr>
          <w:lang w:val="kk-KZ"/>
        </w:rPr>
        <w:t xml:space="preserve"> жылы 100 мың</w:t>
      </w:r>
      <w:r w:rsidR="00DD1A6B">
        <w:rPr>
          <w:lang w:val="kk-KZ"/>
        </w:rPr>
        <w:t xml:space="preserve"> тұрғынға 4,0-ге азайды (2011</w:t>
      </w:r>
      <w:r w:rsidR="00C345AF" w:rsidRPr="007751A4">
        <w:rPr>
          <w:lang w:val="kk-KZ"/>
        </w:rPr>
        <w:t xml:space="preserve"> жылы – </w:t>
      </w:r>
      <w:r w:rsidR="00DD1A6B">
        <w:rPr>
          <w:lang w:val="kk-KZ"/>
        </w:rPr>
        <w:t>11,8</w:t>
      </w:r>
      <w:r w:rsidR="00C345AF" w:rsidRPr="007751A4">
        <w:rPr>
          <w:lang w:val="kk-KZ"/>
        </w:rPr>
        <w:t>). Сонымен қатар</w:t>
      </w:r>
      <w:r w:rsidR="00E07C0D">
        <w:rPr>
          <w:lang w:val="kk-KZ"/>
        </w:rPr>
        <w:t>,</w:t>
      </w:r>
      <w:r w:rsidR="00C345AF" w:rsidRPr="007751A4">
        <w:rPr>
          <w:lang w:val="kk-KZ"/>
        </w:rPr>
        <w:t xml:space="preserve"> </w:t>
      </w:r>
      <w:r>
        <w:rPr>
          <w:lang w:val="kk-KZ"/>
        </w:rPr>
        <w:t xml:space="preserve">Түпқараған ауданының </w:t>
      </w:r>
      <w:r w:rsidR="00C345AF" w:rsidRPr="007751A4">
        <w:rPr>
          <w:lang w:val="kk-KZ"/>
        </w:rPr>
        <w:t xml:space="preserve">тұрғындарының жарақатқа шалдығу көрсеткіші соңғы 5 </w:t>
      </w:r>
      <w:r w:rsidR="00DD1A6B">
        <w:rPr>
          <w:lang w:val="kk-KZ"/>
        </w:rPr>
        <w:t>жыл ішінде 1,1 есе көбейді (2011</w:t>
      </w:r>
      <w:r>
        <w:rPr>
          <w:lang w:val="kk-KZ"/>
        </w:rPr>
        <w:t xml:space="preserve"> жылы – 39</w:t>
      </w:r>
      <w:r w:rsidR="00DD1A6B">
        <w:rPr>
          <w:lang w:val="kk-KZ"/>
        </w:rPr>
        <w:t>,4, 2015жылы – 32,3</w:t>
      </w:r>
      <w:r w:rsidR="00C345AF" w:rsidRPr="007751A4">
        <w:rPr>
          <w:lang w:val="kk-KZ"/>
        </w:rPr>
        <w:t>).</w:t>
      </w:r>
    </w:p>
    <w:p w:rsidR="00EC4EE5" w:rsidRDefault="007751A4" w:rsidP="00E57FF2">
      <w:pPr>
        <w:ind w:firstLine="708"/>
        <w:jc w:val="both"/>
        <w:rPr>
          <w:lang w:val="kk-KZ"/>
        </w:rPr>
      </w:pPr>
      <w:r w:rsidRPr="0046510E">
        <w:rPr>
          <w:b/>
          <w:i/>
          <w:sz w:val="28"/>
          <w:szCs w:val="28"/>
          <w:lang w:val="kk-KZ"/>
        </w:rPr>
        <w:t xml:space="preserve">    </w:t>
      </w:r>
      <w:r w:rsidR="00D3156A">
        <w:rPr>
          <w:lang w:val="kk-KZ"/>
        </w:rPr>
        <w:t xml:space="preserve">Емделушінің жоғары деңгейде ауруға шалдығуына себеп болатын және өмір салтын сипаттайтын </w:t>
      </w:r>
      <w:r w:rsidR="00B44E1A">
        <w:rPr>
          <w:lang w:val="kk-KZ"/>
        </w:rPr>
        <w:t>жіті патоло</w:t>
      </w:r>
      <w:r w:rsidR="00E3227E">
        <w:rPr>
          <w:lang w:val="kk-KZ"/>
        </w:rPr>
        <w:t xml:space="preserve">гия қант диабеті болып табылады, оның жаңа жағдайлары күнделікті өсіп келеді. </w:t>
      </w:r>
      <w:r w:rsidR="00426875">
        <w:rPr>
          <w:lang w:val="kk-KZ"/>
        </w:rPr>
        <w:t xml:space="preserve">Түпқараған ауданыны </w:t>
      </w:r>
      <w:r w:rsidR="00E3227E">
        <w:rPr>
          <w:lang w:val="kk-KZ"/>
        </w:rPr>
        <w:t>бойынша алғашқы ре</w:t>
      </w:r>
      <w:r w:rsidR="00426875">
        <w:rPr>
          <w:lang w:val="kk-KZ"/>
        </w:rPr>
        <w:t>т ауруға ш</w:t>
      </w:r>
      <w:r w:rsidR="00DD1A6B">
        <w:rPr>
          <w:lang w:val="kk-KZ"/>
        </w:rPr>
        <w:t>алдығу көрсеткіші 2015</w:t>
      </w:r>
      <w:r w:rsidR="00E3227E">
        <w:rPr>
          <w:lang w:val="kk-KZ"/>
        </w:rPr>
        <w:t xml:space="preserve"> жылы орта республикалық деңгейд</w:t>
      </w:r>
      <w:r w:rsidR="00DD1A6B">
        <w:rPr>
          <w:lang w:val="kk-KZ"/>
        </w:rPr>
        <w:t xml:space="preserve">ен артып, 100 мың тұрғынға </w:t>
      </w:r>
      <w:r w:rsidR="00A06EB9">
        <w:rPr>
          <w:lang w:val="kk-KZ"/>
        </w:rPr>
        <w:t>115,2 құрады (ҚР бойынша 137</w:t>
      </w:r>
      <w:r w:rsidR="00E3227E">
        <w:rPr>
          <w:lang w:val="kk-KZ"/>
        </w:rPr>
        <w:t>,0).</w:t>
      </w:r>
      <w:r w:rsidR="00D3156A">
        <w:rPr>
          <w:lang w:val="kk-KZ"/>
        </w:rPr>
        <w:t xml:space="preserve"> </w:t>
      </w:r>
      <w:r w:rsidR="002663D8">
        <w:rPr>
          <w:lang w:val="kk-KZ"/>
        </w:rPr>
        <w:t xml:space="preserve"> </w:t>
      </w:r>
      <w:r w:rsidR="0092251B">
        <w:rPr>
          <w:lang w:val="kk-KZ"/>
        </w:rPr>
        <w:t xml:space="preserve"> </w:t>
      </w:r>
      <w:r w:rsidR="008648D1">
        <w:rPr>
          <w:lang w:val="kk-KZ"/>
        </w:rPr>
        <w:t xml:space="preserve"> </w:t>
      </w:r>
    </w:p>
    <w:p w:rsidR="002B34E5" w:rsidRDefault="00DA3DCC" w:rsidP="00AA725A">
      <w:pPr>
        <w:pStyle w:val="a3"/>
        <w:ind w:firstLine="709"/>
        <w:jc w:val="both"/>
        <w:rPr>
          <w:lang w:val="kk-KZ"/>
        </w:rPr>
      </w:pPr>
      <w:r>
        <w:rPr>
          <w:lang w:val="kk-KZ"/>
        </w:rPr>
        <w:t xml:space="preserve">Денсаулық сақтау саласында </w:t>
      </w:r>
      <w:r w:rsidR="00A54C41">
        <w:rPr>
          <w:lang w:val="kk-KZ"/>
        </w:rPr>
        <w:t>мемлекеттік саясатты іске асырудың тиіст</w:t>
      </w:r>
      <w:r w:rsidR="009272A7">
        <w:rPr>
          <w:lang w:val="kk-KZ"/>
        </w:rPr>
        <w:t xml:space="preserve">і механизімдерінің болмауы және тиімсіз қаржыландыру шаралары басқарудың жеткіліксіз </w:t>
      </w:r>
      <w:r w:rsidR="002B34E5">
        <w:rPr>
          <w:lang w:val="kk-KZ"/>
        </w:rPr>
        <w:t>тиімділігіне себеп болады.</w:t>
      </w:r>
    </w:p>
    <w:p w:rsidR="00155D78" w:rsidRDefault="00D03745" w:rsidP="00AA725A">
      <w:pPr>
        <w:pStyle w:val="a3"/>
        <w:ind w:firstLine="709"/>
        <w:jc w:val="both"/>
        <w:rPr>
          <w:lang w:val="kk-KZ"/>
        </w:rPr>
      </w:pPr>
      <w:r>
        <w:rPr>
          <w:lang w:val="kk-KZ"/>
        </w:rPr>
        <w:t>Медициналық көмектің сапасын жақсарту үшін оң әсер</w:t>
      </w:r>
      <w:r w:rsidR="001912B4">
        <w:rPr>
          <w:lang w:val="kk-KZ"/>
        </w:rPr>
        <w:t xml:space="preserve"> ететін жағдайлар</w:t>
      </w:r>
      <w:r>
        <w:rPr>
          <w:lang w:val="kk-KZ"/>
        </w:rPr>
        <w:t xml:space="preserve"> медицина ұйымдарын аккредитациялау және ішкі аудит жүйесін енгізу</w:t>
      </w:r>
      <w:r w:rsidR="001912B4">
        <w:rPr>
          <w:lang w:val="kk-KZ"/>
        </w:rPr>
        <w:t xml:space="preserve">. </w:t>
      </w:r>
    </w:p>
    <w:p w:rsidR="0010434E" w:rsidRDefault="00155D78" w:rsidP="00AA725A">
      <w:pPr>
        <w:pStyle w:val="a3"/>
        <w:ind w:firstLine="709"/>
        <w:jc w:val="both"/>
        <w:rPr>
          <w:lang w:val="kk-KZ"/>
        </w:rPr>
      </w:pPr>
      <w:r>
        <w:rPr>
          <w:lang w:val="kk-KZ"/>
        </w:rPr>
        <w:t xml:space="preserve">Қазақстан Республикасы Үкіметінің 2009 жылғы 4 тамыздағы № 1174 </w:t>
      </w:r>
      <w:r w:rsidR="00E07C0D">
        <w:rPr>
          <w:lang w:val="kk-KZ"/>
        </w:rPr>
        <w:t>қ</w:t>
      </w:r>
      <w:r>
        <w:rPr>
          <w:lang w:val="kk-KZ"/>
        </w:rPr>
        <w:t xml:space="preserve">аулысымен бекітілген </w:t>
      </w:r>
      <w:r w:rsidR="006307C7">
        <w:rPr>
          <w:lang w:val="kk-KZ"/>
        </w:rPr>
        <w:t>«Қазақстан Республикасының Бірыңғай ұлттық денсаулық сақтау жүйесін»</w:t>
      </w:r>
      <w:r w:rsidR="00D03745">
        <w:rPr>
          <w:lang w:val="kk-KZ"/>
        </w:rPr>
        <w:t xml:space="preserve"> </w:t>
      </w:r>
      <w:r w:rsidR="00A77ABD">
        <w:rPr>
          <w:lang w:val="kk-KZ"/>
        </w:rPr>
        <w:t>іске</w:t>
      </w:r>
      <w:r w:rsidR="006307C7">
        <w:rPr>
          <w:lang w:val="kk-KZ"/>
        </w:rPr>
        <w:t xml:space="preserve"> асыру </w:t>
      </w:r>
      <w:r w:rsidR="00A77ABD">
        <w:rPr>
          <w:lang w:val="kk-KZ"/>
        </w:rPr>
        <w:t>жөніндегі</w:t>
      </w:r>
      <w:r w:rsidR="00D62636">
        <w:rPr>
          <w:lang w:val="kk-KZ"/>
        </w:rPr>
        <w:t xml:space="preserve"> іс-шаралар </w:t>
      </w:r>
      <w:r w:rsidR="00A77ABD">
        <w:rPr>
          <w:lang w:val="kk-KZ"/>
        </w:rPr>
        <w:t>жоспарын іске асыру басталды</w:t>
      </w:r>
      <w:r w:rsidR="0010434E">
        <w:rPr>
          <w:lang w:val="kk-KZ"/>
        </w:rPr>
        <w:t>, сонымен қатар төмендегі жағдайларға бағытталған:</w:t>
      </w:r>
    </w:p>
    <w:p w:rsidR="00B80890" w:rsidRDefault="00E65F08" w:rsidP="0010434E">
      <w:pPr>
        <w:pStyle w:val="a3"/>
        <w:numPr>
          <w:ilvl w:val="0"/>
          <w:numId w:val="1"/>
        </w:numPr>
        <w:jc w:val="both"/>
        <w:rPr>
          <w:lang w:val="kk-KZ"/>
        </w:rPr>
      </w:pPr>
      <w:r>
        <w:rPr>
          <w:lang w:val="kk-KZ"/>
        </w:rPr>
        <w:t>Медицина</w:t>
      </w:r>
      <w:r w:rsidR="008E122C">
        <w:rPr>
          <w:lang w:val="kk-KZ"/>
        </w:rPr>
        <w:t>лық</w:t>
      </w:r>
      <w:r>
        <w:rPr>
          <w:lang w:val="kk-KZ"/>
        </w:rPr>
        <w:t xml:space="preserve"> қызметтер</w:t>
      </w:r>
      <w:r w:rsidR="008E122C">
        <w:rPr>
          <w:lang w:val="kk-KZ"/>
        </w:rPr>
        <w:t xml:space="preserve">ді </w:t>
      </w:r>
      <w:r>
        <w:rPr>
          <w:lang w:val="kk-KZ"/>
        </w:rPr>
        <w:t xml:space="preserve">көрсету </w:t>
      </w:r>
      <w:r w:rsidR="007B24C4">
        <w:rPr>
          <w:lang w:val="kk-KZ"/>
        </w:rPr>
        <w:t xml:space="preserve">саласында </w:t>
      </w:r>
      <w:r>
        <w:rPr>
          <w:lang w:val="kk-KZ"/>
        </w:rPr>
        <w:t>бәсекелестік</w:t>
      </w:r>
      <w:r w:rsidR="007B24C4">
        <w:rPr>
          <w:lang w:val="kk-KZ"/>
        </w:rPr>
        <w:t>ті</w:t>
      </w:r>
      <w:r w:rsidRPr="00E65F08">
        <w:rPr>
          <w:lang w:val="kk-KZ"/>
        </w:rPr>
        <w:t xml:space="preserve"> </w:t>
      </w:r>
      <w:r>
        <w:rPr>
          <w:lang w:val="kk-KZ"/>
        </w:rPr>
        <w:t>қалыптастыру</w:t>
      </w:r>
    </w:p>
    <w:p w:rsidR="00E65F08" w:rsidRDefault="00E65F08" w:rsidP="0010434E">
      <w:pPr>
        <w:pStyle w:val="a3"/>
        <w:numPr>
          <w:ilvl w:val="0"/>
          <w:numId w:val="1"/>
        </w:numPr>
        <w:jc w:val="both"/>
        <w:rPr>
          <w:lang w:val="kk-KZ"/>
        </w:rPr>
      </w:pPr>
      <w:r>
        <w:rPr>
          <w:lang w:val="kk-KZ"/>
        </w:rPr>
        <w:t>Емделушінің дәрігерді және медицина ұйымын өз қалауы бойынша таңдау</w:t>
      </w:r>
    </w:p>
    <w:p w:rsidR="00E65F08" w:rsidRDefault="00E65F08" w:rsidP="0010434E">
      <w:pPr>
        <w:pStyle w:val="a3"/>
        <w:numPr>
          <w:ilvl w:val="0"/>
          <w:numId w:val="1"/>
        </w:numPr>
        <w:jc w:val="both"/>
        <w:rPr>
          <w:lang w:val="kk-KZ"/>
        </w:rPr>
      </w:pPr>
      <w:r>
        <w:rPr>
          <w:lang w:val="kk-KZ"/>
        </w:rPr>
        <w:t>Көрсетілетін медициналық қызметтердің айқындығы (нақты шығындар бойынша төлем)</w:t>
      </w:r>
    </w:p>
    <w:p w:rsidR="00E65F08" w:rsidRPr="00D07F10" w:rsidRDefault="00E65F08" w:rsidP="00A77ABD">
      <w:pPr>
        <w:pStyle w:val="a3"/>
        <w:numPr>
          <w:ilvl w:val="0"/>
          <w:numId w:val="1"/>
        </w:numPr>
        <w:jc w:val="both"/>
        <w:rPr>
          <w:lang w:val="kk-KZ"/>
        </w:rPr>
      </w:pPr>
      <w:r w:rsidRPr="00D07F10">
        <w:rPr>
          <w:lang w:val="kk-KZ"/>
        </w:rPr>
        <w:t xml:space="preserve">Соңғы нәтижеге сүйену, бұл </w:t>
      </w:r>
      <w:r w:rsidR="00D07F10" w:rsidRPr="00D07F10">
        <w:rPr>
          <w:lang w:val="kk-KZ"/>
        </w:rPr>
        <w:t xml:space="preserve">Түпқараған ауданының </w:t>
      </w:r>
      <w:r w:rsidRPr="00D07F10">
        <w:rPr>
          <w:lang w:val="kk-KZ"/>
        </w:rPr>
        <w:t xml:space="preserve"> тұрғындарына көрсетілетін м</w:t>
      </w:r>
      <w:r w:rsidR="00A77ABD" w:rsidRPr="00D07F10">
        <w:rPr>
          <w:lang w:val="kk-KZ"/>
        </w:rPr>
        <w:t>едициналық көмектің деңгейі мен</w:t>
      </w:r>
      <w:r w:rsidR="00D07F10">
        <w:rPr>
          <w:lang w:val="kk-KZ"/>
        </w:rPr>
        <w:t xml:space="preserve"> </w:t>
      </w:r>
      <w:r w:rsidRPr="00D07F10">
        <w:rPr>
          <w:lang w:val="kk-KZ"/>
        </w:rPr>
        <w:t>сапасын арттыруға әкеп соғады.</w:t>
      </w:r>
    </w:p>
    <w:p w:rsidR="00E57FF2" w:rsidRPr="00E57FF2" w:rsidRDefault="003728CC" w:rsidP="001919CC">
      <w:pPr>
        <w:pStyle w:val="af"/>
        <w:rPr>
          <w:sz w:val="28"/>
          <w:szCs w:val="28"/>
          <w:lang w:val="kk-KZ"/>
        </w:rPr>
      </w:pPr>
      <w:r w:rsidRPr="00E57FF2">
        <w:rPr>
          <w:sz w:val="28"/>
          <w:szCs w:val="28"/>
          <w:lang w:val="kk-KZ"/>
        </w:rPr>
        <w:t xml:space="preserve">Қазіргі уақытта </w:t>
      </w:r>
      <w:r w:rsidR="00985009" w:rsidRPr="00E57FF2">
        <w:rPr>
          <w:sz w:val="28"/>
          <w:szCs w:val="28"/>
          <w:lang w:val="kk-KZ"/>
        </w:rPr>
        <w:t>денсаулық сақтау ұйымдарында</w:t>
      </w:r>
      <w:r w:rsidR="00051361" w:rsidRPr="00E57FF2">
        <w:rPr>
          <w:sz w:val="28"/>
          <w:szCs w:val="28"/>
          <w:lang w:val="kk-KZ"/>
        </w:rPr>
        <w:t>ғы медицина</w:t>
      </w:r>
      <w:r w:rsidR="004E0419" w:rsidRPr="00E57FF2">
        <w:rPr>
          <w:sz w:val="28"/>
          <w:szCs w:val="28"/>
          <w:lang w:val="kk-KZ"/>
        </w:rPr>
        <w:t>лық</w:t>
      </w:r>
      <w:r w:rsidR="00051361" w:rsidRPr="00E57FF2">
        <w:rPr>
          <w:sz w:val="28"/>
          <w:szCs w:val="28"/>
          <w:lang w:val="kk-KZ"/>
        </w:rPr>
        <w:t xml:space="preserve"> кадрлар</w:t>
      </w:r>
      <w:r w:rsidR="004E0419" w:rsidRPr="00E57FF2">
        <w:rPr>
          <w:sz w:val="28"/>
          <w:szCs w:val="28"/>
          <w:lang w:val="kk-KZ"/>
        </w:rPr>
        <w:t>д</w:t>
      </w:r>
      <w:r w:rsidR="00051361" w:rsidRPr="00E57FF2">
        <w:rPr>
          <w:sz w:val="28"/>
          <w:szCs w:val="28"/>
          <w:lang w:val="kk-KZ"/>
        </w:rPr>
        <w:t>ы</w:t>
      </w:r>
      <w:r w:rsidR="004E0419" w:rsidRPr="00E57FF2">
        <w:rPr>
          <w:sz w:val="28"/>
          <w:szCs w:val="28"/>
          <w:lang w:val="kk-KZ"/>
        </w:rPr>
        <w:t>ң</w:t>
      </w:r>
      <w:r w:rsidR="00051361" w:rsidRPr="00E57FF2">
        <w:rPr>
          <w:sz w:val="28"/>
          <w:szCs w:val="28"/>
          <w:lang w:val="kk-KZ"/>
        </w:rPr>
        <w:t xml:space="preserve"> тапшылығының себебі </w:t>
      </w:r>
      <w:r w:rsidR="00985009" w:rsidRPr="00E57FF2">
        <w:rPr>
          <w:sz w:val="28"/>
          <w:szCs w:val="28"/>
          <w:lang w:val="kk-KZ"/>
        </w:rPr>
        <w:t xml:space="preserve"> </w:t>
      </w:r>
      <w:r w:rsidR="00051361" w:rsidRPr="00E57FF2">
        <w:rPr>
          <w:sz w:val="28"/>
          <w:szCs w:val="28"/>
          <w:lang w:val="kk-KZ"/>
        </w:rPr>
        <w:t>орташа еңбекақының төмен көлемі, медицина қызметкерлері кадрларының жоғары ағымы, соның ішінде олардың жаңадан</w:t>
      </w:r>
    </w:p>
    <w:p w:rsidR="00E57FF2" w:rsidRDefault="00051361" w:rsidP="00E57FF2">
      <w:pPr>
        <w:pStyle w:val="a3"/>
        <w:rPr>
          <w:lang w:val="kk-KZ"/>
        </w:rPr>
      </w:pPr>
      <w:r w:rsidRPr="00E57FF2">
        <w:rPr>
          <w:lang w:val="kk-KZ"/>
        </w:rPr>
        <w:lastRenderedPageBreak/>
        <w:t xml:space="preserve"> енгізілген республикалық кластерлерге ауысуы болып отыр.</w:t>
      </w:r>
      <w:r w:rsidR="001919CC" w:rsidRPr="00E57FF2">
        <w:rPr>
          <w:lang w:val="kk-KZ"/>
        </w:rPr>
        <w:t xml:space="preserve"> Қазақстан Республикасы Үкіметінің 2015 жылғы 31 желтоқсандағы № 1193 </w:t>
      </w:r>
      <w:r w:rsidR="00002E90" w:rsidRPr="00E57FF2">
        <w:rPr>
          <w:lang w:val="kk-KZ"/>
        </w:rPr>
        <w:t xml:space="preserve"> </w:t>
      </w:r>
      <w:r w:rsidR="001919CC" w:rsidRPr="00E57FF2">
        <w:rPr>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w:t>
      </w:r>
      <w:r w:rsidR="00E57FF2" w:rsidRPr="00E57FF2">
        <w:rPr>
          <w:lang w:val="kk-KZ"/>
        </w:rPr>
        <w:t>на</w:t>
      </w:r>
      <w:r w:rsidR="001919CC" w:rsidRPr="00E57FF2">
        <w:rPr>
          <w:lang w:val="kk-KZ"/>
        </w:rPr>
        <w:t xml:space="preserve"> </w:t>
      </w:r>
      <w:r w:rsidR="0075699B" w:rsidRPr="00E57FF2">
        <w:rPr>
          <w:lang w:val="kk-KZ"/>
        </w:rPr>
        <w:t>сәйкес</w:t>
      </w:r>
      <w:r w:rsidR="00E57FF2" w:rsidRPr="00E57FF2">
        <w:rPr>
          <w:lang w:val="kk-KZ"/>
        </w:rPr>
        <w:t xml:space="preserve"> </w:t>
      </w:r>
      <w:r w:rsidR="0075699B" w:rsidRPr="00E57FF2">
        <w:rPr>
          <w:lang w:val="kk-KZ"/>
        </w:rPr>
        <w:t>медицина қызметкерлеріне</w:t>
      </w:r>
      <w:r w:rsidR="00E57FF2" w:rsidRPr="00E57FF2">
        <w:rPr>
          <w:lang w:val="kk-KZ"/>
        </w:rPr>
        <w:t xml:space="preserve"> еңбек ақысы төленеді</w:t>
      </w:r>
      <w:r w:rsidR="0075699B" w:rsidRPr="00E57FF2">
        <w:rPr>
          <w:lang w:val="kk-KZ"/>
        </w:rPr>
        <w:t xml:space="preserve"> </w:t>
      </w:r>
      <w:r w:rsidR="00C62A97" w:rsidRPr="00E57FF2">
        <w:rPr>
          <w:lang w:val="kk-KZ"/>
        </w:rPr>
        <w:t xml:space="preserve">. </w:t>
      </w:r>
      <w:r w:rsidR="00DA2088" w:rsidRPr="00E57FF2">
        <w:rPr>
          <w:lang w:val="kk-KZ"/>
        </w:rPr>
        <w:t xml:space="preserve">Медицина қызметкерлерінің бірінші және жоғары біліктілік санатының үлес салмағы </w:t>
      </w:r>
      <w:r w:rsidR="00575924" w:rsidRPr="00E57FF2">
        <w:rPr>
          <w:lang w:val="kk-KZ"/>
        </w:rPr>
        <w:t>жеткіліксіз</w:t>
      </w:r>
      <w:r w:rsidR="00DA2088" w:rsidRPr="00E57FF2">
        <w:rPr>
          <w:lang w:val="kk-KZ"/>
        </w:rPr>
        <w:t xml:space="preserve"> </w:t>
      </w:r>
      <w:r w:rsidR="00575924" w:rsidRPr="00E57FF2">
        <w:rPr>
          <w:lang w:val="kk-KZ"/>
        </w:rPr>
        <w:t xml:space="preserve">болып </w:t>
      </w:r>
      <w:r w:rsidR="00D07F10" w:rsidRPr="00E57FF2">
        <w:rPr>
          <w:lang w:val="kk-KZ"/>
        </w:rPr>
        <w:t>отыр (40</w:t>
      </w:r>
      <w:r w:rsidR="00DA2088" w:rsidRPr="00E57FF2">
        <w:rPr>
          <w:lang w:val="kk-KZ"/>
        </w:rPr>
        <w:t>,6% дәрігерл</w:t>
      </w:r>
      <w:r w:rsidR="00D07F10" w:rsidRPr="00E57FF2">
        <w:rPr>
          <w:lang w:val="kk-KZ"/>
        </w:rPr>
        <w:t>ер</w:t>
      </w:r>
      <w:r w:rsidR="00DA2088" w:rsidRPr="00E57FF2">
        <w:rPr>
          <w:lang w:val="kk-KZ"/>
        </w:rPr>
        <w:t>).</w:t>
      </w:r>
      <w:r w:rsidR="00992B61" w:rsidRPr="00E57FF2">
        <w:rPr>
          <w:lang w:val="kk-KZ"/>
        </w:rPr>
        <w:t xml:space="preserve"> </w:t>
      </w:r>
    </w:p>
    <w:p w:rsidR="00A51A11" w:rsidRDefault="00E57FF2" w:rsidP="00E57FF2">
      <w:pPr>
        <w:pStyle w:val="a3"/>
        <w:rPr>
          <w:lang w:val="kk-KZ"/>
        </w:rPr>
      </w:pPr>
      <w:r>
        <w:rPr>
          <w:lang w:val="kk-KZ"/>
        </w:rPr>
        <w:t xml:space="preserve"> </w:t>
      </w:r>
      <w:r w:rsidR="00A51A11">
        <w:rPr>
          <w:lang w:val="kk-KZ"/>
        </w:rPr>
        <w:t>Осыған байланысты</w:t>
      </w:r>
      <w:r w:rsidR="00B162E1">
        <w:rPr>
          <w:lang w:val="kk-KZ"/>
        </w:rPr>
        <w:t>,</w:t>
      </w:r>
      <w:r w:rsidR="00D710BC">
        <w:rPr>
          <w:lang w:val="kk-KZ"/>
        </w:rPr>
        <w:t xml:space="preserve">  Түпқараған орталық аудандық ауруханасы</w:t>
      </w:r>
      <w:r w:rsidR="00A51A11">
        <w:rPr>
          <w:lang w:val="kk-KZ"/>
        </w:rPr>
        <w:t xml:space="preserve"> </w:t>
      </w:r>
      <w:r w:rsidR="0040654C">
        <w:rPr>
          <w:lang w:val="kk-KZ"/>
        </w:rPr>
        <w:t xml:space="preserve">медицина ұйымдарын дәрігерлер мен орта медицина қызметкерлерімен жабдықтау, </w:t>
      </w:r>
      <w:r w:rsidR="00774F6F">
        <w:rPr>
          <w:lang w:val="kk-KZ"/>
        </w:rPr>
        <w:t xml:space="preserve">олардың </w:t>
      </w:r>
      <w:r w:rsidR="005B357E">
        <w:rPr>
          <w:lang w:val="kk-KZ"/>
        </w:rPr>
        <w:t>мемлекет ішіндегі және шетелдің жетекші оқу орындары мен клиникаларының мүмкіндіктерін толық пайдаланумен біліктілігін арттыруғ</w:t>
      </w:r>
      <w:r w:rsidR="00D07F10">
        <w:rPr>
          <w:lang w:val="kk-KZ"/>
        </w:rPr>
        <w:t>а және Оқу-клиникалық орталықтар</w:t>
      </w:r>
      <w:r w:rsidR="005B357E">
        <w:rPr>
          <w:lang w:val="kk-KZ"/>
        </w:rPr>
        <w:t xml:space="preserve"> базасында практикалық машықтарды жетілдіру бойынша одан әрі шаралар қабылдайтын болады.</w:t>
      </w:r>
    </w:p>
    <w:p w:rsidR="00605FC4" w:rsidRDefault="00605FC4" w:rsidP="00BA4D83">
      <w:pPr>
        <w:pStyle w:val="a3"/>
        <w:ind w:firstLine="708"/>
        <w:jc w:val="both"/>
        <w:rPr>
          <w:lang w:val="kk-KZ"/>
        </w:rPr>
      </w:pPr>
      <w:r>
        <w:rPr>
          <w:lang w:val="kk-KZ"/>
        </w:rPr>
        <w:t xml:space="preserve">Алдағы 5 жылда </w:t>
      </w:r>
      <w:r w:rsidR="00D07F10">
        <w:rPr>
          <w:lang w:val="kk-KZ"/>
        </w:rPr>
        <w:t xml:space="preserve">Түпқараған ауданында </w:t>
      </w:r>
      <w:r>
        <w:rPr>
          <w:lang w:val="kk-KZ"/>
        </w:rPr>
        <w:t>денсаулық сақтау</w:t>
      </w:r>
      <w:r w:rsidR="00DE5C1A">
        <w:rPr>
          <w:lang w:val="kk-KZ"/>
        </w:rPr>
        <w:t xml:space="preserve"> жүйесінің</w:t>
      </w:r>
      <w:r>
        <w:rPr>
          <w:lang w:val="kk-KZ"/>
        </w:rPr>
        <w:t xml:space="preserve"> дамуына қаржылық дағдарыс және төмендегідей болжамды тенденциялар</w:t>
      </w:r>
      <w:r w:rsidRPr="00605FC4">
        <w:rPr>
          <w:lang w:val="kk-KZ"/>
        </w:rPr>
        <w:t xml:space="preserve"> </w:t>
      </w:r>
      <w:r>
        <w:rPr>
          <w:lang w:val="kk-KZ"/>
        </w:rPr>
        <w:t xml:space="preserve">әсер </w:t>
      </w:r>
      <w:r w:rsidR="00DE5C1A">
        <w:rPr>
          <w:lang w:val="kk-KZ"/>
        </w:rPr>
        <w:t>ететін</w:t>
      </w:r>
      <w:r>
        <w:rPr>
          <w:lang w:val="kk-KZ"/>
        </w:rPr>
        <w:t xml:space="preserve">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3"/>
        <w:gridCol w:w="7393"/>
      </w:tblGrid>
      <w:tr w:rsidR="00842696" w:rsidRPr="00ED1BA9" w:rsidTr="00AC67E2">
        <w:trPr>
          <w:trHeight w:val="728"/>
        </w:trPr>
        <w:tc>
          <w:tcPr>
            <w:tcW w:w="7393" w:type="dxa"/>
            <w:vAlign w:val="center"/>
          </w:tcPr>
          <w:p w:rsidR="00842696" w:rsidRPr="00ED5488" w:rsidRDefault="00900754" w:rsidP="006313DB">
            <w:pPr>
              <w:pStyle w:val="a3"/>
              <w:jc w:val="center"/>
              <w:rPr>
                <w:b/>
                <w:lang w:val="kk-KZ"/>
              </w:rPr>
            </w:pPr>
            <w:r w:rsidRPr="00ED5488">
              <w:rPr>
                <w:b/>
                <w:lang w:val="kk-KZ"/>
              </w:rPr>
              <w:t>Демографиялық жағдайлар</w:t>
            </w:r>
          </w:p>
        </w:tc>
        <w:tc>
          <w:tcPr>
            <w:tcW w:w="7393" w:type="dxa"/>
            <w:vAlign w:val="center"/>
          </w:tcPr>
          <w:p w:rsidR="00842696" w:rsidRPr="00ED5488" w:rsidRDefault="00900754" w:rsidP="006313DB">
            <w:pPr>
              <w:pStyle w:val="a3"/>
              <w:jc w:val="center"/>
              <w:rPr>
                <w:b/>
                <w:lang w:val="kk-KZ"/>
              </w:rPr>
            </w:pPr>
            <w:r w:rsidRPr="00ED5488">
              <w:rPr>
                <w:b/>
                <w:lang w:val="kk-KZ"/>
              </w:rPr>
              <w:t>ДСБ қызметіне әсер тигізетін факторлар</w:t>
            </w:r>
          </w:p>
        </w:tc>
      </w:tr>
      <w:tr w:rsidR="00842696" w:rsidRPr="00ED1BA9" w:rsidTr="000622E0">
        <w:tc>
          <w:tcPr>
            <w:tcW w:w="7393" w:type="dxa"/>
          </w:tcPr>
          <w:p w:rsidR="00842696" w:rsidRPr="00ED5488" w:rsidRDefault="00BC3D86" w:rsidP="00BC3D86">
            <w:pPr>
              <w:pStyle w:val="a3"/>
              <w:tabs>
                <w:tab w:val="left" w:pos="426"/>
              </w:tabs>
              <w:jc w:val="both"/>
              <w:rPr>
                <w:lang w:val="kk-KZ"/>
              </w:rPr>
            </w:pPr>
            <w:r w:rsidRPr="00ED5488">
              <w:rPr>
                <w:lang w:val="kk-KZ"/>
              </w:rPr>
              <w:t xml:space="preserve">   </w:t>
            </w:r>
            <w:r w:rsidR="00900754" w:rsidRPr="00ED5488">
              <w:rPr>
                <w:lang w:val="kk-KZ"/>
              </w:rPr>
              <w:t>Күтіліп отырған ту</w:t>
            </w:r>
            <w:r w:rsidR="00D07F10">
              <w:rPr>
                <w:lang w:val="kk-KZ"/>
              </w:rPr>
              <w:t>у көрсеткіші: 1000 тұрғынға 201</w:t>
            </w:r>
            <w:r w:rsidR="00A06EB9">
              <w:rPr>
                <w:lang w:val="kk-KZ"/>
              </w:rPr>
              <w:t>6</w:t>
            </w:r>
            <w:r w:rsidR="00D07F10">
              <w:rPr>
                <w:lang w:val="kk-KZ"/>
              </w:rPr>
              <w:t>ж. – 34,15; 201</w:t>
            </w:r>
            <w:r w:rsidR="00A06EB9">
              <w:rPr>
                <w:lang w:val="kk-KZ"/>
              </w:rPr>
              <w:t>9</w:t>
            </w:r>
            <w:r w:rsidR="00D07F10">
              <w:rPr>
                <w:lang w:val="kk-KZ"/>
              </w:rPr>
              <w:t>ж. – 3</w:t>
            </w:r>
            <w:r w:rsidR="00900754" w:rsidRPr="00ED5488">
              <w:rPr>
                <w:lang w:val="kk-KZ"/>
              </w:rPr>
              <w:t>7,5</w:t>
            </w:r>
            <w:r w:rsidR="00B334CD" w:rsidRPr="00ED5488">
              <w:rPr>
                <w:lang w:val="kk-KZ"/>
              </w:rPr>
              <w:t>.</w:t>
            </w:r>
            <w:r w:rsidR="00900754" w:rsidRPr="00ED5488">
              <w:rPr>
                <w:lang w:val="kk-KZ"/>
              </w:rPr>
              <w:t xml:space="preserve"> </w:t>
            </w:r>
          </w:p>
          <w:p w:rsidR="007A1522" w:rsidRPr="00ED5488" w:rsidRDefault="00BC3D86" w:rsidP="00BA4D83">
            <w:pPr>
              <w:pStyle w:val="a3"/>
              <w:jc w:val="both"/>
              <w:rPr>
                <w:lang w:val="kk-KZ"/>
              </w:rPr>
            </w:pPr>
            <w:r w:rsidRPr="00ED5488">
              <w:rPr>
                <w:lang w:val="kk-KZ"/>
              </w:rPr>
              <w:t xml:space="preserve">  </w:t>
            </w:r>
            <w:r w:rsidR="00524997">
              <w:rPr>
                <w:lang w:val="kk-KZ"/>
              </w:rPr>
              <w:t xml:space="preserve"> ж</w:t>
            </w:r>
            <w:r w:rsidR="007A1522" w:rsidRPr="00ED5488">
              <w:rPr>
                <w:lang w:val="kk-KZ"/>
              </w:rPr>
              <w:t>алпы тұрғындар арасында балала</w:t>
            </w:r>
            <w:r w:rsidR="00A06EB9">
              <w:rPr>
                <w:lang w:val="kk-KZ"/>
              </w:rPr>
              <w:t>рдың үлес салмағының өсуі: 2016</w:t>
            </w:r>
            <w:r w:rsidR="00524997">
              <w:rPr>
                <w:lang w:val="kk-KZ"/>
              </w:rPr>
              <w:t>ж. – 22,4%; 201</w:t>
            </w:r>
            <w:r w:rsidR="00A06EB9">
              <w:rPr>
                <w:lang w:val="kk-KZ"/>
              </w:rPr>
              <w:t>9</w:t>
            </w:r>
            <w:r w:rsidR="007A1522" w:rsidRPr="00ED5488">
              <w:rPr>
                <w:lang w:val="kk-KZ"/>
              </w:rPr>
              <w:t>ж. – 22,8%</w:t>
            </w:r>
            <w:r w:rsidR="00B334CD" w:rsidRPr="00ED5488">
              <w:rPr>
                <w:lang w:val="kk-KZ"/>
              </w:rPr>
              <w:t>.</w:t>
            </w:r>
          </w:p>
          <w:p w:rsidR="007A1522" w:rsidRPr="00ED5488" w:rsidRDefault="00BC3D86" w:rsidP="00BA4D83">
            <w:pPr>
              <w:pStyle w:val="a3"/>
              <w:jc w:val="both"/>
              <w:rPr>
                <w:lang w:val="kk-KZ"/>
              </w:rPr>
            </w:pPr>
            <w:r w:rsidRPr="00ED5488">
              <w:rPr>
                <w:lang w:val="kk-KZ"/>
              </w:rPr>
              <w:t xml:space="preserve"> </w:t>
            </w:r>
            <w:r w:rsidR="007C50FF" w:rsidRPr="00ED5488">
              <w:rPr>
                <w:lang w:val="kk-KZ"/>
              </w:rPr>
              <w:t xml:space="preserve"> </w:t>
            </w:r>
            <w:r w:rsidR="007A1522" w:rsidRPr="00ED5488">
              <w:rPr>
                <w:lang w:val="kk-KZ"/>
              </w:rPr>
              <w:t>65 жастан асқан тұлғалардың үлес салмағын сақтап қалу</w:t>
            </w:r>
            <w:r w:rsidR="00A06EB9">
              <w:rPr>
                <w:lang w:val="kk-KZ"/>
              </w:rPr>
              <w:t>: 2016ж. – 5,5%; 2019</w:t>
            </w:r>
            <w:r w:rsidRPr="00ED5488">
              <w:rPr>
                <w:lang w:val="kk-KZ"/>
              </w:rPr>
              <w:t>ж. – 5,5%</w:t>
            </w:r>
            <w:r w:rsidR="00B334CD" w:rsidRPr="00ED5488">
              <w:rPr>
                <w:lang w:val="kk-KZ"/>
              </w:rPr>
              <w:t>.</w:t>
            </w:r>
          </w:p>
          <w:p w:rsidR="00BC3D86" w:rsidRPr="00ED5488" w:rsidRDefault="00BC3D86" w:rsidP="00BA4D83">
            <w:pPr>
              <w:pStyle w:val="a3"/>
              <w:jc w:val="both"/>
              <w:rPr>
                <w:lang w:val="kk-KZ"/>
              </w:rPr>
            </w:pPr>
            <w:r w:rsidRPr="00ED5488">
              <w:rPr>
                <w:lang w:val="kk-KZ"/>
              </w:rPr>
              <w:t xml:space="preserve">   Еңбекке қабілетті жастағы </w:t>
            </w:r>
            <w:r w:rsidR="00A06EB9">
              <w:rPr>
                <w:lang w:val="kk-KZ"/>
              </w:rPr>
              <w:t>тұрғындардың санын арттыру (2016</w:t>
            </w:r>
            <w:r w:rsidR="00524997">
              <w:rPr>
                <w:lang w:val="kk-KZ"/>
              </w:rPr>
              <w:t>ж. – 11,8</w:t>
            </w:r>
            <w:r w:rsidRPr="00ED5488">
              <w:rPr>
                <w:lang w:val="kk-KZ"/>
              </w:rPr>
              <w:t xml:space="preserve"> мың адам; 201</w:t>
            </w:r>
            <w:r w:rsidR="00A06EB9">
              <w:rPr>
                <w:lang w:val="kk-KZ"/>
              </w:rPr>
              <w:t>9</w:t>
            </w:r>
            <w:r w:rsidR="00524997">
              <w:rPr>
                <w:lang w:val="kk-KZ"/>
              </w:rPr>
              <w:t>ж. – 13</w:t>
            </w:r>
            <w:r w:rsidRPr="00ED5488">
              <w:rPr>
                <w:lang w:val="kk-KZ"/>
              </w:rPr>
              <w:t>,0 мың адам)</w:t>
            </w:r>
            <w:r w:rsidR="00B334CD" w:rsidRPr="00ED5488">
              <w:rPr>
                <w:lang w:val="kk-KZ"/>
              </w:rPr>
              <w:t>.</w:t>
            </w:r>
          </w:p>
          <w:p w:rsidR="00BC3D86" w:rsidRPr="00ED5488" w:rsidRDefault="00BC3D86" w:rsidP="00A06EB9">
            <w:pPr>
              <w:pStyle w:val="a3"/>
              <w:tabs>
                <w:tab w:val="left" w:pos="690"/>
              </w:tabs>
              <w:jc w:val="both"/>
              <w:rPr>
                <w:lang w:val="kk-KZ"/>
              </w:rPr>
            </w:pPr>
            <w:r w:rsidRPr="00ED5488">
              <w:rPr>
                <w:lang w:val="kk-KZ"/>
              </w:rPr>
              <w:t xml:space="preserve">   </w:t>
            </w:r>
            <w:r w:rsidR="00524997">
              <w:rPr>
                <w:lang w:val="kk-KZ"/>
              </w:rPr>
              <w:t xml:space="preserve">Түпқараған ауданының </w:t>
            </w:r>
            <w:r w:rsidRPr="00ED5488">
              <w:rPr>
                <w:lang w:val="kk-KZ"/>
              </w:rPr>
              <w:t>тұрғындарының</w:t>
            </w:r>
            <w:r w:rsidR="00A06EB9">
              <w:rPr>
                <w:lang w:val="kk-KZ"/>
              </w:rPr>
              <w:t xml:space="preserve"> санын арттыру (2016ж. – 29</w:t>
            </w:r>
            <w:r w:rsidR="00524997">
              <w:rPr>
                <w:lang w:val="kk-KZ"/>
              </w:rPr>
              <w:t xml:space="preserve"> мың адам; 201</w:t>
            </w:r>
            <w:r w:rsidR="00A06EB9">
              <w:rPr>
                <w:lang w:val="kk-KZ"/>
              </w:rPr>
              <w:t>9</w:t>
            </w:r>
            <w:r w:rsidRPr="00ED5488">
              <w:rPr>
                <w:lang w:val="kk-KZ"/>
              </w:rPr>
              <w:t xml:space="preserve">ж. – </w:t>
            </w:r>
            <w:r w:rsidR="00A06EB9">
              <w:rPr>
                <w:lang w:val="kk-KZ"/>
              </w:rPr>
              <w:t>34</w:t>
            </w:r>
            <w:r w:rsidRPr="00ED5488">
              <w:rPr>
                <w:lang w:val="kk-KZ"/>
              </w:rPr>
              <w:t xml:space="preserve"> мың адам)</w:t>
            </w:r>
            <w:r w:rsidR="00B334CD" w:rsidRPr="00ED5488">
              <w:rPr>
                <w:lang w:val="kk-KZ"/>
              </w:rPr>
              <w:t>.</w:t>
            </w:r>
          </w:p>
        </w:tc>
        <w:tc>
          <w:tcPr>
            <w:tcW w:w="7393" w:type="dxa"/>
          </w:tcPr>
          <w:p w:rsidR="00842696" w:rsidRPr="00ED5488" w:rsidRDefault="0005202D" w:rsidP="00BA4D83">
            <w:pPr>
              <w:pStyle w:val="a3"/>
              <w:jc w:val="both"/>
              <w:rPr>
                <w:lang w:val="kk-KZ"/>
              </w:rPr>
            </w:pPr>
            <w:r w:rsidRPr="00ED5488">
              <w:rPr>
                <w:lang w:val="kk-KZ"/>
              </w:rPr>
              <w:t xml:space="preserve">    Ана мен баланың денсаулығын қорға</w:t>
            </w:r>
            <w:r w:rsidR="00A2675C">
              <w:rPr>
                <w:lang w:val="kk-KZ"/>
              </w:rPr>
              <w:t>у қызметтеріне сұраныстың көбеюі</w:t>
            </w:r>
            <w:r w:rsidR="00B334CD" w:rsidRPr="00ED5488">
              <w:rPr>
                <w:lang w:val="kk-KZ"/>
              </w:rPr>
              <w:t>.</w:t>
            </w:r>
          </w:p>
          <w:p w:rsidR="0005202D" w:rsidRPr="00ED5488" w:rsidRDefault="0005202D" w:rsidP="004117EC">
            <w:pPr>
              <w:pStyle w:val="a3"/>
              <w:jc w:val="both"/>
              <w:rPr>
                <w:lang w:val="kk-KZ"/>
              </w:rPr>
            </w:pPr>
            <w:r w:rsidRPr="00ED5488">
              <w:rPr>
                <w:lang w:val="kk-KZ"/>
              </w:rPr>
              <w:t xml:space="preserve">    Медициналық қызметтерге сұраныст</w:t>
            </w:r>
            <w:r w:rsidR="00A2675C">
              <w:rPr>
                <w:lang w:val="kk-KZ"/>
              </w:rPr>
              <w:t>ың көбеюі</w:t>
            </w:r>
            <w:r w:rsidRPr="00ED5488">
              <w:rPr>
                <w:lang w:val="kk-KZ"/>
              </w:rPr>
              <w:t>,  мамандан</w:t>
            </w:r>
            <w:r w:rsidR="00524997">
              <w:rPr>
                <w:lang w:val="kk-KZ"/>
              </w:rPr>
              <w:t>дырылған медициналық көмектің  сапасының артуы.</w:t>
            </w:r>
            <w:r w:rsidRPr="00ED5488">
              <w:rPr>
                <w:lang w:val="kk-KZ"/>
              </w:rPr>
              <w:t xml:space="preserve">  Халықаралық стандарттың талаптарына </w:t>
            </w:r>
            <w:r w:rsidR="00A2675C">
              <w:rPr>
                <w:lang w:val="kk-KZ"/>
              </w:rPr>
              <w:t>сай</w:t>
            </w:r>
            <w:r w:rsidRPr="00ED5488">
              <w:rPr>
                <w:lang w:val="kk-KZ"/>
              </w:rPr>
              <w:t xml:space="preserve"> келетін соңғы заманғы денсаулық сақтау объектілеріне деген қажеттіліктің артуы</w:t>
            </w:r>
            <w:r w:rsidR="00B334CD" w:rsidRPr="00ED5488">
              <w:rPr>
                <w:lang w:val="kk-KZ"/>
              </w:rPr>
              <w:t>.</w:t>
            </w:r>
          </w:p>
        </w:tc>
      </w:tr>
      <w:tr w:rsidR="005575A9" w:rsidRPr="00BC3D86" w:rsidTr="000622E0">
        <w:tc>
          <w:tcPr>
            <w:tcW w:w="14786" w:type="dxa"/>
            <w:gridSpan w:val="2"/>
          </w:tcPr>
          <w:p w:rsidR="005575A9" w:rsidRPr="00ED5488" w:rsidRDefault="005575A9" w:rsidP="00BA4D83">
            <w:pPr>
              <w:pStyle w:val="a3"/>
              <w:jc w:val="both"/>
              <w:rPr>
                <w:lang w:val="kk-KZ"/>
              </w:rPr>
            </w:pPr>
            <w:r w:rsidRPr="00ED5488">
              <w:rPr>
                <w:b/>
                <w:lang w:val="kk-KZ"/>
              </w:rPr>
              <w:t xml:space="preserve">Халық денсаулығының жағдайы </w:t>
            </w:r>
          </w:p>
        </w:tc>
      </w:tr>
      <w:tr w:rsidR="00842696" w:rsidRPr="00ED1BA9" w:rsidTr="000622E0">
        <w:tc>
          <w:tcPr>
            <w:tcW w:w="7393" w:type="dxa"/>
          </w:tcPr>
          <w:p w:rsidR="00842696" w:rsidRPr="00ED5488" w:rsidRDefault="00983384" w:rsidP="00BA4D83">
            <w:pPr>
              <w:pStyle w:val="a3"/>
              <w:jc w:val="both"/>
              <w:rPr>
                <w:lang w:val="kk-KZ"/>
              </w:rPr>
            </w:pPr>
            <w:r w:rsidRPr="00ED5488">
              <w:rPr>
                <w:lang w:val="kk-KZ"/>
              </w:rPr>
              <w:t xml:space="preserve">   </w:t>
            </w:r>
            <w:r w:rsidR="00D93926" w:rsidRPr="00ED5488">
              <w:rPr>
                <w:lang w:val="kk-KZ"/>
              </w:rPr>
              <w:t xml:space="preserve">Кең таралған тәуекел факторларының халық денсаулығына </w:t>
            </w:r>
            <w:r w:rsidR="00A2675C">
              <w:rPr>
                <w:lang w:val="kk-KZ"/>
              </w:rPr>
              <w:t>тигізетін жағымсыз әсері (көп қо</w:t>
            </w:r>
            <w:r w:rsidR="00D93926" w:rsidRPr="00ED5488">
              <w:rPr>
                <w:lang w:val="kk-KZ"/>
              </w:rPr>
              <w:t>зғалмау, дұрыс тамақтанбау, шылым шегу, ішімдік пайдалану)</w:t>
            </w:r>
            <w:r w:rsidR="00B334CD" w:rsidRPr="00ED5488">
              <w:rPr>
                <w:lang w:val="kk-KZ"/>
              </w:rPr>
              <w:t>.</w:t>
            </w:r>
          </w:p>
          <w:p w:rsidR="005575A9" w:rsidRPr="00ED5488" w:rsidRDefault="00D93926" w:rsidP="00BA4D83">
            <w:pPr>
              <w:pStyle w:val="a3"/>
              <w:jc w:val="both"/>
              <w:rPr>
                <w:lang w:val="kk-KZ"/>
              </w:rPr>
            </w:pPr>
            <w:r w:rsidRPr="00ED5488">
              <w:rPr>
                <w:lang w:val="kk-KZ"/>
              </w:rPr>
              <w:t xml:space="preserve">     </w:t>
            </w:r>
            <w:r w:rsidR="00983384" w:rsidRPr="00ED5488">
              <w:rPr>
                <w:lang w:val="kk-KZ"/>
              </w:rPr>
              <w:t xml:space="preserve">   </w:t>
            </w:r>
            <w:r w:rsidRPr="00ED5488">
              <w:rPr>
                <w:lang w:val="kk-KZ"/>
              </w:rPr>
              <w:t>«</w:t>
            </w:r>
            <w:r w:rsidR="005575A9" w:rsidRPr="00ED5488">
              <w:rPr>
                <w:lang w:val="kk-KZ"/>
              </w:rPr>
              <w:t>Өркениет ауруларына</w:t>
            </w:r>
            <w:r w:rsidRPr="00ED5488">
              <w:rPr>
                <w:lang w:val="kk-KZ"/>
              </w:rPr>
              <w:t>»</w:t>
            </w:r>
            <w:r w:rsidR="005575A9" w:rsidRPr="00ED5488">
              <w:rPr>
                <w:lang w:val="kk-KZ"/>
              </w:rPr>
              <w:t xml:space="preserve"> шалдығудың артуы:</w:t>
            </w:r>
          </w:p>
          <w:p w:rsidR="005575A9" w:rsidRPr="00ED5488" w:rsidRDefault="005575A9" w:rsidP="005575A9">
            <w:pPr>
              <w:pStyle w:val="a3"/>
              <w:numPr>
                <w:ilvl w:val="0"/>
                <w:numId w:val="2"/>
              </w:numPr>
              <w:jc w:val="both"/>
              <w:rPr>
                <w:lang w:val="kk-KZ"/>
              </w:rPr>
            </w:pPr>
            <w:r w:rsidRPr="00ED5488">
              <w:rPr>
                <w:lang w:val="kk-KZ"/>
              </w:rPr>
              <w:lastRenderedPageBreak/>
              <w:t>қан айналым жүйелерінің а</w:t>
            </w:r>
            <w:r w:rsidR="00A06EB9">
              <w:rPr>
                <w:lang w:val="kk-KZ"/>
              </w:rPr>
              <w:t>урулары 2016</w:t>
            </w:r>
            <w:r w:rsidRPr="00ED5488">
              <w:rPr>
                <w:lang w:val="kk-KZ"/>
              </w:rPr>
              <w:t xml:space="preserve"> жылы</w:t>
            </w:r>
            <w:r w:rsidR="00A06EB9">
              <w:rPr>
                <w:lang w:val="kk-KZ"/>
              </w:rPr>
              <w:t xml:space="preserve"> 100 мың тұрғынға – 867; 2019 </w:t>
            </w:r>
            <w:r w:rsidR="004117EC">
              <w:rPr>
                <w:lang w:val="kk-KZ"/>
              </w:rPr>
              <w:t xml:space="preserve">ж. – </w:t>
            </w:r>
            <w:r w:rsidR="00207425">
              <w:rPr>
                <w:lang w:val="kk-KZ"/>
              </w:rPr>
              <w:t>870</w:t>
            </w:r>
          </w:p>
          <w:p w:rsidR="005575A9" w:rsidRPr="00ED5488" w:rsidRDefault="00207425" w:rsidP="005575A9">
            <w:pPr>
              <w:pStyle w:val="a3"/>
              <w:numPr>
                <w:ilvl w:val="0"/>
                <w:numId w:val="2"/>
              </w:numPr>
              <w:jc w:val="both"/>
              <w:rPr>
                <w:lang w:val="kk-KZ"/>
              </w:rPr>
            </w:pPr>
            <w:r>
              <w:rPr>
                <w:lang w:val="kk-KZ"/>
              </w:rPr>
              <w:t>онкологиялық аурулар 201</w:t>
            </w:r>
            <w:r w:rsidR="00A06EB9">
              <w:rPr>
                <w:lang w:val="kk-KZ"/>
              </w:rPr>
              <w:t>6</w:t>
            </w:r>
            <w:r>
              <w:rPr>
                <w:lang w:val="kk-KZ"/>
              </w:rPr>
              <w:t>ж. – 32; 201</w:t>
            </w:r>
            <w:r w:rsidR="00A06EB9">
              <w:rPr>
                <w:lang w:val="kk-KZ"/>
              </w:rPr>
              <w:t>9</w:t>
            </w:r>
            <w:r>
              <w:rPr>
                <w:lang w:val="kk-KZ"/>
              </w:rPr>
              <w:t xml:space="preserve"> </w:t>
            </w:r>
            <w:r w:rsidR="005575A9" w:rsidRPr="00ED5488">
              <w:rPr>
                <w:lang w:val="kk-KZ"/>
              </w:rPr>
              <w:t>ж. – 94,5</w:t>
            </w:r>
          </w:p>
          <w:p w:rsidR="005575A9" w:rsidRPr="00ED5488" w:rsidRDefault="005575A9" w:rsidP="005575A9">
            <w:pPr>
              <w:pStyle w:val="a3"/>
              <w:numPr>
                <w:ilvl w:val="0"/>
                <w:numId w:val="2"/>
              </w:numPr>
              <w:jc w:val="both"/>
              <w:rPr>
                <w:lang w:val="kk-KZ"/>
              </w:rPr>
            </w:pPr>
            <w:r w:rsidRPr="00ED5488">
              <w:rPr>
                <w:lang w:val="kk-KZ"/>
              </w:rPr>
              <w:t>қант</w:t>
            </w:r>
            <w:r w:rsidR="00207425">
              <w:rPr>
                <w:lang w:val="kk-KZ"/>
              </w:rPr>
              <w:t xml:space="preserve"> диабеті 201</w:t>
            </w:r>
            <w:r w:rsidR="00A06EB9">
              <w:rPr>
                <w:lang w:val="kk-KZ"/>
              </w:rPr>
              <w:t>6</w:t>
            </w:r>
            <w:r w:rsidRPr="00ED5488">
              <w:rPr>
                <w:lang w:val="kk-KZ"/>
              </w:rPr>
              <w:t xml:space="preserve">ж. – </w:t>
            </w:r>
            <w:r w:rsidR="00207425">
              <w:rPr>
                <w:lang w:val="kk-KZ"/>
              </w:rPr>
              <w:t>1</w:t>
            </w:r>
            <w:r w:rsidRPr="00ED5488">
              <w:rPr>
                <w:lang w:val="kk-KZ"/>
              </w:rPr>
              <w:t>6,0; 201</w:t>
            </w:r>
            <w:r w:rsidR="00A06EB9">
              <w:rPr>
                <w:lang w:val="kk-KZ"/>
              </w:rPr>
              <w:t>9</w:t>
            </w:r>
            <w:r w:rsidRPr="00ED5488">
              <w:rPr>
                <w:lang w:val="kk-KZ"/>
              </w:rPr>
              <w:t xml:space="preserve"> – </w:t>
            </w:r>
            <w:r w:rsidR="00207425">
              <w:rPr>
                <w:lang w:val="kk-KZ"/>
              </w:rPr>
              <w:t>1</w:t>
            </w:r>
            <w:r w:rsidRPr="00ED5488">
              <w:rPr>
                <w:lang w:val="kk-KZ"/>
              </w:rPr>
              <w:t>9,0</w:t>
            </w:r>
          </w:p>
          <w:p w:rsidR="00D93926" w:rsidRPr="00ED5488" w:rsidRDefault="007C50FF" w:rsidP="00207425">
            <w:pPr>
              <w:pStyle w:val="a3"/>
              <w:jc w:val="both"/>
              <w:rPr>
                <w:lang w:val="kk-KZ"/>
              </w:rPr>
            </w:pPr>
            <w:r w:rsidRPr="00ED5488">
              <w:rPr>
                <w:lang w:val="kk-KZ"/>
              </w:rPr>
              <w:t xml:space="preserve">   </w:t>
            </w:r>
          </w:p>
        </w:tc>
        <w:tc>
          <w:tcPr>
            <w:tcW w:w="7393" w:type="dxa"/>
          </w:tcPr>
          <w:p w:rsidR="00842696" w:rsidRPr="00ED5488" w:rsidRDefault="00983384" w:rsidP="004B02E4">
            <w:pPr>
              <w:pStyle w:val="a3"/>
              <w:jc w:val="both"/>
              <w:rPr>
                <w:lang w:val="kk-KZ"/>
              </w:rPr>
            </w:pPr>
            <w:r w:rsidRPr="00ED5488">
              <w:rPr>
                <w:lang w:val="kk-KZ"/>
              </w:rPr>
              <w:lastRenderedPageBreak/>
              <w:t xml:space="preserve">   </w:t>
            </w:r>
            <w:r w:rsidR="005575A9" w:rsidRPr="00ED5488">
              <w:rPr>
                <w:lang w:val="kk-KZ"/>
              </w:rPr>
              <w:t xml:space="preserve">Әлеуметтік-елеулі аурулардың алдын алу, диагностикалау және емдеу бойынша медициналық қызметтерге деген сұраныстың </w:t>
            </w:r>
            <w:r w:rsidR="009B01DF">
              <w:rPr>
                <w:lang w:val="kk-KZ"/>
              </w:rPr>
              <w:t>көбеюі</w:t>
            </w:r>
            <w:r w:rsidR="00DB4832" w:rsidRPr="00ED5488">
              <w:rPr>
                <w:lang w:val="kk-KZ"/>
              </w:rPr>
              <w:t>, мамандандырылған кө</w:t>
            </w:r>
            <w:r w:rsidR="009B01DF">
              <w:rPr>
                <w:lang w:val="kk-KZ"/>
              </w:rPr>
              <w:t>мекке деген қажеттіліктің көбеюі</w:t>
            </w:r>
            <w:r w:rsidR="00B334CD" w:rsidRPr="00ED5488">
              <w:rPr>
                <w:lang w:val="kk-KZ"/>
              </w:rPr>
              <w:t>.</w:t>
            </w:r>
          </w:p>
          <w:p w:rsidR="00DB4832" w:rsidRPr="00ED5488" w:rsidRDefault="00207425" w:rsidP="004B02E4">
            <w:pPr>
              <w:pStyle w:val="a3"/>
              <w:jc w:val="both"/>
              <w:rPr>
                <w:lang w:val="kk-KZ"/>
              </w:rPr>
            </w:pPr>
            <w:r>
              <w:rPr>
                <w:lang w:val="kk-KZ"/>
              </w:rPr>
              <w:lastRenderedPageBreak/>
              <w:t>201</w:t>
            </w:r>
            <w:r w:rsidR="00A06EB9">
              <w:rPr>
                <w:lang w:val="kk-KZ"/>
              </w:rPr>
              <w:t>6</w:t>
            </w:r>
            <w:r>
              <w:rPr>
                <w:lang w:val="kk-KZ"/>
              </w:rPr>
              <w:t>ж. – 5 мың жағдай; 201</w:t>
            </w:r>
            <w:r w:rsidR="00A06EB9">
              <w:rPr>
                <w:lang w:val="kk-KZ"/>
              </w:rPr>
              <w:t>9</w:t>
            </w:r>
            <w:r w:rsidR="00DB4832" w:rsidRPr="00ED5488">
              <w:rPr>
                <w:lang w:val="kk-KZ"/>
              </w:rPr>
              <w:t>ж. – 6 мың жағдай</w:t>
            </w:r>
            <w:r w:rsidR="00B334CD" w:rsidRPr="00ED5488">
              <w:rPr>
                <w:lang w:val="kk-KZ"/>
              </w:rPr>
              <w:t>.</w:t>
            </w:r>
          </w:p>
          <w:p w:rsidR="00DB4832" w:rsidRPr="00ED5488" w:rsidRDefault="00DB4832" w:rsidP="004B02E4">
            <w:pPr>
              <w:pStyle w:val="a3"/>
              <w:jc w:val="both"/>
              <w:rPr>
                <w:lang w:val="kk-KZ"/>
              </w:rPr>
            </w:pPr>
            <w:r w:rsidRPr="00ED5488">
              <w:rPr>
                <w:lang w:val="kk-KZ"/>
              </w:rPr>
              <w:t xml:space="preserve">   Медицина кадрларындағы қажеттіліктің ұлғаюы (</w:t>
            </w:r>
            <w:r w:rsidR="00207425">
              <w:rPr>
                <w:lang w:val="kk-KZ"/>
              </w:rPr>
              <w:t>эндокринология, онкология</w:t>
            </w:r>
            <w:r w:rsidRPr="00ED5488">
              <w:rPr>
                <w:lang w:val="kk-KZ"/>
              </w:rPr>
              <w:t>)</w:t>
            </w:r>
            <w:r w:rsidR="00B334CD" w:rsidRPr="00ED5488">
              <w:rPr>
                <w:lang w:val="kk-KZ"/>
              </w:rPr>
              <w:t>.</w:t>
            </w:r>
          </w:p>
          <w:p w:rsidR="00DB4832" w:rsidRPr="00ED5488" w:rsidRDefault="007C50FF" w:rsidP="004B02E4">
            <w:pPr>
              <w:pStyle w:val="a3"/>
              <w:jc w:val="both"/>
              <w:rPr>
                <w:lang w:val="kk-KZ"/>
              </w:rPr>
            </w:pPr>
            <w:r w:rsidRPr="00ED5488">
              <w:rPr>
                <w:lang w:val="kk-KZ"/>
              </w:rPr>
              <w:t xml:space="preserve">   </w:t>
            </w:r>
            <w:r w:rsidR="00B334CD" w:rsidRPr="00ED5488">
              <w:rPr>
                <w:lang w:val="kk-KZ"/>
              </w:rPr>
              <w:t>Халықаралық стандарттың талаптарына с</w:t>
            </w:r>
            <w:r w:rsidR="00F449FB">
              <w:rPr>
                <w:lang w:val="kk-KZ"/>
              </w:rPr>
              <w:t>ай</w:t>
            </w:r>
            <w:r w:rsidR="00B334CD" w:rsidRPr="00ED5488">
              <w:rPr>
                <w:lang w:val="kk-KZ"/>
              </w:rPr>
              <w:t xml:space="preserve"> келетін соңғы заманғы денсаулық сақтау объектілеріне деген қажеттіліктің артуы.</w:t>
            </w:r>
          </w:p>
          <w:p w:rsidR="00B334CD" w:rsidRPr="00ED5488" w:rsidRDefault="001A5500" w:rsidP="00207425">
            <w:pPr>
              <w:pStyle w:val="a3"/>
              <w:jc w:val="both"/>
              <w:rPr>
                <w:lang w:val="kk-KZ"/>
              </w:rPr>
            </w:pPr>
            <w:r w:rsidRPr="00ED5488">
              <w:rPr>
                <w:lang w:val="kk-KZ"/>
              </w:rPr>
              <w:t xml:space="preserve">    </w:t>
            </w:r>
          </w:p>
        </w:tc>
      </w:tr>
      <w:tr w:rsidR="00D81B31" w:rsidRPr="00BC3D86" w:rsidTr="000622E0">
        <w:tc>
          <w:tcPr>
            <w:tcW w:w="14786" w:type="dxa"/>
            <w:gridSpan w:val="2"/>
          </w:tcPr>
          <w:p w:rsidR="00D81B31" w:rsidRPr="00ED5488" w:rsidRDefault="000F6F26" w:rsidP="000F6F26">
            <w:pPr>
              <w:pStyle w:val="a3"/>
              <w:jc w:val="both"/>
              <w:rPr>
                <w:lang w:val="kk-KZ"/>
              </w:rPr>
            </w:pPr>
            <w:r>
              <w:rPr>
                <w:b/>
                <w:lang w:val="kk-KZ"/>
              </w:rPr>
              <w:lastRenderedPageBreak/>
              <w:t>Медицина қызметтерінің нарығын</w:t>
            </w:r>
            <w:r w:rsidR="00D81B31" w:rsidRPr="00ED5488">
              <w:rPr>
                <w:b/>
                <w:lang w:val="kk-KZ"/>
              </w:rPr>
              <w:t xml:space="preserve"> дамыту</w:t>
            </w:r>
          </w:p>
        </w:tc>
      </w:tr>
      <w:tr w:rsidR="00842696" w:rsidRPr="00ED1BA9" w:rsidTr="000622E0">
        <w:tc>
          <w:tcPr>
            <w:tcW w:w="7393" w:type="dxa"/>
          </w:tcPr>
          <w:p w:rsidR="00842696" w:rsidRPr="00ED5488" w:rsidRDefault="00207425" w:rsidP="00BA4D83">
            <w:pPr>
              <w:pStyle w:val="a3"/>
              <w:jc w:val="both"/>
              <w:rPr>
                <w:lang w:val="kk-KZ"/>
              </w:rPr>
            </w:pPr>
            <w:r>
              <w:rPr>
                <w:lang w:val="kk-KZ"/>
              </w:rPr>
              <w:t>Сапалы медициналық қ</w:t>
            </w:r>
            <w:r w:rsidR="00D3547D" w:rsidRPr="00ED5488">
              <w:rPr>
                <w:lang w:val="kk-KZ"/>
              </w:rPr>
              <w:t>ызме</w:t>
            </w:r>
            <w:r>
              <w:rPr>
                <w:lang w:val="kk-KZ"/>
              </w:rPr>
              <w:t>ттерге және осы заманғы дәрі-д</w:t>
            </w:r>
            <w:r w:rsidR="00D3547D" w:rsidRPr="00ED5488">
              <w:rPr>
                <w:lang w:val="kk-KZ"/>
              </w:rPr>
              <w:t>әрмек құралдарына деген сұраныстың артуы</w:t>
            </w:r>
            <w:r w:rsidR="002A1898" w:rsidRPr="00ED5488">
              <w:rPr>
                <w:lang w:val="kk-KZ"/>
              </w:rPr>
              <w:t>.</w:t>
            </w:r>
          </w:p>
        </w:tc>
        <w:tc>
          <w:tcPr>
            <w:tcW w:w="7393" w:type="dxa"/>
          </w:tcPr>
          <w:p w:rsidR="00842696" w:rsidRPr="00ED5488" w:rsidRDefault="002A1898" w:rsidP="00EC77D7">
            <w:pPr>
              <w:pStyle w:val="a3"/>
              <w:jc w:val="both"/>
              <w:rPr>
                <w:lang w:val="kk-KZ"/>
              </w:rPr>
            </w:pPr>
            <w:r w:rsidRPr="00ED5488">
              <w:rPr>
                <w:lang w:val="kk-KZ"/>
              </w:rPr>
              <w:t xml:space="preserve">Медициналық қызметтермен жабдықтаушылар арасында бәсекелестікті арттыру, өз еркімен медициналық сақтандыру </w:t>
            </w:r>
            <w:r w:rsidR="00EC77D7">
              <w:rPr>
                <w:lang w:val="kk-KZ"/>
              </w:rPr>
              <w:t>нарығын</w:t>
            </w:r>
            <w:r w:rsidRPr="00ED5488">
              <w:rPr>
                <w:lang w:val="kk-KZ"/>
              </w:rPr>
              <w:t xml:space="preserve"> дамыту.  </w:t>
            </w:r>
          </w:p>
        </w:tc>
      </w:tr>
      <w:tr w:rsidR="002A1898" w:rsidRPr="00BC3D86" w:rsidTr="000622E0">
        <w:tc>
          <w:tcPr>
            <w:tcW w:w="14786" w:type="dxa"/>
            <w:gridSpan w:val="2"/>
          </w:tcPr>
          <w:p w:rsidR="002A1898" w:rsidRPr="00ED5488" w:rsidRDefault="002A1898" w:rsidP="00BA4D83">
            <w:pPr>
              <w:pStyle w:val="a3"/>
              <w:jc w:val="both"/>
              <w:rPr>
                <w:lang w:val="kk-KZ"/>
              </w:rPr>
            </w:pPr>
            <w:r w:rsidRPr="00ED5488">
              <w:rPr>
                <w:b/>
                <w:lang w:val="kk-KZ"/>
              </w:rPr>
              <w:t>Қоршаған ортаның әсері</w:t>
            </w:r>
          </w:p>
        </w:tc>
      </w:tr>
      <w:tr w:rsidR="00842696" w:rsidRPr="00ED1BA9" w:rsidTr="000622E0">
        <w:tc>
          <w:tcPr>
            <w:tcW w:w="7393" w:type="dxa"/>
          </w:tcPr>
          <w:p w:rsidR="00842696" w:rsidRPr="00ED5488" w:rsidRDefault="002A1898" w:rsidP="00BA4D83">
            <w:pPr>
              <w:pStyle w:val="a3"/>
              <w:jc w:val="both"/>
              <w:rPr>
                <w:lang w:val="kk-KZ"/>
              </w:rPr>
            </w:pPr>
            <w:r w:rsidRPr="00ED5488">
              <w:rPr>
                <w:lang w:val="kk-KZ"/>
              </w:rPr>
              <w:t>Табиғи және техногендік сипаттағы факторлардың әсерінен экологиялық жағдайдың әлсіреуі.</w:t>
            </w:r>
          </w:p>
        </w:tc>
        <w:tc>
          <w:tcPr>
            <w:tcW w:w="7393" w:type="dxa"/>
          </w:tcPr>
          <w:p w:rsidR="00842696" w:rsidRPr="00ED5488" w:rsidRDefault="002A1898" w:rsidP="00BA4D83">
            <w:pPr>
              <w:pStyle w:val="a3"/>
              <w:jc w:val="both"/>
              <w:rPr>
                <w:lang w:val="kk-KZ"/>
              </w:rPr>
            </w:pPr>
            <w:r w:rsidRPr="00ED5488">
              <w:rPr>
                <w:lang w:val="kk-KZ"/>
              </w:rPr>
              <w:t>Қоршаған ортаның зиянды факторларына байланысты ауруларды диагностикалау мен емдеу бойынша медициналық қыз</w:t>
            </w:r>
            <w:r w:rsidR="009921F5">
              <w:rPr>
                <w:lang w:val="kk-KZ"/>
              </w:rPr>
              <w:t>меттерге деген сұраныстың көбеюі</w:t>
            </w:r>
            <w:r w:rsidRPr="00ED5488">
              <w:rPr>
                <w:lang w:val="kk-KZ"/>
              </w:rPr>
              <w:t xml:space="preserve"> (тыныс алу органдарының аурулары, онкологиялық аурула</w:t>
            </w:r>
            <w:r w:rsidR="009921F5">
              <w:rPr>
                <w:lang w:val="kk-KZ"/>
              </w:rPr>
              <w:t>р</w:t>
            </w:r>
            <w:r w:rsidRPr="00ED5488">
              <w:rPr>
                <w:lang w:val="kk-KZ"/>
              </w:rPr>
              <w:t>, аллергиялық аурулар және т.б.).</w:t>
            </w:r>
          </w:p>
        </w:tc>
      </w:tr>
    </w:tbl>
    <w:p w:rsidR="001F265D" w:rsidRDefault="001F265D" w:rsidP="00BA4D83">
      <w:pPr>
        <w:pStyle w:val="a3"/>
        <w:ind w:firstLine="708"/>
        <w:jc w:val="both"/>
        <w:rPr>
          <w:lang w:val="kk-KZ"/>
        </w:rPr>
      </w:pPr>
      <w:r>
        <w:rPr>
          <w:lang w:val="kk-KZ"/>
        </w:rPr>
        <w:t>Аталған тенденцияларды қолданыстағы жүйелік проблемалармен және оларды шешу талабымен қарым-қатынас жасай отырып, қарастыру қажет:</w:t>
      </w:r>
    </w:p>
    <w:p w:rsidR="00323908" w:rsidRDefault="00323908" w:rsidP="001F265D">
      <w:pPr>
        <w:pStyle w:val="a3"/>
        <w:numPr>
          <w:ilvl w:val="0"/>
          <w:numId w:val="3"/>
        </w:numPr>
        <w:jc w:val="both"/>
        <w:rPr>
          <w:lang w:val="kk-KZ"/>
        </w:rPr>
      </w:pPr>
      <w:r>
        <w:rPr>
          <w:lang w:val="kk-KZ"/>
        </w:rPr>
        <w:t>азаматтардың денсаулығының төмен деңгейі,</w:t>
      </w:r>
    </w:p>
    <w:p w:rsidR="00323908" w:rsidRDefault="00323908" w:rsidP="001F265D">
      <w:pPr>
        <w:pStyle w:val="a3"/>
        <w:numPr>
          <w:ilvl w:val="0"/>
          <w:numId w:val="3"/>
        </w:numPr>
        <w:jc w:val="both"/>
        <w:rPr>
          <w:lang w:val="kk-KZ"/>
        </w:rPr>
      </w:pPr>
      <w:r>
        <w:rPr>
          <w:lang w:val="kk-KZ"/>
        </w:rPr>
        <w:t>денсаулық сақтауды басқарудың жеткіліксіз тиімділігі,</w:t>
      </w:r>
    </w:p>
    <w:p w:rsidR="00323908" w:rsidRDefault="00323908" w:rsidP="001F265D">
      <w:pPr>
        <w:pStyle w:val="a3"/>
        <w:numPr>
          <w:ilvl w:val="0"/>
          <w:numId w:val="3"/>
        </w:numPr>
        <w:jc w:val="both"/>
        <w:rPr>
          <w:lang w:val="kk-KZ"/>
        </w:rPr>
      </w:pPr>
      <w:r>
        <w:rPr>
          <w:lang w:val="kk-KZ"/>
        </w:rPr>
        <w:t>кадр ресурстарын дамыту жүйесінің толымсыздығы.</w:t>
      </w:r>
    </w:p>
    <w:p w:rsidR="00A06EB9" w:rsidRDefault="00A06EB9" w:rsidP="006B3F5B">
      <w:pPr>
        <w:spacing w:before="120" w:after="120"/>
        <w:jc w:val="center"/>
        <w:rPr>
          <w:b/>
          <w:sz w:val="40"/>
          <w:szCs w:val="40"/>
          <w:lang w:val="kk-KZ"/>
        </w:rPr>
      </w:pPr>
    </w:p>
    <w:p w:rsidR="00A06EB9" w:rsidRDefault="00A06EB9" w:rsidP="006B3F5B">
      <w:pPr>
        <w:spacing w:before="120" w:after="120"/>
        <w:jc w:val="center"/>
        <w:rPr>
          <w:b/>
          <w:sz w:val="40"/>
          <w:szCs w:val="40"/>
          <w:lang w:val="kk-KZ"/>
        </w:rPr>
      </w:pPr>
    </w:p>
    <w:p w:rsidR="00A06EB9" w:rsidRDefault="00A06EB9" w:rsidP="006B3F5B">
      <w:pPr>
        <w:spacing w:before="120" w:after="120"/>
        <w:jc w:val="center"/>
        <w:rPr>
          <w:b/>
          <w:sz w:val="40"/>
          <w:szCs w:val="40"/>
          <w:lang w:val="kk-KZ"/>
        </w:rPr>
      </w:pPr>
    </w:p>
    <w:p w:rsidR="00A06EB9" w:rsidRDefault="00A06EB9" w:rsidP="006B3F5B">
      <w:pPr>
        <w:spacing w:before="120" w:after="120"/>
        <w:jc w:val="center"/>
        <w:rPr>
          <w:b/>
          <w:sz w:val="40"/>
          <w:szCs w:val="40"/>
          <w:lang w:val="kk-KZ"/>
        </w:rPr>
      </w:pPr>
    </w:p>
    <w:p w:rsidR="00EE699E" w:rsidRPr="00A06EB9" w:rsidRDefault="00EE699E" w:rsidP="006B3F5B">
      <w:pPr>
        <w:spacing w:before="120" w:after="120"/>
        <w:jc w:val="center"/>
        <w:rPr>
          <w:b/>
          <w:sz w:val="28"/>
          <w:szCs w:val="28"/>
          <w:lang w:val="kk-KZ"/>
        </w:rPr>
      </w:pPr>
      <w:r w:rsidRPr="00A06EB9">
        <w:rPr>
          <w:b/>
          <w:sz w:val="28"/>
          <w:szCs w:val="28"/>
          <w:lang w:val="kk-KZ"/>
        </w:rPr>
        <w:t xml:space="preserve">3. </w:t>
      </w:r>
      <w:r w:rsidR="00207425" w:rsidRPr="00A06EB9">
        <w:rPr>
          <w:b/>
          <w:sz w:val="28"/>
          <w:szCs w:val="28"/>
          <w:lang w:val="kk-KZ"/>
        </w:rPr>
        <w:t>Түпқараған ауданының</w:t>
      </w:r>
      <w:r w:rsidRPr="00A06EB9">
        <w:rPr>
          <w:b/>
          <w:sz w:val="28"/>
          <w:szCs w:val="28"/>
          <w:lang w:val="kk-KZ"/>
        </w:rPr>
        <w:t xml:space="preserve"> стратегиялық бағыттары, қызметінің мақсаттары мен міндеттері және </w:t>
      </w:r>
      <w:r w:rsidR="00994B62" w:rsidRPr="00A06EB9">
        <w:rPr>
          <w:b/>
          <w:sz w:val="28"/>
          <w:szCs w:val="28"/>
          <w:lang w:val="kk-KZ"/>
        </w:rPr>
        <w:t>басты</w:t>
      </w:r>
      <w:r w:rsidR="00420002" w:rsidRPr="00A06EB9">
        <w:rPr>
          <w:b/>
          <w:sz w:val="28"/>
          <w:szCs w:val="28"/>
          <w:lang w:val="kk-KZ"/>
        </w:rPr>
        <w:t xml:space="preserve"> нысана</w:t>
      </w:r>
      <w:r w:rsidRPr="00A06EB9">
        <w:rPr>
          <w:b/>
          <w:sz w:val="28"/>
          <w:szCs w:val="28"/>
          <w:lang w:val="kk-KZ"/>
        </w:rPr>
        <w:t>лы индикаторлары</w:t>
      </w:r>
    </w:p>
    <w:p w:rsidR="00EE699E" w:rsidRPr="00A06EB9" w:rsidRDefault="00E51615" w:rsidP="00EE699E">
      <w:pPr>
        <w:numPr>
          <w:ilvl w:val="0"/>
          <w:numId w:val="7"/>
        </w:numPr>
        <w:spacing w:before="120" w:after="120" w:line="360" w:lineRule="auto"/>
        <w:ind w:left="1077" w:hanging="357"/>
        <w:jc w:val="both"/>
        <w:rPr>
          <w:sz w:val="28"/>
          <w:szCs w:val="28"/>
        </w:rPr>
      </w:pPr>
      <w:r w:rsidRPr="00A06EB9">
        <w:rPr>
          <w:sz w:val="28"/>
          <w:szCs w:val="28"/>
          <w:lang w:val="kk-KZ"/>
        </w:rPr>
        <w:t xml:space="preserve">Азаматтардың денсаулығын нығайту </w:t>
      </w:r>
    </w:p>
    <w:p w:rsidR="00EE699E" w:rsidRPr="00A06EB9" w:rsidRDefault="00E51615" w:rsidP="00EE699E">
      <w:pPr>
        <w:numPr>
          <w:ilvl w:val="0"/>
          <w:numId w:val="7"/>
        </w:numPr>
        <w:spacing w:before="120" w:after="120" w:line="360" w:lineRule="auto"/>
        <w:ind w:left="1077" w:hanging="357"/>
        <w:jc w:val="both"/>
        <w:rPr>
          <w:sz w:val="28"/>
          <w:szCs w:val="28"/>
        </w:rPr>
      </w:pPr>
      <w:r w:rsidRPr="00A06EB9">
        <w:rPr>
          <w:sz w:val="28"/>
          <w:szCs w:val="28"/>
          <w:lang w:val="kk-KZ"/>
        </w:rPr>
        <w:t>Денсаулық сақтау жүйесін басқарудың тиімділігін арттыру</w:t>
      </w:r>
    </w:p>
    <w:p w:rsidR="00EE699E" w:rsidRPr="00A06EB9" w:rsidRDefault="00E51615" w:rsidP="00E51615">
      <w:pPr>
        <w:pStyle w:val="af7"/>
        <w:numPr>
          <w:ilvl w:val="0"/>
          <w:numId w:val="7"/>
        </w:numPr>
        <w:spacing w:before="120" w:after="120" w:line="360" w:lineRule="auto"/>
        <w:rPr>
          <w:sz w:val="28"/>
          <w:szCs w:val="28"/>
        </w:rPr>
      </w:pPr>
      <w:r w:rsidRPr="00A06EB9">
        <w:rPr>
          <w:sz w:val="28"/>
          <w:szCs w:val="28"/>
          <w:lang w:val="kk-KZ"/>
        </w:rPr>
        <w:t>Кадр</w:t>
      </w:r>
      <w:r w:rsidR="00362EF8" w:rsidRPr="00A06EB9">
        <w:rPr>
          <w:sz w:val="28"/>
          <w:szCs w:val="28"/>
          <w:lang w:val="kk-KZ"/>
        </w:rPr>
        <w:t xml:space="preserve"> ресурстарын дамыт</w:t>
      </w:r>
      <w:r w:rsidRPr="00A06EB9">
        <w:rPr>
          <w:sz w:val="28"/>
          <w:szCs w:val="28"/>
          <w:lang w:val="kk-KZ"/>
        </w:rPr>
        <w:t xml:space="preserve">у </w:t>
      </w:r>
      <w:r w:rsidRPr="00A06EB9">
        <w:rPr>
          <w:sz w:val="28"/>
          <w:szCs w:val="28"/>
        </w:rPr>
        <w:t xml:space="preserve"> </w:t>
      </w:r>
    </w:p>
    <w:tbl>
      <w:tblPr>
        <w:tblW w:w="48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9"/>
        <w:gridCol w:w="2147"/>
        <w:gridCol w:w="1177"/>
        <w:gridCol w:w="1323"/>
        <w:gridCol w:w="1177"/>
        <w:gridCol w:w="1323"/>
        <w:gridCol w:w="1087"/>
        <w:gridCol w:w="191"/>
        <w:gridCol w:w="1135"/>
        <w:gridCol w:w="45"/>
        <w:gridCol w:w="1278"/>
      </w:tblGrid>
      <w:tr w:rsidR="00EE699E" w:rsidRPr="00AF31C7" w:rsidTr="00182C82">
        <w:trPr>
          <w:trHeight w:val="384"/>
        </w:trPr>
        <w:tc>
          <w:tcPr>
            <w:tcW w:w="1356" w:type="pct"/>
          </w:tcPr>
          <w:p w:rsidR="00EE699E" w:rsidRPr="00ED5488" w:rsidRDefault="00E51615" w:rsidP="006F0D57">
            <w:pPr>
              <w:pStyle w:val="a3"/>
              <w:jc w:val="center"/>
              <w:rPr>
                <w:b/>
                <w:sz w:val="24"/>
                <w:szCs w:val="24"/>
                <w:lang w:val="kk-KZ"/>
              </w:rPr>
            </w:pPr>
            <w:r w:rsidRPr="00ED5488">
              <w:rPr>
                <w:b/>
                <w:sz w:val="24"/>
                <w:szCs w:val="24"/>
                <w:lang w:val="kk-KZ"/>
              </w:rPr>
              <w:t xml:space="preserve">Атауы </w:t>
            </w:r>
          </w:p>
        </w:tc>
        <w:tc>
          <w:tcPr>
            <w:tcW w:w="719" w:type="pct"/>
          </w:tcPr>
          <w:p w:rsidR="00EE699E" w:rsidRPr="00ED5488" w:rsidRDefault="00E51615" w:rsidP="006F0D57">
            <w:pPr>
              <w:pStyle w:val="a3"/>
              <w:jc w:val="center"/>
              <w:rPr>
                <w:b/>
                <w:sz w:val="24"/>
                <w:szCs w:val="24"/>
                <w:lang w:val="kk-KZ"/>
              </w:rPr>
            </w:pPr>
            <w:r w:rsidRPr="00ED5488">
              <w:rPr>
                <w:b/>
                <w:sz w:val="24"/>
                <w:szCs w:val="24"/>
                <w:lang w:val="kk-KZ"/>
              </w:rPr>
              <w:t>Өлшем бірлігі</w:t>
            </w:r>
          </w:p>
        </w:tc>
        <w:tc>
          <w:tcPr>
            <w:tcW w:w="837" w:type="pct"/>
            <w:gridSpan w:val="2"/>
          </w:tcPr>
          <w:p w:rsidR="00EE699E" w:rsidRPr="00ED5488" w:rsidRDefault="00E51615" w:rsidP="006F0D57">
            <w:pPr>
              <w:pStyle w:val="a3"/>
              <w:jc w:val="center"/>
              <w:rPr>
                <w:b/>
                <w:sz w:val="24"/>
                <w:szCs w:val="24"/>
                <w:lang w:val="kk-KZ"/>
              </w:rPr>
            </w:pPr>
            <w:r w:rsidRPr="00ED5488">
              <w:rPr>
                <w:b/>
                <w:sz w:val="24"/>
                <w:szCs w:val="24"/>
                <w:lang w:val="kk-KZ"/>
              </w:rPr>
              <w:t>Есеп беру мерзімі</w:t>
            </w:r>
          </w:p>
        </w:tc>
        <w:tc>
          <w:tcPr>
            <w:tcW w:w="2088" w:type="pct"/>
            <w:gridSpan w:val="7"/>
          </w:tcPr>
          <w:p w:rsidR="00EE699E" w:rsidRPr="00ED5488" w:rsidRDefault="00E51615" w:rsidP="006F0D57">
            <w:pPr>
              <w:pStyle w:val="a3"/>
              <w:jc w:val="center"/>
              <w:rPr>
                <w:b/>
                <w:sz w:val="24"/>
                <w:szCs w:val="24"/>
                <w:lang w:val="kk-KZ"/>
              </w:rPr>
            </w:pPr>
            <w:r w:rsidRPr="00ED5488">
              <w:rPr>
                <w:b/>
                <w:sz w:val="24"/>
                <w:szCs w:val="24"/>
                <w:lang w:val="kk-KZ"/>
              </w:rPr>
              <w:t>Жоспарлы мерзім</w:t>
            </w:r>
          </w:p>
        </w:tc>
      </w:tr>
      <w:tr w:rsidR="00EE699E" w:rsidRPr="00AF31C7" w:rsidTr="006313DB">
        <w:trPr>
          <w:trHeight w:val="586"/>
        </w:trPr>
        <w:tc>
          <w:tcPr>
            <w:tcW w:w="5000" w:type="pct"/>
            <w:gridSpan w:val="11"/>
            <w:vAlign w:val="center"/>
          </w:tcPr>
          <w:p w:rsidR="00EE699E" w:rsidRPr="00ED5488" w:rsidRDefault="00CA3E74" w:rsidP="00CA3E74">
            <w:pPr>
              <w:pStyle w:val="a3"/>
              <w:jc w:val="center"/>
              <w:rPr>
                <w:b/>
                <w:sz w:val="24"/>
                <w:szCs w:val="24"/>
                <w:lang w:val="kk-KZ"/>
              </w:rPr>
            </w:pPr>
            <w:r>
              <w:rPr>
                <w:b/>
                <w:sz w:val="24"/>
                <w:szCs w:val="24"/>
                <w:lang w:val="kk-KZ"/>
              </w:rPr>
              <w:t xml:space="preserve">1 - </w:t>
            </w:r>
            <w:r w:rsidRPr="00ED5488">
              <w:rPr>
                <w:b/>
                <w:sz w:val="24"/>
                <w:szCs w:val="24"/>
                <w:lang w:val="kk-KZ"/>
              </w:rPr>
              <w:t xml:space="preserve">стратегиялық </w:t>
            </w:r>
            <w:r w:rsidR="00E51615" w:rsidRPr="00ED5488">
              <w:rPr>
                <w:b/>
                <w:sz w:val="24"/>
                <w:szCs w:val="24"/>
                <w:lang w:val="kk-KZ"/>
              </w:rPr>
              <w:t>бағыт</w:t>
            </w:r>
            <w:r>
              <w:rPr>
                <w:b/>
                <w:sz w:val="24"/>
                <w:szCs w:val="24"/>
                <w:lang w:val="kk-KZ"/>
              </w:rPr>
              <w:t xml:space="preserve">. </w:t>
            </w:r>
            <w:r w:rsidR="00E51615" w:rsidRPr="00ED5488">
              <w:rPr>
                <w:b/>
                <w:sz w:val="24"/>
                <w:szCs w:val="24"/>
                <w:lang w:val="kk-KZ"/>
              </w:rPr>
              <w:t>Азаматтардың денсаулығын нығайту</w:t>
            </w:r>
          </w:p>
        </w:tc>
      </w:tr>
      <w:tr w:rsidR="00EE699E" w:rsidRPr="00AF31C7" w:rsidTr="00A857DE">
        <w:trPr>
          <w:trHeight w:val="265"/>
        </w:trPr>
        <w:tc>
          <w:tcPr>
            <w:tcW w:w="1356" w:type="pct"/>
          </w:tcPr>
          <w:p w:rsidR="00EE699E" w:rsidRPr="00ED5488" w:rsidRDefault="00EE699E" w:rsidP="006F0D57">
            <w:pPr>
              <w:pStyle w:val="a3"/>
              <w:rPr>
                <w:sz w:val="24"/>
                <w:szCs w:val="24"/>
              </w:rPr>
            </w:pPr>
          </w:p>
        </w:tc>
        <w:tc>
          <w:tcPr>
            <w:tcW w:w="719" w:type="pct"/>
          </w:tcPr>
          <w:p w:rsidR="00EE699E" w:rsidRPr="00ED5488" w:rsidRDefault="00EE699E" w:rsidP="006F0D57">
            <w:pPr>
              <w:pStyle w:val="a3"/>
              <w:rPr>
                <w:sz w:val="24"/>
                <w:szCs w:val="24"/>
              </w:rPr>
            </w:pPr>
          </w:p>
        </w:tc>
        <w:tc>
          <w:tcPr>
            <w:tcW w:w="394" w:type="pct"/>
          </w:tcPr>
          <w:p w:rsidR="00EE699E" w:rsidRPr="00ED5488" w:rsidRDefault="00EE699E" w:rsidP="00A06EB9">
            <w:pPr>
              <w:pStyle w:val="a3"/>
              <w:jc w:val="center"/>
              <w:rPr>
                <w:b/>
                <w:sz w:val="24"/>
                <w:szCs w:val="24"/>
              </w:rPr>
            </w:pPr>
            <w:r w:rsidRPr="00ED5488">
              <w:rPr>
                <w:b/>
                <w:sz w:val="24"/>
                <w:szCs w:val="24"/>
              </w:rPr>
              <w:t>20</w:t>
            </w:r>
            <w:r w:rsidR="00A06EB9">
              <w:rPr>
                <w:b/>
                <w:sz w:val="24"/>
                <w:szCs w:val="24"/>
                <w:lang w:val="kk-KZ"/>
              </w:rPr>
              <w:t>13</w:t>
            </w:r>
            <w:r w:rsidR="009635FF" w:rsidRPr="00ED5488">
              <w:rPr>
                <w:b/>
                <w:sz w:val="24"/>
                <w:szCs w:val="24"/>
                <w:lang w:val="kk-KZ"/>
              </w:rPr>
              <w:t>ж</w:t>
            </w:r>
            <w:r w:rsidRPr="00ED5488">
              <w:rPr>
                <w:b/>
                <w:sz w:val="24"/>
                <w:szCs w:val="24"/>
              </w:rPr>
              <w:t>.</w:t>
            </w:r>
          </w:p>
        </w:tc>
        <w:tc>
          <w:tcPr>
            <w:tcW w:w="443" w:type="pct"/>
          </w:tcPr>
          <w:p w:rsidR="00EE699E" w:rsidRPr="00ED5488" w:rsidRDefault="00EE699E" w:rsidP="00A06EB9">
            <w:pPr>
              <w:pStyle w:val="a3"/>
              <w:jc w:val="center"/>
              <w:rPr>
                <w:b/>
                <w:sz w:val="24"/>
                <w:szCs w:val="24"/>
              </w:rPr>
            </w:pPr>
            <w:r w:rsidRPr="00ED5488">
              <w:rPr>
                <w:b/>
                <w:sz w:val="24"/>
                <w:szCs w:val="24"/>
              </w:rPr>
              <w:t>20</w:t>
            </w:r>
            <w:r w:rsidR="00207425">
              <w:rPr>
                <w:b/>
                <w:sz w:val="24"/>
                <w:szCs w:val="24"/>
                <w:lang w:val="kk-KZ"/>
              </w:rPr>
              <w:t>1</w:t>
            </w:r>
            <w:r w:rsidR="00A06EB9">
              <w:rPr>
                <w:b/>
                <w:sz w:val="24"/>
                <w:szCs w:val="24"/>
                <w:lang w:val="kk-KZ"/>
              </w:rPr>
              <w:t>4</w:t>
            </w:r>
            <w:r w:rsidR="009635FF" w:rsidRPr="00ED5488">
              <w:rPr>
                <w:b/>
                <w:sz w:val="24"/>
                <w:szCs w:val="24"/>
                <w:lang w:val="kk-KZ"/>
              </w:rPr>
              <w:t>ж</w:t>
            </w:r>
            <w:r w:rsidRPr="00ED5488">
              <w:rPr>
                <w:b/>
                <w:sz w:val="24"/>
                <w:szCs w:val="24"/>
              </w:rPr>
              <w:t>.</w:t>
            </w:r>
          </w:p>
        </w:tc>
        <w:tc>
          <w:tcPr>
            <w:tcW w:w="394" w:type="pct"/>
            <w:tcBorders>
              <w:right w:val="single" w:sz="4" w:space="0" w:color="auto"/>
            </w:tcBorders>
          </w:tcPr>
          <w:p w:rsidR="00EE699E" w:rsidRPr="00ED5488" w:rsidRDefault="00EE699E" w:rsidP="00A06EB9">
            <w:pPr>
              <w:pStyle w:val="a3"/>
              <w:jc w:val="center"/>
              <w:rPr>
                <w:b/>
                <w:sz w:val="24"/>
                <w:szCs w:val="24"/>
              </w:rPr>
            </w:pPr>
            <w:r w:rsidRPr="00ED5488">
              <w:rPr>
                <w:b/>
                <w:sz w:val="24"/>
                <w:szCs w:val="24"/>
              </w:rPr>
              <w:t>201</w:t>
            </w:r>
            <w:r w:rsidR="00A06EB9">
              <w:rPr>
                <w:b/>
                <w:sz w:val="24"/>
                <w:szCs w:val="24"/>
                <w:lang w:val="kk-KZ"/>
              </w:rPr>
              <w:t>5</w:t>
            </w:r>
            <w:r w:rsidRPr="00ED5488">
              <w:rPr>
                <w:b/>
                <w:sz w:val="24"/>
                <w:szCs w:val="24"/>
              </w:rPr>
              <w:t xml:space="preserve"> </w:t>
            </w:r>
            <w:r w:rsidR="009635FF" w:rsidRPr="00ED5488">
              <w:rPr>
                <w:b/>
                <w:sz w:val="24"/>
                <w:szCs w:val="24"/>
                <w:lang w:val="kk-KZ"/>
              </w:rPr>
              <w:t>ж</w:t>
            </w:r>
            <w:r w:rsidRPr="00ED5488">
              <w:rPr>
                <w:b/>
                <w:sz w:val="24"/>
                <w:szCs w:val="24"/>
              </w:rPr>
              <w:t>.</w:t>
            </w:r>
          </w:p>
        </w:tc>
        <w:tc>
          <w:tcPr>
            <w:tcW w:w="443" w:type="pct"/>
            <w:tcBorders>
              <w:right w:val="single" w:sz="4" w:space="0" w:color="auto"/>
            </w:tcBorders>
          </w:tcPr>
          <w:p w:rsidR="00EE699E" w:rsidRPr="00ED5488" w:rsidRDefault="00EE699E" w:rsidP="00A06EB9">
            <w:pPr>
              <w:pStyle w:val="a3"/>
              <w:jc w:val="center"/>
              <w:rPr>
                <w:b/>
                <w:sz w:val="24"/>
                <w:szCs w:val="24"/>
              </w:rPr>
            </w:pPr>
            <w:r w:rsidRPr="00ED5488">
              <w:rPr>
                <w:b/>
                <w:sz w:val="24"/>
                <w:szCs w:val="24"/>
              </w:rPr>
              <w:t>201</w:t>
            </w:r>
            <w:r w:rsidR="00A06EB9">
              <w:rPr>
                <w:b/>
                <w:sz w:val="24"/>
                <w:szCs w:val="24"/>
                <w:lang w:val="kk-KZ"/>
              </w:rPr>
              <w:t>6</w:t>
            </w:r>
            <w:r w:rsidR="009635FF" w:rsidRPr="00ED5488">
              <w:rPr>
                <w:b/>
                <w:sz w:val="24"/>
                <w:szCs w:val="24"/>
                <w:lang w:val="kk-KZ"/>
              </w:rPr>
              <w:t>ж</w:t>
            </w:r>
            <w:r w:rsidRPr="00ED5488">
              <w:rPr>
                <w:b/>
                <w:sz w:val="24"/>
                <w:szCs w:val="24"/>
              </w:rPr>
              <w:t>.</w:t>
            </w:r>
          </w:p>
        </w:tc>
        <w:tc>
          <w:tcPr>
            <w:tcW w:w="428" w:type="pct"/>
            <w:gridSpan w:val="2"/>
            <w:tcBorders>
              <w:left w:val="single" w:sz="4" w:space="0" w:color="auto"/>
            </w:tcBorders>
          </w:tcPr>
          <w:p w:rsidR="00EE699E" w:rsidRPr="00ED5488" w:rsidRDefault="00EE699E" w:rsidP="00207425">
            <w:pPr>
              <w:pStyle w:val="a3"/>
              <w:jc w:val="center"/>
              <w:rPr>
                <w:b/>
                <w:sz w:val="24"/>
                <w:szCs w:val="24"/>
              </w:rPr>
            </w:pPr>
            <w:r w:rsidRPr="00ED5488">
              <w:rPr>
                <w:b/>
                <w:sz w:val="24"/>
                <w:szCs w:val="24"/>
              </w:rPr>
              <w:t>201</w:t>
            </w:r>
            <w:r w:rsidR="00A06EB9">
              <w:rPr>
                <w:b/>
                <w:sz w:val="24"/>
                <w:szCs w:val="24"/>
                <w:lang w:val="kk-KZ"/>
              </w:rPr>
              <w:t>7</w:t>
            </w:r>
            <w:r w:rsidRPr="00ED5488">
              <w:rPr>
                <w:b/>
                <w:sz w:val="24"/>
                <w:szCs w:val="24"/>
              </w:rPr>
              <w:t xml:space="preserve"> </w:t>
            </w:r>
            <w:r w:rsidR="009635FF" w:rsidRPr="00ED5488">
              <w:rPr>
                <w:b/>
                <w:sz w:val="24"/>
                <w:szCs w:val="24"/>
                <w:lang w:val="kk-KZ"/>
              </w:rPr>
              <w:t>ж</w:t>
            </w:r>
            <w:r w:rsidRPr="00ED5488">
              <w:rPr>
                <w:b/>
                <w:sz w:val="24"/>
                <w:szCs w:val="24"/>
              </w:rPr>
              <w:t>.</w:t>
            </w:r>
          </w:p>
        </w:tc>
        <w:tc>
          <w:tcPr>
            <w:tcW w:w="395" w:type="pct"/>
            <w:gridSpan w:val="2"/>
            <w:tcBorders>
              <w:right w:val="single" w:sz="4" w:space="0" w:color="auto"/>
            </w:tcBorders>
          </w:tcPr>
          <w:p w:rsidR="00EE699E" w:rsidRPr="00ED5488" w:rsidRDefault="009635FF" w:rsidP="00207425">
            <w:pPr>
              <w:pStyle w:val="a3"/>
              <w:jc w:val="center"/>
              <w:rPr>
                <w:b/>
                <w:sz w:val="24"/>
                <w:szCs w:val="24"/>
              </w:rPr>
            </w:pPr>
            <w:r w:rsidRPr="00ED5488">
              <w:rPr>
                <w:b/>
                <w:sz w:val="24"/>
                <w:szCs w:val="24"/>
              </w:rPr>
              <w:t>201</w:t>
            </w:r>
            <w:r w:rsidR="00A06EB9">
              <w:rPr>
                <w:b/>
                <w:sz w:val="24"/>
                <w:szCs w:val="24"/>
                <w:lang w:val="kk-KZ"/>
              </w:rPr>
              <w:t>8</w:t>
            </w:r>
            <w:r w:rsidRPr="00ED5488">
              <w:rPr>
                <w:b/>
                <w:sz w:val="24"/>
                <w:szCs w:val="24"/>
                <w:lang w:val="kk-KZ"/>
              </w:rPr>
              <w:t>ж</w:t>
            </w:r>
            <w:r w:rsidR="00EE699E" w:rsidRPr="00ED5488">
              <w:rPr>
                <w:b/>
                <w:sz w:val="24"/>
                <w:szCs w:val="24"/>
              </w:rPr>
              <w:t>.</w:t>
            </w:r>
          </w:p>
        </w:tc>
        <w:tc>
          <w:tcPr>
            <w:tcW w:w="428" w:type="pct"/>
            <w:tcBorders>
              <w:left w:val="single" w:sz="4" w:space="0" w:color="auto"/>
            </w:tcBorders>
          </w:tcPr>
          <w:p w:rsidR="00EE699E" w:rsidRPr="00ED5488" w:rsidRDefault="009635FF" w:rsidP="00207425">
            <w:pPr>
              <w:pStyle w:val="a3"/>
              <w:jc w:val="center"/>
              <w:rPr>
                <w:b/>
                <w:sz w:val="24"/>
                <w:szCs w:val="24"/>
              </w:rPr>
            </w:pPr>
            <w:r w:rsidRPr="00ED5488">
              <w:rPr>
                <w:b/>
                <w:sz w:val="24"/>
                <w:szCs w:val="24"/>
              </w:rPr>
              <w:t>201</w:t>
            </w:r>
            <w:r w:rsidR="00A06EB9">
              <w:rPr>
                <w:b/>
                <w:sz w:val="24"/>
                <w:szCs w:val="24"/>
                <w:lang w:val="kk-KZ"/>
              </w:rPr>
              <w:t>9</w:t>
            </w:r>
            <w:r w:rsidRPr="00ED5488">
              <w:rPr>
                <w:b/>
                <w:sz w:val="24"/>
                <w:szCs w:val="24"/>
                <w:lang w:val="kk-KZ"/>
              </w:rPr>
              <w:t>ж</w:t>
            </w:r>
            <w:r w:rsidR="00EE699E" w:rsidRPr="00ED5488">
              <w:rPr>
                <w:b/>
                <w:sz w:val="24"/>
                <w:szCs w:val="24"/>
              </w:rPr>
              <w:t>.</w:t>
            </w:r>
          </w:p>
        </w:tc>
      </w:tr>
      <w:tr w:rsidR="00EE699E" w:rsidRPr="00AF31C7" w:rsidTr="006313DB">
        <w:trPr>
          <w:trHeight w:val="265"/>
        </w:trPr>
        <w:tc>
          <w:tcPr>
            <w:tcW w:w="1356" w:type="pct"/>
          </w:tcPr>
          <w:p w:rsidR="00EE699E" w:rsidRPr="00ED5488" w:rsidRDefault="00546AE1" w:rsidP="00546AE1">
            <w:pPr>
              <w:pStyle w:val="a3"/>
              <w:rPr>
                <w:b/>
                <w:bCs/>
                <w:sz w:val="24"/>
                <w:szCs w:val="24"/>
              </w:rPr>
            </w:pPr>
            <w:r w:rsidRPr="00ED5488">
              <w:rPr>
                <w:b/>
                <w:bCs/>
                <w:sz w:val="24"/>
                <w:szCs w:val="24"/>
                <w:lang w:val="kk-KZ"/>
              </w:rPr>
              <w:t xml:space="preserve">1.1 мақсат.  Ана мен баланың денсаулығын қорғау </w:t>
            </w:r>
          </w:p>
        </w:tc>
        <w:tc>
          <w:tcPr>
            <w:tcW w:w="719" w:type="pct"/>
            <w:vAlign w:val="center"/>
          </w:tcPr>
          <w:p w:rsidR="00EE699E" w:rsidRPr="00ED5488" w:rsidRDefault="00EE699E" w:rsidP="006313DB">
            <w:pPr>
              <w:pStyle w:val="a3"/>
              <w:jc w:val="center"/>
              <w:rPr>
                <w:b/>
                <w:sz w:val="24"/>
                <w:szCs w:val="24"/>
              </w:rPr>
            </w:pPr>
          </w:p>
        </w:tc>
        <w:tc>
          <w:tcPr>
            <w:tcW w:w="394" w:type="pct"/>
          </w:tcPr>
          <w:p w:rsidR="00EE699E" w:rsidRPr="00ED5488" w:rsidRDefault="00EE699E" w:rsidP="006F0D57">
            <w:pPr>
              <w:pStyle w:val="a3"/>
              <w:jc w:val="center"/>
              <w:rPr>
                <w:b/>
                <w:sz w:val="24"/>
                <w:szCs w:val="24"/>
              </w:rPr>
            </w:pPr>
          </w:p>
        </w:tc>
        <w:tc>
          <w:tcPr>
            <w:tcW w:w="443" w:type="pct"/>
          </w:tcPr>
          <w:p w:rsidR="00EE699E" w:rsidRPr="00ED5488" w:rsidRDefault="00EE699E" w:rsidP="006F0D57">
            <w:pPr>
              <w:pStyle w:val="a3"/>
              <w:jc w:val="center"/>
              <w:rPr>
                <w:b/>
                <w:sz w:val="24"/>
                <w:szCs w:val="24"/>
              </w:rPr>
            </w:pPr>
          </w:p>
        </w:tc>
        <w:tc>
          <w:tcPr>
            <w:tcW w:w="394" w:type="pct"/>
            <w:tcBorders>
              <w:right w:val="single" w:sz="4" w:space="0" w:color="auto"/>
            </w:tcBorders>
          </w:tcPr>
          <w:p w:rsidR="00EE699E" w:rsidRPr="00ED5488" w:rsidRDefault="00EE699E" w:rsidP="006F0D57">
            <w:pPr>
              <w:pStyle w:val="a3"/>
              <w:jc w:val="center"/>
              <w:rPr>
                <w:b/>
                <w:sz w:val="24"/>
                <w:szCs w:val="24"/>
              </w:rPr>
            </w:pPr>
          </w:p>
        </w:tc>
        <w:tc>
          <w:tcPr>
            <w:tcW w:w="443" w:type="pct"/>
            <w:tcBorders>
              <w:right w:val="single" w:sz="4" w:space="0" w:color="auto"/>
            </w:tcBorders>
          </w:tcPr>
          <w:p w:rsidR="00EE699E" w:rsidRPr="00ED5488" w:rsidRDefault="00EE699E" w:rsidP="006F0D57">
            <w:pPr>
              <w:pStyle w:val="a3"/>
              <w:jc w:val="center"/>
              <w:rPr>
                <w:b/>
                <w:sz w:val="24"/>
                <w:szCs w:val="24"/>
              </w:rPr>
            </w:pPr>
          </w:p>
        </w:tc>
        <w:tc>
          <w:tcPr>
            <w:tcW w:w="428" w:type="pct"/>
            <w:gridSpan w:val="2"/>
            <w:tcBorders>
              <w:left w:val="single" w:sz="4" w:space="0" w:color="auto"/>
            </w:tcBorders>
          </w:tcPr>
          <w:p w:rsidR="00EE699E" w:rsidRPr="00ED5488" w:rsidRDefault="00EE699E" w:rsidP="006F0D57">
            <w:pPr>
              <w:pStyle w:val="a3"/>
              <w:jc w:val="center"/>
              <w:rPr>
                <w:b/>
                <w:sz w:val="24"/>
                <w:szCs w:val="24"/>
              </w:rPr>
            </w:pPr>
          </w:p>
        </w:tc>
        <w:tc>
          <w:tcPr>
            <w:tcW w:w="395" w:type="pct"/>
            <w:gridSpan w:val="2"/>
            <w:tcBorders>
              <w:right w:val="single" w:sz="4" w:space="0" w:color="auto"/>
            </w:tcBorders>
          </w:tcPr>
          <w:p w:rsidR="00EE699E" w:rsidRPr="00ED5488" w:rsidRDefault="00EE699E" w:rsidP="006F0D57">
            <w:pPr>
              <w:pStyle w:val="a3"/>
              <w:jc w:val="center"/>
              <w:rPr>
                <w:b/>
                <w:sz w:val="24"/>
                <w:szCs w:val="24"/>
              </w:rPr>
            </w:pPr>
          </w:p>
        </w:tc>
        <w:tc>
          <w:tcPr>
            <w:tcW w:w="428" w:type="pct"/>
            <w:tcBorders>
              <w:left w:val="single" w:sz="4" w:space="0" w:color="auto"/>
            </w:tcBorders>
          </w:tcPr>
          <w:p w:rsidR="00EE699E" w:rsidRPr="00ED5488" w:rsidRDefault="00EE699E" w:rsidP="006F0D57">
            <w:pPr>
              <w:pStyle w:val="a3"/>
              <w:jc w:val="center"/>
              <w:rPr>
                <w:b/>
                <w:sz w:val="24"/>
                <w:szCs w:val="24"/>
              </w:rPr>
            </w:pPr>
          </w:p>
        </w:tc>
      </w:tr>
      <w:tr w:rsidR="00420796" w:rsidRPr="00AF31C7" w:rsidTr="000D5058">
        <w:tc>
          <w:tcPr>
            <w:tcW w:w="1356" w:type="pct"/>
          </w:tcPr>
          <w:p w:rsidR="00420796" w:rsidRPr="00ED5488" w:rsidRDefault="00420796" w:rsidP="006F0D57">
            <w:pPr>
              <w:pStyle w:val="a3"/>
              <w:rPr>
                <w:bCs/>
                <w:sz w:val="24"/>
                <w:szCs w:val="24"/>
                <w:lang w:val="kk-KZ"/>
              </w:rPr>
            </w:pPr>
            <w:r w:rsidRPr="00ED5488">
              <w:rPr>
                <w:sz w:val="24"/>
                <w:szCs w:val="24"/>
              </w:rPr>
              <w:br w:type="page"/>
            </w:r>
            <w:r w:rsidRPr="00ED5488">
              <w:rPr>
                <w:bCs/>
                <w:sz w:val="24"/>
                <w:szCs w:val="24"/>
                <w:lang w:val="kk-KZ"/>
              </w:rPr>
              <w:t>1.1.1 мақсат. Әйел денсаулығын нығайту</w:t>
            </w:r>
          </w:p>
          <w:p w:rsidR="00420796" w:rsidRPr="00ED5488" w:rsidRDefault="00420796" w:rsidP="00546AE1">
            <w:pPr>
              <w:pStyle w:val="a3"/>
              <w:rPr>
                <w:sz w:val="24"/>
                <w:szCs w:val="24"/>
              </w:rPr>
            </w:pPr>
            <w:r w:rsidRPr="00ED5488">
              <w:rPr>
                <w:bCs/>
                <w:sz w:val="24"/>
                <w:szCs w:val="24"/>
                <w:lang w:val="kk-KZ"/>
              </w:rPr>
              <w:t>Мақсатты индикатор: Ана өлімін азайту</w:t>
            </w:r>
            <w:r w:rsidRPr="00ED5488">
              <w:rPr>
                <w:bCs/>
                <w:sz w:val="24"/>
                <w:szCs w:val="24"/>
              </w:rPr>
              <w:t xml:space="preserve"> </w:t>
            </w:r>
          </w:p>
        </w:tc>
        <w:tc>
          <w:tcPr>
            <w:tcW w:w="719" w:type="pct"/>
            <w:vAlign w:val="center"/>
          </w:tcPr>
          <w:p w:rsidR="00420796" w:rsidRPr="00ED5488" w:rsidRDefault="00420796" w:rsidP="006313DB">
            <w:pPr>
              <w:pStyle w:val="a3"/>
              <w:jc w:val="center"/>
              <w:rPr>
                <w:bCs/>
                <w:sz w:val="24"/>
                <w:szCs w:val="24"/>
                <w:lang w:val="kk-KZ"/>
              </w:rPr>
            </w:pPr>
            <w:r w:rsidRPr="00ED5488">
              <w:rPr>
                <w:bCs/>
                <w:sz w:val="24"/>
                <w:szCs w:val="24"/>
                <w:lang w:val="kk-KZ"/>
              </w:rPr>
              <w:t>100 мың тірі туғанға</w:t>
            </w:r>
          </w:p>
        </w:tc>
        <w:tc>
          <w:tcPr>
            <w:tcW w:w="394" w:type="pct"/>
            <w:vAlign w:val="center"/>
          </w:tcPr>
          <w:p w:rsidR="00420796" w:rsidRPr="00ED5488" w:rsidRDefault="00420796" w:rsidP="00420796">
            <w:pPr>
              <w:pStyle w:val="a3"/>
              <w:jc w:val="center"/>
              <w:rPr>
                <w:sz w:val="24"/>
                <w:szCs w:val="24"/>
              </w:rPr>
            </w:pPr>
            <w:r>
              <w:rPr>
                <w:sz w:val="24"/>
                <w:szCs w:val="24"/>
              </w:rPr>
              <w:t>0</w:t>
            </w:r>
          </w:p>
        </w:tc>
        <w:tc>
          <w:tcPr>
            <w:tcW w:w="443" w:type="pct"/>
          </w:tcPr>
          <w:p w:rsidR="00420796" w:rsidRDefault="00420796" w:rsidP="00420796">
            <w:r w:rsidRPr="00D425CD">
              <w:t>0</w:t>
            </w:r>
          </w:p>
        </w:tc>
        <w:tc>
          <w:tcPr>
            <w:tcW w:w="394" w:type="pct"/>
            <w:tcBorders>
              <w:right w:val="single" w:sz="4" w:space="0" w:color="auto"/>
            </w:tcBorders>
          </w:tcPr>
          <w:p w:rsidR="00420796" w:rsidRDefault="00420796" w:rsidP="00420796">
            <w:r w:rsidRPr="00D425CD">
              <w:t>0</w:t>
            </w:r>
          </w:p>
        </w:tc>
        <w:tc>
          <w:tcPr>
            <w:tcW w:w="443" w:type="pct"/>
            <w:tcBorders>
              <w:left w:val="single" w:sz="4" w:space="0" w:color="auto"/>
            </w:tcBorders>
          </w:tcPr>
          <w:p w:rsidR="00420796" w:rsidRDefault="00420796" w:rsidP="00420796">
            <w:r w:rsidRPr="00D425CD">
              <w:t>0</w:t>
            </w:r>
          </w:p>
        </w:tc>
        <w:tc>
          <w:tcPr>
            <w:tcW w:w="428" w:type="pct"/>
            <w:gridSpan w:val="2"/>
          </w:tcPr>
          <w:p w:rsidR="00420796" w:rsidRDefault="00420796" w:rsidP="00420796">
            <w:r w:rsidRPr="00D425CD">
              <w:t>0</w:t>
            </w:r>
          </w:p>
        </w:tc>
        <w:tc>
          <w:tcPr>
            <w:tcW w:w="395" w:type="pct"/>
            <w:gridSpan w:val="2"/>
            <w:tcBorders>
              <w:right w:val="single" w:sz="4" w:space="0" w:color="auto"/>
            </w:tcBorders>
          </w:tcPr>
          <w:p w:rsidR="00420796" w:rsidRDefault="00420796" w:rsidP="00420796">
            <w:r w:rsidRPr="00D425CD">
              <w:t>0</w:t>
            </w:r>
          </w:p>
        </w:tc>
        <w:tc>
          <w:tcPr>
            <w:tcW w:w="428" w:type="pct"/>
            <w:tcBorders>
              <w:left w:val="single" w:sz="4" w:space="0" w:color="auto"/>
            </w:tcBorders>
          </w:tcPr>
          <w:p w:rsidR="00420796" w:rsidRDefault="00420796" w:rsidP="00420796">
            <w:r w:rsidRPr="00D425CD">
              <w:t>0</w:t>
            </w:r>
          </w:p>
        </w:tc>
      </w:tr>
      <w:tr w:rsidR="00EE699E" w:rsidRPr="00AF31C7" w:rsidTr="006313DB">
        <w:tc>
          <w:tcPr>
            <w:tcW w:w="1356" w:type="pct"/>
          </w:tcPr>
          <w:p w:rsidR="00EE699E" w:rsidRPr="00ED5488" w:rsidRDefault="00EE699E" w:rsidP="007576EC">
            <w:pPr>
              <w:pStyle w:val="a3"/>
              <w:rPr>
                <w:sz w:val="24"/>
                <w:szCs w:val="24"/>
              </w:rPr>
            </w:pPr>
            <w:r w:rsidRPr="00ED5488">
              <w:rPr>
                <w:sz w:val="24"/>
                <w:szCs w:val="24"/>
              </w:rPr>
              <w:t>1.1.1.1</w:t>
            </w:r>
            <w:r w:rsidR="00695712" w:rsidRPr="00ED5488">
              <w:rPr>
                <w:sz w:val="24"/>
                <w:szCs w:val="24"/>
                <w:lang w:val="kk-KZ"/>
              </w:rPr>
              <w:t xml:space="preserve"> міндет. </w:t>
            </w:r>
            <w:r w:rsidRPr="00ED5488">
              <w:rPr>
                <w:sz w:val="24"/>
                <w:szCs w:val="24"/>
              </w:rPr>
              <w:t xml:space="preserve"> </w:t>
            </w:r>
            <w:r w:rsidR="00695712" w:rsidRPr="00ED5488">
              <w:rPr>
                <w:sz w:val="24"/>
                <w:szCs w:val="24"/>
              </w:rPr>
              <w:t>Декрет</w:t>
            </w:r>
            <w:r w:rsidR="00695712" w:rsidRPr="00ED5488">
              <w:rPr>
                <w:sz w:val="24"/>
                <w:szCs w:val="24"/>
                <w:lang w:val="kk-KZ"/>
              </w:rPr>
              <w:t xml:space="preserve">телген жастағы </w:t>
            </w:r>
            <w:r w:rsidR="007576EC" w:rsidRPr="00ED5488">
              <w:rPr>
                <w:sz w:val="24"/>
                <w:szCs w:val="24"/>
                <w:lang w:val="kk-KZ"/>
              </w:rPr>
              <w:t xml:space="preserve">әйелдердің сүт бездері және жатыр мойынның онкопатологиясын анықтау үшін </w:t>
            </w:r>
            <w:r w:rsidRPr="00ED5488">
              <w:rPr>
                <w:sz w:val="24"/>
                <w:szCs w:val="24"/>
              </w:rPr>
              <w:t xml:space="preserve">100% </w:t>
            </w:r>
            <w:r w:rsidR="007576EC" w:rsidRPr="00ED5488">
              <w:rPr>
                <w:sz w:val="24"/>
                <w:szCs w:val="24"/>
                <w:lang w:val="kk-KZ"/>
              </w:rPr>
              <w:t xml:space="preserve">тексеріспен қамту </w:t>
            </w:r>
          </w:p>
        </w:tc>
        <w:tc>
          <w:tcPr>
            <w:tcW w:w="719" w:type="pct"/>
            <w:vAlign w:val="center"/>
          </w:tcPr>
          <w:p w:rsidR="00EE699E" w:rsidRPr="00ED5488" w:rsidRDefault="00EE699E" w:rsidP="006313DB">
            <w:pPr>
              <w:pStyle w:val="a3"/>
              <w:jc w:val="center"/>
              <w:rPr>
                <w:bCs/>
                <w:sz w:val="24"/>
                <w:szCs w:val="24"/>
              </w:rPr>
            </w:pPr>
            <w:r w:rsidRPr="00ED5488">
              <w:rPr>
                <w:bCs/>
                <w:sz w:val="24"/>
                <w:szCs w:val="24"/>
              </w:rPr>
              <w:t>%</w:t>
            </w:r>
          </w:p>
        </w:tc>
        <w:tc>
          <w:tcPr>
            <w:tcW w:w="394" w:type="pct"/>
            <w:vAlign w:val="center"/>
          </w:tcPr>
          <w:p w:rsidR="00EE699E" w:rsidRPr="00ED5488" w:rsidRDefault="00EE699E" w:rsidP="006313DB">
            <w:pPr>
              <w:pStyle w:val="a3"/>
              <w:jc w:val="right"/>
              <w:rPr>
                <w:sz w:val="24"/>
                <w:szCs w:val="24"/>
              </w:rPr>
            </w:pPr>
            <w:r w:rsidRPr="00ED5488">
              <w:rPr>
                <w:sz w:val="24"/>
                <w:szCs w:val="24"/>
              </w:rPr>
              <w:t xml:space="preserve"> 100</w:t>
            </w:r>
          </w:p>
        </w:tc>
        <w:tc>
          <w:tcPr>
            <w:tcW w:w="443" w:type="pct"/>
            <w:vAlign w:val="center"/>
          </w:tcPr>
          <w:p w:rsidR="00EE699E" w:rsidRPr="001A3CA8" w:rsidRDefault="00EE699E" w:rsidP="006313DB">
            <w:pPr>
              <w:jc w:val="right"/>
            </w:pPr>
            <w:r w:rsidRPr="001A3CA8">
              <w:t xml:space="preserve"> 100</w:t>
            </w:r>
          </w:p>
        </w:tc>
        <w:tc>
          <w:tcPr>
            <w:tcW w:w="394" w:type="pct"/>
            <w:tcBorders>
              <w:right w:val="single" w:sz="4" w:space="0" w:color="auto"/>
            </w:tcBorders>
            <w:vAlign w:val="center"/>
          </w:tcPr>
          <w:p w:rsidR="00EE699E" w:rsidRPr="001A3CA8" w:rsidRDefault="00EE699E" w:rsidP="006313DB">
            <w:pPr>
              <w:jc w:val="right"/>
            </w:pPr>
            <w:r w:rsidRPr="001A3CA8">
              <w:t xml:space="preserve"> 100</w:t>
            </w:r>
          </w:p>
        </w:tc>
        <w:tc>
          <w:tcPr>
            <w:tcW w:w="443" w:type="pct"/>
            <w:tcBorders>
              <w:left w:val="single" w:sz="4" w:space="0" w:color="auto"/>
            </w:tcBorders>
            <w:vAlign w:val="center"/>
          </w:tcPr>
          <w:p w:rsidR="00EE699E" w:rsidRPr="001A3CA8" w:rsidRDefault="00EE699E" w:rsidP="006313DB">
            <w:pPr>
              <w:jc w:val="right"/>
            </w:pPr>
            <w:r w:rsidRPr="001A3CA8">
              <w:t xml:space="preserve"> 100</w:t>
            </w:r>
          </w:p>
        </w:tc>
        <w:tc>
          <w:tcPr>
            <w:tcW w:w="428" w:type="pct"/>
            <w:gridSpan w:val="2"/>
            <w:vAlign w:val="center"/>
          </w:tcPr>
          <w:p w:rsidR="00EE699E" w:rsidRPr="001A3CA8" w:rsidRDefault="00EE699E" w:rsidP="006313DB">
            <w:pPr>
              <w:jc w:val="right"/>
            </w:pPr>
            <w:r w:rsidRPr="001A3CA8">
              <w:t xml:space="preserve"> 100</w:t>
            </w:r>
          </w:p>
        </w:tc>
        <w:tc>
          <w:tcPr>
            <w:tcW w:w="395" w:type="pct"/>
            <w:gridSpan w:val="2"/>
            <w:tcBorders>
              <w:right w:val="single" w:sz="4" w:space="0" w:color="auto"/>
            </w:tcBorders>
            <w:vAlign w:val="center"/>
          </w:tcPr>
          <w:p w:rsidR="00EE699E" w:rsidRPr="001A3CA8" w:rsidRDefault="00EE699E" w:rsidP="006313DB">
            <w:pPr>
              <w:jc w:val="right"/>
            </w:pPr>
            <w:r w:rsidRPr="001A3CA8">
              <w:t xml:space="preserve"> 100</w:t>
            </w:r>
          </w:p>
        </w:tc>
        <w:tc>
          <w:tcPr>
            <w:tcW w:w="428" w:type="pct"/>
            <w:tcBorders>
              <w:left w:val="single" w:sz="4" w:space="0" w:color="auto"/>
            </w:tcBorders>
            <w:vAlign w:val="center"/>
          </w:tcPr>
          <w:p w:rsidR="00EE699E" w:rsidRPr="001A3CA8" w:rsidRDefault="00EE699E" w:rsidP="006313DB">
            <w:pPr>
              <w:jc w:val="right"/>
            </w:pPr>
            <w:r w:rsidRPr="001A3CA8">
              <w:t xml:space="preserve"> 100</w:t>
            </w:r>
          </w:p>
        </w:tc>
      </w:tr>
      <w:tr w:rsidR="00EE699E" w:rsidRPr="00AF31C7" w:rsidTr="006313DB">
        <w:tc>
          <w:tcPr>
            <w:tcW w:w="1356" w:type="pct"/>
          </w:tcPr>
          <w:p w:rsidR="00EE699E" w:rsidRPr="00ED5488" w:rsidRDefault="00EE699E" w:rsidP="00191B2A">
            <w:pPr>
              <w:pStyle w:val="a3"/>
              <w:rPr>
                <w:sz w:val="24"/>
                <w:szCs w:val="24"/>
              </w:rPr>
            </w:pPr>
            <w:r w:rsidRPr="00ED5488">
              <w:rPr>
                <w:sz w:val="24"/>
                <w:szCs w:val="24"/>
              </w:rPr>
              <w:t>1.1.1.2</w:t>
            </w:r>
            <w:r w:rsidR="00725549" w:rsidRPr="00ED5488">
              <w:rPr>
                <w:sz w:val="24"/>
                <w:szCs w:val="24"/>
                <w:lang w:val="kk-KZ"/>
              </w:rPr>
              <w:t xml:space="preserve"> міндет.</w:t>
            </w:r>
            <w:r w:rsidRPr="00ED5488">
              <w:rPr>
                <w:sz w:val="24"/>
                <w:szCs w:val="24"/>
              </w:rPr>
              <w:t xml:space="preserve"> </w:t>
            </w:r>
            <w:r w:rsidR="00725549" w:rsidRPr="00ED5488">
              <w:rPr>
                <w:sz w:val="24"/>
                <w:szCs w:val="24"/>
                <w:lang w:val="kk-KZ"/>
              </w:rPr>
              <w:t xml:space="preserve">Сүт бездері және жатыр мойынның </w:t>
            </w:r>
            <w:r w:rsidR="00191B2A" w:rsidRPr="00ED5488">
              <w:rPr>
                <w:sz w:val="24"/>
                <w:szCs w:val="24"/>
                <w:lang w:val="kk-KZ"/>
              </w:rPr>
              <w:t xml:space="preserve">обасын ерте </w:t>
            </w:r>
            <w:r w:rsidR="00191B2A" w:rsidRPr="00ED5488">
              <w:rPr>
                <w:sz w:val="24"/>
                <w:szCs w:val="24"/>
              </w:rPr>
              <w:t xml:space="preserve">(I-II) </w:t>
            </w:r>
            <w:r w:rsidR="00191B2A" w:rsidRPr="00ED5488">
              <w:rPr>
                <w:sz w:val="24"/>
                <w:szCs w:val="24"/>
                <w:lang w:val="kk-KZ"/>
              </w:rPr>
              <w:t xml:space="preserve">дәрежеде анықтауды көбейту </w:t>
            </w:r>
          </w:p>
        </w:tc>
        <w:tc>
          <w:tcPr>
            <w:tcW w:w="719" w:type="pct"/>
            <w:vAlign w:val="center"/>
          </w:tcPr>
          <w:p w:rsidR="00EE699E" w:rsidRPr="00ED5488" w:rsidRDefault="00EE699E" w:rsidP="006313DB">
            <w:pPr>
              <w:pStyle w:val="a3"/>
              <w:jc w:val="center"/>
              <w:rPr>
                <w:bCs/>
                <w:sz w:val="24"/>
                <w:szCs w:val="24"/>
              </w:rPr>
            </w:pPr>
            <w:r w:rsidRPr="00ED5488">
              <w:rPr>
                <w:bCs/>
                <w:sz w:val="24"/>
                <w:szCs w:val="24"/>
              </w:rPr>
              <w:t>%</w:t>
            </w:r>
          </w:p>
        </w:tc>
        <w:tc>
          <w:tcPr>
            <w:tcW w:w="394" w:type="pct"/>
            <w:vAlign w:val="center"/>
          </w:tcPr>
          <w:p w:rsidR="00EE699E" w:rsidRPr="00ED5488" w:rsidRDefault="00EE699E" w:rsidP="006313DB">
            <w:pPr>
              <w:pStyle w:val="a3"/>
              <w:jc w:val="right"/>
              <w:rPr>
                <w:sz w:val="24"/>
                <w:szCs w:val="24"/>
              </w:rPr>
            </w:pPr>
            <w:r w:rsidRPr="00ED5488">
              <w:rPr>
                <w:sz w:val="24"/>
                <w:szCs w:val="24"/>
              </w:rPr>
              <w:t xml:space="preserve"> 5,1/63,8</w:t>
            </w:r>
          </w:p>
        </w:tc>
        <w:tc>
          <w:tcPr>
            <w:tcW w:w="443" w:type="pct"/>
            <w:vAlign w:val="center"/>
          </w:tcPr>
          <w:p w:rsidR="00EE699E" w:rsidRPr="00ED5488" w:rsidRDefault="00EE699E" w:rsidP="006313DB">
            <w:pPr>
              <w:pStyle w:val="a3"/>
              <w:jc w:val="right"/>
              <w:rPr>
                <w:sz w:val="24"/>
                <w:szCs w:val="24"/>
              </w:rPr>
            </w:pPr>
            <w:r w:rsidRPr="00ED5488">
              <w:rPr>
                <w:sz w:val="24"/>
                <w:szCs w:val="24"/>
              </w:rPr>
              <w:t xml:space="preserve"> 68,8/67,9</w:t>
            </w:r>
          </w:p>
        </w:tc>
        <w:tc>
          <w:tcPr>
            <w:tcW w:w="394" w:type="pct"/>
            <w:tcBorders>
              <w:right w:val="single" w:sz="4" w:space="0" w:color="auto"/>
            </w:tcBorders>
            <w:vAlign w:val="center"/>
          </w:tcPr>
          <w:p w:rsidR="00EE699E" w:rsidRPr="00ED5488" w:rsidRDefault="00EE699E" w:rsidP="006313DB">
            <w:pPr>
              <w:pStyle w:val="a3"/>
              <w:jc w:val="right"/>
              <w:rPr>
                <w:sz w:val="24"/>
                <w:szCs w:val="24"/>
              </w:rPr>
            </w:pPr>
            <w:r w:rsidRPr="00ED5488">
              <w:rPr>
                <w:sz w:val="24"/>
                <w:szCs w:val="24"/>
              </w:rPr>
              <w:t xml:space="preserve"> 0,1/68,5</w:t>
            </w:r>
          </w:p>
        </w:tc>
        <w:tc>
          <w:tcPr>
            <w:tcW w:w="443" w:type="pct"/>
            <w:tcBorders>
              <w:left w:val="single" w:sz="4" w:space="0" w:color="auto"/>
            </w:tcBorders>
            <w:vAlign w:val="center"/>
          </w:tcPr>
          <w:p w:rsidR="00EE699E" w:rsidRPr="00ED5488" w:rsidRDefault="00EE699E" w:rsidP="006313DB">
            <w:pPr>
              <w:pStyle w:val="a3"/>
              <w:jc w:val="right"/>
              <w:rPr>
                <w:sz w:val="24"/>
                <w:szCs w:val="24"/>
              </w:rPr>
            </w:pPr>
            <w:r w:rsidRPr="00ED5488">
              <w:rPr>
                <w:sz w:val="24"/>
                <w:szCs w:val="24"/>
              </w:rPr>
              <w:t>71,0/68,8</w:t>
            </w:r>
          </w:p>
        </w:tc>
        <w:tc>
          <w:tcPr>
            <w:tcW w:w="428" w:type="pct"/>
            <w:gridSpan w:val="2"/>
            <w:vAlign w:val="center"/>
          </w:tcPr>
          <w:p w:rsidR="00EE699E" w:rsidRPr="00ED5488" w:rsidRDefault="00EE699E" w:rsidP="006313DB">
            <w:pPr>
              <w:pStyle w:val="a3"/>
              <w:jc w:val="right"/>
              <w:rPr>
                <w:sz w:val="24"/>
                <w:szCs w:val="24"/>
              </w:rPr>
            </w:pPr>
            <w:r w:rsidRPr="00ED5488">
              <w:rPr>
                <w:sz w:val="24"/>
                <w:szCs w:val="24"/>
              </w:rPr>
              <w:t>71,7 /70,1</w:t>
            </w:r>
          </w:p>
        </w:tc>
        <w:tc>
          <w:tcPr>
            <w:tcW w:w="395" w:type="pct"/>
            <w:gridSpan w:val="2"/>
            <w:tcBorders>
              <w:right w:val="single" w:sz="4" w:space="0" w:color="auto"/>
            </w:tcBorders>
            <w:vAlign w:val="center"/>
          </w:tcPr>
          <w:p w:rsidR="00EE699E" w:rsidRPr="00ED5488" w:rsidRDefault="00EE699E" w:rsidP="006313DB">
            <w:pPr>
              <w:pStyle w:val="a3"/>
              <w:jc w:val="right"/>
              <w:rPr>
                <w:sz w:val="24"/>
                <w:szCs w:val="24"/>
              </w:rPr>
            </w:pPr>
            <w:r w:rsidRPr="00ED5488">
              <w:rPr>
                <w:sz w:val="24"/>
                <w:szCs w:val="24"/>
              </w:rPr>
              <w:t>72,0/72,9</w:t>
            </w:r>
          </w:p>
        </w:tc>
        <w:tc>
          <w:tcPr>
            <w:tcW w:w="428" w:type="pct"/>
            <w:tcBorders>
              <w:left w:val="single" w:sz="4" w:space="0" w:color="auto"/>
            </w:tcBorders>
            <w:vAlign w:val="center"/>
          </w:tcPr>
          <w:p w:rsidR="00EE699E" w:rsidRPr="00ED5488" w:rsidRDefault="00EE699E" w:rsidP="006313DB">
            <w:pPr>
              <w:pStyle w:val="a3"/>
              <w:jc w:val="right"/>
              <w:rPr>
                <w:sz w:val="24"/>
                <w:szCs w:val="24"/>
              </w:rPr>
            </w:pPr>
            <w:r w:rsidRPr="00ED5488">
              <w:rPr>
                <w:sz w:val="24"/>
                <w:szCs w:val="24"/>
              </w:rPr>
              <w:t>74,0/75,0</w:t>
            </w:r>
            <w:r w:rsidRPr="00ED5488">
              <w:rPr>
                <w:color w:val="FF0000"/>
                <w:sz w:val="24"/>
                <w:szCs w:val="24"/>
              </w:rPr>
              <w:t xml:space="preserve"> </w:t>
            </w:r>
            <w:r w:rsidRPr="00ED5488">
              <w:rPr>
                <w:sz w:val="24"/>
                <w:szCs w:val="24"/>
              </w:rPr>
              <w:t xml:space="preserve"> </w:t>
            </w:r>
          </w:p>
        </w:tc>
      </w:tr>
      <w:tr w:rsidR="00EE699E" w:rsidRPr="00AF31C7" w:rsidTr="006313DB">
        <w:tc>
          <w:tcPr>
            <w:tcW w:w="1356" w:type="pct"/>
          </w:tcPr>
          <w:p w:rsidR="00EE699E" w:rsidRPr="00ED5488" w:rsidRDefault="00EE699E" w:rsidP="00182C82">
            <w:pPr>
              <w:pStyle w:val="a3"/>
              <w:rPr>
                <w:sz w:val="24"/>
                <w:szCs w:val="24"/>
                <w:lang w:val="kk-KZ"/>
              </w:rPr>
            </w:pPr>
            <w:r w:rsidRPr="00ED5488">
              <w:rPr>
                <w:sz w:val="24"/>
                <w:szCs w:val="24"/>
              </w:rPr>
              <w:t xml:space="preserve">1.1.1.3 </w:t>
            </w:r>
            <w:r w:rsidR="00182C82" w:rsidRPr="00ED5488">
              <w:rPr>
                <w:sz w:val="24"/>
                <w:szCs w:val="24"/>
                <w:lang w:val="kk-KZ"/>
              </w:rPr>
              <w:t xml:space="preserve">міндет. </w:t>
            </w:r>
            <w:r w:rsidR="00182C82" w:rsidRPr="00ED5488">
              <w:rPr>
                <w:sz w:val="24"/>
                <w:szCs w:val="24"/>
              </w:rPr>
              <w:t>Аборт</w:t>
            </w:r>
            <w:r w:rsidR="00182C82" w:rsidRPr="00ED5488">
              <w:rPr>
                <w:sz w:val="24"/>
                <w:szCs w:val="24"/>
                <w:lang w:val="kk-KZ"/>
              </w:rPr>
              <w:t xml:space="preserve"> санын азайту</w:t>
            </w:r>
          </w:p>
        </w:tc>
        <w:tc>
          <w:tcPr>
            <w:tcW w:w="719" w:type="pct"/>
            <w:vAlign w:val="center"/>
          </w:tcPr>
          <w:p w:rsidR="00EE699E" w:rsidRPr="00ED5488" w:rsidRDefault="00182C82" w:rsidP="006313DB">
            <w:pPr>
              <w:pStyle w:val="a3"/>
              <w:ind w:right="35"/>
              <w:jc w:val="center"/>
              <w:rPr>
                <w:bCs/>
                <w:sz w:val="24"/>
                <w:szCs w:val="24"/>
              </w:rPr>
            </w:pPr>
            <w:r w:rsidRPr="00ED5488">
              <w:rPr>
                <w:bCs/>
                <w:sz w:val="24"/>
                <w:szCs w:val="24"/>
                <w:lang w:val="kk-KZ"/>
              </w:rPr>
              <w:t>100 мың тірі туғанға</w:t>
            </w:r>
          </w:p>
        </w:tc>
        <w:tc>
          <w:tcPr>
            <w:tcW w:w="394" w:type="pct"/>
            <w:vAlign w:val="center"/>
          </w:tcPr>
          <w:p w:rsidR="00EE699E" w:rsidRPr="00ED5488" w:rsidRDefault="00EE699E" w:rsidP="006313DB">
            <w:pPr>
              <w:pStyle w:val="a3"/>
              <w:jc w:val="right"/>
              <w:rPr>
                <w:sz w:val="24"/>
                <w:szCs w:val="24"/>
              </w:rPr>
            </w:pPr>
            <w:r w:rsidRPr="00ED5488">
              <w:rPr>
                <w:sz w:val="24"/>
                <w:szCs w:val="24"/>
              </w:rPr>
              <w:t>29,8</w:t>
            </w:r>
          </w:p>
        </w:tc>
        <w:tc>
          <w:tcPr>
            <w:tcW w:w="443" w:type="pct"/>
            <w:vAlign w:val="center"/>
          </w:tcPr>
          <w:p w:rsidR="00EE699E" w:rsidRPr="00ED5488" w:rsidRDefault="00EE699E" w:rsidP="006313DB">
            <w:pPr>
              <w:pStyle w:val="a3"/>
              <w:jc w:val="right"/>
              <w:rPr>
                <w:sz w:val="24"/>
                <w:szCs w:val="24"/>
              </w:rPr>
            </w:pPr>
            <w:r w:rsidRPr="00ED5488">
              <w:rPr>
                <w:sz w:val="24"/>
                <w:szCs w:val="24"/>
              </w:rPr>
              <w:t>29,1</w:t>
            </w:r>
          </w:p>
        </w:tc>
        <w:tc>
          <w:tcPr>
            <w:tcW w:w="394" w:type="pct"/>
            <w:tcBorders>
              <w:right w:val="single" w:sz="4" w:space="0" w:color="auto"/>
            </w:tcBorders>
            <w:vAlign w:val="center"/>
          </w:tcPr>
          <w:p w:rsidR="00EE699E" w:rsidRPr="00ED5488" w:rsidRDefault="00EE699E" w:rsidP="006313DB">
            <w:pPr>
              <w:pStyle w:val="a3"/>
              <w:jc w:val="right"/>
              <w:rPr>
                <w:sz w:val="24"/>
                <w:szCs w:val="24"/>
              </w:rPr>
            </w:pPr>
            <w:r w:rsidRPr="00ED5488">
              <w:rPr>
                <w:sz w:val="24"/>
                <w:szCs w:val="24"/>
              </w:rPr>
              <w:t>28,5</w:t>
            </w:r>
          </w:p>
        </w:tc>
        <w:tc>
          <w:tcPr>
            <w:tcW w:w="443" w:type="pct"/>
            <w:tcBorders>
              <w:left w:val="single" w:sz="4" w:space="0" w:color="auto"/>
            </w:tcBorders>
            <w:vAlign w:val="center"/>
          </w:tcPr>
          <w:p w:rsidR="00EE699E" w:rsidRPr="00ED5488" w:rsidRDefault="00EE699E" w:rsidP="006313DB">
            <w:pPr>
              <w:pStyle w:val="a3"/>
              <w:jc w:val="right"/>
              <w:rPr>
                <w:sz w:val="24"/>
                <w:szCs w:val="24"/>
              </w:rPr>
            </w:pPr>
            <w:r w:rsidRPr="00ED5488">
              <w:rPr>
                <w:sz w:val="24"/>
                <w:szCs w:val="24"/>
              </w:rPr>
              <w:t>28,0</w:t>
            </w:r>
          </w:p>
        </w:tc>
        <w:tc>
          <w:tcPr>
            <w:tcW w:w="428" w:type="pct"/>
            <w:gridSpan w:val="2"/>
            <w:vAlign w:val="center"/>
          </w:tcPr>
          <w:p w:rsidR="00EE699E" w:rsidRPr="00ED5488" w:rsidRDefault="00EE699E" w:rsidP="006313DB">
            <w:pPr>
              <w:pStyle w:val="a3"/>
              <w:jc w:val="right"/>
              <w:rPr>
                <w:sz w:val="24"/>
                <w:szCs w:val="24"/>
              </w:rPr>
            </w:pPr>
            <w:r w:rsidRPr="00ED5488">
              <w:rPr>
                <w:sz w:val="24"/>
                <w:szCs w:val="24"/>
              </w:rPr>
              <w:t>27,0</w:t>
            </w:r>
          </w:p>
        </w:tc>
        <w:tc>
          <w:tcPr>
            <w:tcW w:w="395" w:type="pct"/>
            <w:gridSpan w:val="2"/>
            <w:tcBorders>
              <w:right w:val="single" w:sz="4" w:space="0" w:color="auto"/>
            </w:tcBorders>
            <w:vAlign w:val="center"/>
          </w:tcPr>
          <w:p w:rsidR="00EE699E" w:rsidRPr="00ED5488" w:rsidRDefault="00EE699E" w:rsidP="006313DB">
            <w:pPr>
              <w:pStyle w:val="a3"/>
              <w:jc w:val="right"/>
              <w:rPr>
                <w:sz w:val="24"/>
                <w:szCs w:val="24"/>
              </w:rPr>
            </w:pPr>
            <w:r w:rsidRPr="00ED5488">
              <w:rPr>
                <w:sz w:val="24"/>
                <w:szCs w:val="24"/>
              </w:rPr>
              <w:t>26,9</w:t>
            </w:r>
          </w:p>
        </w:tc>
        <w:tc>
          <w:tcPr>
            <w:tcW w:w="428" w:type="pct"/>
            <w:tcBorders>
              <w:left w:val="single" w:sz="4" w:space="0" w:color="auto"/>
            </w:tcBorders>
            <w:vAlign w:val="center"/>
          </w:tcPr>
          <w:p w:rsidR="00EE699E" w:rsidRPr="00ED5488" w:rsidRDefault="00EE699E" w:rsidP="006313DB">
            <w:pPr>
              <w:pStyle w:val="a3"/>
              <w:jc w:val="right"/>
              <w:rPr>
                <w:sz w:val="24"/>
                <w:szCs w:val="24"/>
              </w:rPr>
            </w:pPr>
            <w:r w:rsidRPr="00ED5488">
              <w:rPr>
                <w:sz w:val="24"/>
                <w:szCs w:val="24"/>
              </w:rPr>
              <w:t>26,5</w:t>
            </w:r>
          </w:p>
        </w:tc>
      </w:tr>
      <w:tr w:rsidR="00EE699E" w:rsidRPr="00AF31C7" w:rsidTr="006313DB">
        <w:tc>
          <w:tcPr>
            <w:tcW w:w="1356" w:type="pct"/>
          </w:tcPr>
          <w:p w:rsidR="00EE699E" w:rsidRPr="00ED5488" w:rsidRDefault="00EE699E" w:rsidP="000A648F">
            <w:pPr>
              <w:pStyle w:val="a3"/>
              <w:rPr>
                <w:sz w:val="24"/>
                <w:szCs w:val="24"/>
              </w:rPr>
            </w:pPr>
            <w:r w:rsidRPr="00ED5488">
              <w:rPr>
                <w:sz w:val="24"/>
                <w:szCs w:val="24"/>
              </w:rPr>
              <w:t>1.1.1.4</w:t>
            </w:r>
            <w:r w:rsidR="00AC4D4F" w:rsidRPr="00ED5488">
              <w:rPr>
                <w:sz w:val="24"/>
                <w:szCs w:val="24"/>
                <w:lang w:val="kk-KZ"/>
              </w:rPr>
              <w:t xml:space="preserve"> міндет.</w:t>
            </w:r>
            <w:r w:rsidRPr="00ED5488">
              <w:rPr>
                <w:sz w:val="24"/>
                <w:szCs w:val="24"/>
              </w:rPr>
              <w:t xml:space="preserve">  </w:t>
            </w:r>
            <w:r w:rsidR="000A648F" w:rsidRPr="00ED5488">
              <w:rPr>
                <w:sz w:val="24"/>
                <w:szCs w:val="24"/>
                <w:lang w:val="kk-KZ"/>
              </w:rPr>
              <w:t xml:space="preserve">ТМККК шегінде </w:t>
            </w:r>
            <w:r w:rsidR="000A648F" w:rsidRPr="00ED5488">
              <w:rPr>
                <w:sz w:val="24"/>
                <w:szCs w:val="24"/>
                <w:lang w:val="kk-KZ"/>
              </w:rPr>
              <w:lastRenderedPageBreak/>
              <w:t>жүкті әйелдерді құрамында темір, йод бар препараттармен қамтамасыз ету</w:t>
            </w:r>
            <w:r w:rsidRPr="00ED5488">
              <w:rPr>
                <w:sz w:val="24"/>
                <w:szCs w:val="24"/>
              </w:rPr>
              <w:t xml:space="preserve">       </w:t>
            </w:r>
          </w:p>
        </w:tc>
        <w:tc>
          <w:tcPr>
            <w:tcW w:w="719" w:type="pct"/>
            <w:vAlign w:val="center"/>
          </w:tcPr>
          <w:p w:rsidR="00EE699E" w:rsidRPr="00ED5488" w:rsidRDefault="00EE699E" w:rsidP="006313DB">
            <w:pPr>
              <w:pStyle w:val="a3"/>
              <w:ind w:right="35"/>
              <w:jc w:val="center"/>
              <w:rPr>
                <w:bCs/>
                <w:sz w:val="24"/>
                <w:szCs w:val="24"/>
              </w:rPr>
            </w:pPr>
            <w:r w:rsidRPr="00ED5488">
              <w:rPr>
                <w:bCs/>
                <w:sz w:val="24"/>
                <w:szCs w:val="24"/>
              </w:rPr>
              <w:lastRenderedPageBreak/>
              <w:t>%</w:t>
            </w:r>
          </w:p>
        </w:tc>
        <w:tc>
          <w:tcPr>
            <w:tcW w:w="394" w:type="pct"/>
            <w:vAlign w:val="center"/>
          </w:tcPr>
          <w:p w:rsidR="00EE699E" w:rsidRPr="00ED5488" w:rsidRDefault="00EE699E" w:rsidP="006313DB">
            <w:pPr>
              <w:pStyle w:val="a3"/>
              <w:jc w:val="right"/>
              <w:rPr>
                <w:sz w:val="24"/>
                <w:szCs w:val="24"/>
              </w:rPr>
            </w:pPr>
            <w:r w:rsidRPr="00ED5488">
              <w:rPr>
                <w:sz w:val="24"/>
                <w:szCs w:val="24"/>
              </w:rPr>
              <w:t>100</w:t>
            </w:r>
          </w:p>
        </w:tc>
        <w:tc>
          <w:tcPr>
            <w:tcW w:w="443" w:type="pct"/>
            <w:vAlign w:val="center"/>
          </w:tcPr>
          <w:p w:rsidR="00EE699E" w:rsidRPr="001A3CA8" w:rsidRDefault="00EE699E" w:rsidP="006313DB">
            <w:pPr>
              <w:jc w:val="right"/>
            </w:pPr>
            <w:r w:rsidRPr="001A3CA8">
              <w:t>100</w:t>
            </w:r>
          </w:p>
        </w:tc>
        <w:tc>
          <w:tcPr>
            <w:tcW w:w="394" w:type="pct"/>
            <w:tcBorders>
              <w:right w:val="single" w:sz="4" w:space="0" w:color="auto"/>
            </w:tcBorders>
            <w:vAlign w:val="center"/>
          </w:tcPr>
          <w:p w:rsidR="00EE699E" w:rsidRPr="001A3CA8" w:rsidRDefault="00EE699E" w:rsidP="006313DB">
            <w:pPr>
              <w:jc w:val="right"/>
            </w:pPr>
            <w:r w:rsidRPr="001A3CA8">
              <w:t>100</w:t>
            </w:r>
          </w:p>
        </w:tc>
        <w:tc>
          <w:tcPr>
            <w:tcW w:w="443" w:type="pct"/>
            <w:tcBorders>
              <w:left w:val="single" w:sz="4" w:space="0" w:color="auto"/>
            </w:tcBorders>
            <w:vAlign w:val="center"/>
          </w:tcPr>
          <w:p w:rsidR="00EE699E" w:rsidRPr="001A3CA8" w:rsidRDefault="00EE699E" w:rsidP="006313DB">
            <w:pPr>
              <w:jc w:val="right"/>
            </w:pPr>
            <w:r w:rsidRPr="001A3CA8">
              <w:t>100</w:t>
            </w:r>
          </w:p>
        </w:tc>
        <w:tc>
          <w:tcPr>
            <w:tcW w:w="428" w:type="pct"/>
            <w:gridSpan w:val="2"/>
            <w:vAlign w:val="center"/>
          </w:tcPr>
          <w:p w:rsidR="00EE699E" w:rsidRPr="001A3CA8" w:rsidRDefault="00EE699E" w:rsidP="006313DB">
            <w:pPr>
              <w:jc w:val="right"/>
            </w:pPr>
            <w:r w:rsidRPr="001A3CA8">
              <w:t>100</w:t>
            </w:r>
          </w:p>
        </w:tc>
        <w:tc>
          <w:tcPr>
            <w:tcW w:w="395" w:type="pct"/>
            <w:gridSpan w:val="2"/>
            <w:tcBorders>
              <w:right w:val="single" w:sz="4" w:space="0" w:color="auto"/>
            </w:tcBorders>
            <w:vAlign w:val="center"/>
          </w:tcPr>
          <w:p w:rsidR="00EE699E" w:rsidRPr="001A3CA8" w:rsidRDefault="00EE699E" w:rsidP="006313DB">
            <w:pPr>
              <w:jc w:val="right"/>
            </w:pPr>
            <w:r w:rsidRPr="001A3CA8">
              <w:t>100</w:t>
            </w:r>
          </w:p>
        </w:tc>
        <w:tc>
          <w:tcPr>
            <w:tcW w:w="428" w:type="pct"/>
            <w:tcBorders>
              <w:left w:val="single" w:sz="4" w:space="0" w:color="auto"/>
            </w:tcBorders>
            <w:vAlign w:val="center"/>
          </w:tcPr>
          <w:p w:rsidR="00EE699E" w:rsidRPr="001A3CA8" w:rsidRDefault="00EE699E" w:rsidP="006313DB">
            <w:pPr>
              <w:jc w:val="right"/>
            </w:pPr>
            <w:r w:rsidRPr="001A3CA8">
              <w:t>100</w:t>
            </w:r>
          </w:p>
        </w:tc>
      </w:tr>
      <w:tr w:rsidR="00EE699E" w:rsidTr="006313DB">
        <w:tc>
          <w:tcPr>
            <w:tcW w:w="1356" w:type="pct"/>
          </w:tcPr>
          <w:p w:rsidR="00EE699E" w:rsidRPr="000A648F" w:rsidRDefault="00EE699E" w:rsidP="006F0D57">
            <w:pPr>
              <w:rPr>
                <w:iCs/>
                <w:lang w:val="kk-KZ"/>
              </w:rPr>
            </w:pPr>
            <w:r w:rsidRPr="001A3CA8">
              <w:rPr>
                <w:bCs/>
              </w:rPr>
              <w:lastRenderedPageBreak/>
              <w:t>1.1.</w:t>
            </w:r>
            <w:r w:rsidRPr="001A3CA8">
              <w:rPr>
                <w:iCs/>
                <w:color w:val="000000"/>
              </w:rPr>
              <w:t xml:space="preserve">2 </w:t>
            </w:r>
            <w:r w:rsidR="000A648F">
              <w:rPr>
                <w:iCs/>
                <w:color w:val="000000"/>
                <w:lang w:val="kk-KZ"/>
              </w:rPr>
              <w:t>мақсат.</w:t>
            </w:r>
            <w:r w:rsidR="000A648F">
              <w:rPr>
                <w:iCs/>
                <w:lang w:val="kk-KZ"/>
              </w:rPr>
              <w:t xml:space="preserve"> Балалардың денсаулығын нығайту</w:t>
            </w:r>
          </w:p>
          <w:p w:rsidR="00EE699E" w:rsidRPr="000A648F" w:rsidRDefault="000A648F" w:rsidP="006F0D57">
            <w:pPr>
              <w:rPr>
                <w:lang w:val="kk-KZ"/>
              </w:rPr>
            </w:pPr>
            <w:r>
              <w:rPr>
                <w:bCs/>
                <w:lang w:val="kk-KZ"/>
              </w:rPr>
              <w:t>Мақсатты индикатор</w:t>
            </w:r>
            <w:r w:rsidR="00EE699E" w:rsidRPr="000A648F">
              <w:rPr>
                <w:bCs/>
                <w:lang w:val="kk-KZ"/>
              </w:rPr>
              <w:t xml:space="preserve">: </w:t>
            </w:r>
            <w:r>
              <w:rPr>
                <w:lang w:val="kk-KZ"/>
              </w:rPr>
              <w:t>Нәресте өлімін тұрақтандыру және азайту</w:t>
            </w:r>
          </w:p>
        </w:tc>
        <w:tc>
          <w:tcPr>
            <w:tcW w:w="719" w:type="pct"/>
            <w:vAlign w:val="center"/>
          </w:tcPr>
          <w:p w:rsidR="00EE699E" w:rsidRPr="00ED5488" w:rsidRDefault="00182C82" w:rsidP="006313DB">
            <w:pPr>
              <w:pStyle w:val="a3"/>
              <w:jc w:val="center"/>
              <w:rPr>
                <w:bCs/>
                <w:sz w:val="24"/>
                <w:szCs w:val="24"/>
              </w:rPr>
            </w:pPr>
            <w:r w:rsidRPr="00ED5488">
              <w:rPr>
                <w:bCs/>
                <w:sz w:val="24"/>
                <w:szCs w:val="24"/>
                <w:lang w:val="kk-KZ"/>
              </w:rPr>
              <w:t>1000 мың тірі туғанға</w:t>
            </w:r>
          </w:p>
        </w:tc>
        <w:tc>
          <w:tcPr>
            <w:tcW w:w="394" w:type="pct"/>
            <w:vAlign w:val="center"/>
          </w:tcPr>
          <w:p w:rsidR="00A06EB9" w:rsidRPr="00A06EB9" w:rsidRDefault="00134B67" w:rsidP="00A06EB9">
            <w:pPr>
              <w:spacing w:before="120" w:after="120" w:line="360" w:lineRule="auto"/>
              <w:rPr>
                <w:lang w:val="kk-KZ"/>
              </w:rPr>
            </w:pPr>
            <w:r>
              <w:t xml:space="preserve"> </w:t>
            </w:r>
            <w:r w:rsidR="00A06EB9">
              <w:rPr>
                <w:lang w:val="kk-KZ"/>
              </w:rPr>
              <w:t>17,9</w:t>
            </w:r>
          </w:p>
        </w:tc>
        <w:tc>
          <w:tcPr>
            <w:tcW w:w="443" w:type="pct"/>
            <w:vAlign w:val="center"/>
          </w:tcPr>
          <w:p w:rsidR="00EE699E" w:rsidRPr="001A3CA8" w:rsidRDefault="00134B67" w:rsidP="006403CD">
            <w:pPr>
              <w:spacing w:before="120" w:after="120" w:line="360" w:lineRule="auto"/>
              <w:jc w:val="right"/>
            </w:pPr>
            <w:r>
              <w:t>1</w:t>
            </w:r>
            <w:r w:rsidR="006403CD">
              <w:rPr>
                <w:lang w:val="kk-KZ"/>
              </w:rPr>
              <w:t>1</w:t>
            </w:r>
            <w:r>
              <w:t xml:space="preserve">,3 </w:t>
            </w:r>
          </w:p>
        </w:tc>
        <w:tc>
          <w:tcPr>
            <w:tcW w:w="394" w:type="pct"/>
            <w:tcBorders>
              <w:right w:val="single" w:sz="4" w:space="0" w:color="auto"/>
            </w:tcBorders>
            <w:vAlign w:val="center"/>
          </w:tcPr>
          <w:p w:rsidR="00EE699E" w:rsidRPr="006403CD" w:rsidRDefault="00134B67" w:rsidP="006403CD">
            <w:pPr>
              <w:spacing w:before="120" w:after="120" w:line="360" w:lineRule="auto"/>
              <w:jc w:val="right"/>
              <w:rPr>
                <w:lang w:val="kk-KZ"/>
              </w:rPr>
            </w:pPr>
            <w:r>
              <w:t xml:space="preserve"> </w:t>
            </w:r>
            <w:r w:rsidR="006403CD">
              <w:rPr>
                <w:lang w:val="kk-KZ"/>
              </w:rPr>
              <w:t>6,6</w:t>
            </w:r>
          </w:p>
        </w:tc>
        <w:tc>
          <w:tcPr>
            <w:tcW w:w="443" w:type="pct"/>
            <w:tcBorders>
              <w:left w:val="single" w:sz="4" w:space="0" w:color="auto"/>
            </w:tcBorders>
            <w:vAlign w:val="center"/>
          </w:tcPr>
          <w:p w:rsidR="00EE699E" w:rsidRPr="00A06EB9" w:rsidRDefault="00A06EB9" w:rsidP="006313DB">
            <w:pPr>
              <w:spacing w:before="120" w:after="120" w:line="360" w:lineRule="auto"/>
              <w:jc w:val="right"/>
              <w:rPr>
                <w:lang w:val="kk-KZ"/>
              </w:rPr>
            </w:pPr>
            <w:r>
              <w:rPr>
                <w:lang w:val="kk-KZ"/>
              </w:rPr>
              <w:t>6,6</w:t>
            </w:r>
          </w:p>
        </w:tc>
        <w:tc>
          <w:tcPr>
            <w:tcW w:w="428" w:type="pct"/>
            <w:gridSpan w:val="2"/>
            <w:vAlign w:val="center"/>
          </w:tcPr>
          <w:p w:rsidR="00EE699E" w:rsidRPr="00A06EB9" w:rsidRDefault="00A06EB9" w:rsidP="006313DB">
            <w:pPr>
              <w:spacing w:before="120" w:after="120" w:line="360" w:lineRule="auto"/>
              <w:jc w:val="right"/>
              <w:rPr>
                <w:lang w:val="kk-KZ"/>
              </w:rPr>
            </w:pPr>
            <w:r>
              <w:rPr>
                <w:lang w:val="kk-KZ"/>
              </w:rPr>
              <w:t>6,</w:t>
            </w:r>
            <w:r w:rsidR="006403CD">
              <w:rPr>
                <w:lang w:val="kk-KZ"/>
              </w:rPr>
              <w:t>3</w:t>
            </w:r>
          </w:p>
        </w:tc>
        <w:tc>
          <w:tcPr>
            <w:tcW w:w="395" w:type="pct"/>
            <w:gridSpan w:val="2"/>
            <w:tcBorders>
              <w:right w:val="single" w:sz="4" w:space="0" w:color="auto"/>
            </w:tcBorders>
            <w:vAlign w:val="center"/>
          </w:tcPr>
          <w:p w:rsidR="00EE699E" w:rsidRPr="00A06EB9" w:rsidRDefault="006403CD" w:rsidP="006313DB">
            <w:pPr>
              <w:spacing w:before="120" w:after="120" w:line="360" w:lineRule="auto"/>
              <w:jc w:val="right"/>
              <w:rPr>
                <w:lang w:val="kk-KZ"/>
              </w:rPr>
            </w:pPr>
            <w:r>
              <w:rPr>
                <w:lang w:val="kk-KZ"/>
              </w:rPr>
              <w:t>6,0</w:t>
            </w:r>
          </w:p>
        </w:tc>
        <w:tc>
          <w:tcPr>
            <w:tcW w:w="428" w:type="pct"/>
            <w:tcBorders>
              <w:left w:val="single" w:sz="4" w:space="0" w:color="auto"/>
            </w:tcBorders>
            <w:vAlign w:val="center"/>
          </w:tcPr>
          <w:p w:rsidR="00EE699E" w:rsidRPr="00A06EB9" w:rsidRDefault="00A06EB9" w:rsidP="006313DB">
            <w:pPr>
              <w:spacing w:before="120" w:after="120" w:line="360" w:lineRule="auto"/>
              <w:jc w:val="right"/>
              <w:rPr>
                <w:lang w:val="kk-KZ"/>
              </w:rPr>
            </w:pPr>
            <w:r>
              <w:rPr>
                <w:lang w:val="kk-KZ"/>
              </w:rPr>
              <w:t>5,</w:t>
            </w:r>
            <w:r w:rsidR="006403CD">
              <w:rPr>
                <w:lang w:val="kk-KZ"/>
              </w:rPr>
              <w:t>8</w:t>
            </w:r>
          </w:p>
        </w:tc>
      </w:tr>
      <w:tr w:rsidR="00EE699E" w:rsidTr="006313DB">
        <w:tc>
          <w:tcPr>
            <w:tcW w:w="1356" w:type="pct"/>
          </w:tcPr>
          <w:p w:rsidR="00EE699E" w:rsidRPr="00E30517" w:rsidRDefault="00EE699E" w:rsidP="00E30517">
            <w:pPr>
              <w:rPr>
                <w:bCs/>
                <w:lang w:val="kk-KZ"/>
              </w:rPr>
            </w:pPr>
            <w:r w:rsidRPr="001A3CA8">
              <w:rPr>
                <w:bCs/>
              </w:rPr>
              <w:t>1.1.2.1</w:t>
            </w:r>
            <w:r w:rsidR="00E30517">
              <w:rPr>
                <w:bCs/>
                <w:lang w:val="kk-KZ"/>
              </w:rPr>
              <w:t xml:space="preserve"> міндет. </w:t>
            </w:r>
            <w:r w:rsidRPr="001A3CA8">
              <w:rPr>
                <w:bCs/>
              </w:rPr>
              <w:t xml:space="preserve"> </w:t>
            </w:r>
            <w:r w:rsidR="00E30517">
              <w:rPr>
                <w:bCs/>
                <w:lang w:val="kk-KZ"/>
              </w:rPr>
              <w:t xml:space="preserve">Ерте жастағы балалардың ауруларын ерте анықтау және емдеумен тұрақты медициналық тексеріспен </w:t>
            </w:r>
            <w:r w:rsidR="006403CD">
              <w:rPr>
                <w:bCs/>
              </w:rPr>
              <w:t>201</w:t>
            </w:r>
            <w:r w:rsidR="006403CD">
              <w:rPr>
                <w:bCs/>
                <w:lang w:val="kk-KZ"/>
              </w:rPr>
              <w:t>9</w:t>
            </w:r>
            <w:r w:rsidR="00420796">
              <w:rPr>
                <w:bCs/>
              </w:rPr>
              <w:t xml:space="preserve"> </w:t>
            </w:r>
            <w:r w:rsidR="00E30517">
              <w:rPr>
                <w:bCs/>
                <w:lang w:val="kk-KZ"/>
              </w:rPr>
              <w:t xml:space="preserve">жылы </w:t>
            </w:r>
            <w:r w:rsidRPr="001A3CA8">
              <w:rPr>
                <w:bCs/>
              </w:rPr>
              <w:t xml:space="preserve">99,2% </w:t>
            </w:r>
            <w:r w:rsidR="00E30517">
              <w:rPr>
                <w:bCs/>
                <w:lang w:val="kk-KZ"/>
              </w:rPr>
              <w:t>дейін жеткізу</w:t>
            </w:r>
          </w:p>
        </w:tc>
        <w:tc>
          <w:tcPr>
            <w:tcW w:w="719" w:type="pct"/>
            <w:vAlign w:val="center"/>
          </w:tcPr>
          <w:p w:rsidR="00EE699E" w:rsidRPr="00ED5488" w:rsidRDefault="00182C82" w:rsidP="006313DB">
            <w:pPr>
              <w:pStyle w:val="a3"/>
              <w:jc w:val="center"/>
              <w:rPr>
                <w:sz w:val="24"/>
                <w:szCs w:val="24"/>
                <w:lang w:val="kk-KZ"/>
              </w:rPr>
            </w:pPr>
            <w:r w:rsidRPr="00ED5488">
              <w:rPr>
                <w:sz w:val="24"/>
                <w:szCs w:val="24"/>
                <w:lang w:val="kk-KZ"/>
              </w:rPr>
              <w:t xml:space="preserve">Қамту </w:t>
            </w:r>
            <w:r w:rsidRPr="00ED5488">
              <w:rPr>
                <w:sz w:val="24"/>
                <w:szCs w:val="24"/>
              </w:rPr>
              <w:t>%</w:t>
            </w:r>
          </w:p>
        </w:tc>
        <w:tc>
          <w:tcPr>
            <w:tcW w:w="394" w:type="pct"/>
            <w:vAlign w:val="center"/>
          </w:tcPr>
          <w:p w:rsidR="00EE699E" w:rsidRPr="001A3CA8" w:rsidRDefault="00EE699E" w:rsidP="006313DB">
            <w:pPr>
              <w:spacing w:before="120" w:after="120" w:line="360" w:lineRule="auto"/>
              <w:jc w:val="right"/>
            </w:pPr>
            <w:r w:rsidRPr="001A3CA8">
              <w:t>93,8</w:t>
            </w:r>
          </w:p>
        </w:tc>
        <w:tc>
          <w:tcPr>
            <w:tcW w:w="443" w:type="pct"/>
            <w:vAlign w:val="center"/>
          </w:tcPr>
          <w:p w:rsidR="00EE699E" w:rsidRPr="001A3CA8" w:rsidRDefault="00EE699E" w:rsidP="006313DB">
            <w:pPr>
              <w:spacing w:before="120" w:after="120" w:line="360" w:lineRule="auto"/>
              <w:jc w:val="right"/>
            </w:pPr>
            <w:r w:rsidRPr="001A3CA8">
              <w:t>94,5</w:t>
            </w:r>
          </w:p>
        </w:tc>
        <w:tc>
          <w:tcPr>
            <w:tcW w:w="394" w:type="pct"/>
            <w:tcBorders>
              <w:right w:val="single" w:sz="4" w:space="0" w:color="auto"/>
            </w:tcBorders>
            <w:vAlign w:val="center"/>
          </w:tcPr>
          <w:p w:rsidR="00EE699E" w:rsidRPr="001A3CA8" w:rsidRDefault="00EE699E" w:rsidP="006313DB">
            <w:pPr>
              <w:spacing w:before="120" w:after="120" w:line="360" w:lineRule="auto"/>
              <w:jc w:val="right"/>
            </w:pPr>
            <w:r w:rsidRPr="001A3CA8">
              <w:t>96,2</w:t>
            </w:r>
          </w:p>
        </w:tc>
        <w:tc>
          <w:tcPr>
            <w:tcW w:w="443" w:type="pct"/>
            <w:tcBorders>
              <w:left w:val="single" w:sz="4" w:space="0" w:color="auto"/>
            </w:tcBorders>
            <w:vAlign w:val="center"/>
          </w:tcPr>
          <w:p w:rsidR="00EE699E" w:rsidRPr="001A3CA8" w:rsidRDefault="00EE699E" w:rsidP="006313DB">
            <w:pPr>
              <w:spacing w:before="120" w:after="120" w:line="360" w:lineRule="auto"/>
              <w:jc w:val="right"/>
            </w:pPr>
            <w:r w:rsidRPr="001A3CA8">
              <w:t>97</w:t>
            </w:r>
          </w:p>
        </w:tc>
        <w:tc>
          <w:tcPr>
            <w:tcW w:w="428" w:type="pct"/>
            <w:gridSpan w:val="2"/>
            <w:vAlign w:val="center"/>
          </w:tcPr>
          <w:p w:rsidR="00EE699E" w:rsidRPr="001A3CA8" w:rsidRDefault="00EE699E" w:rsidP="006313DB">
            <w:pPr>
              <w:spacing w:before="120" w:after="120" w:line="360" w:lineRule="auto"/>
              <w:jc w:val="right"/>
            </w:pPr>
            <w:r w:rsidRPr="001A3CA8">
              <w:t>97,8</w:t>
            </w:r>
          </w:p>
        </w:tc>
        <w:tc>
          <w:tcPr>
            <w:tcW w:w="395" w:type="pct"/>
            <w:gridSpan w:val="2"/>
            <w:tcBorders>
              <w:right w:val="single" w:sz="4" w:space="0" w:color="auto"/>
            </w:tcBorders>
            <w:vAlign w:val="center"/>
          </w:tcPr>
          <w:p w:rsidR="00EE699E" w:rsidRPr="001A3CA8" w:rsidRDefault="00EE699E" w:rsidP="006313DB">
            <w:pPr>
              <w:spacing w:before="120" w:after="120" w:line="360" w:lineRule="auto"/>
              <w:jc w:val="right"/>
            </w:pPr>
            <w:r w:rsidRPr="001A3CA8">
              <w:t>98,5</w:t>
            </w:r>
          </w:p>
        </w:tc>
        <w:tc>
          <w:tcPr>
            <w:tcW w:w="428" w:type="pct"/>
            <w:tcBorders>
              <w:left w:val="single" w:sz="4" w:space="0" w:color="auto"/>
            </w:tcBorders>
            <w:vAlign w:val="center"/>
          </w:tcPr>
          <w:p w:rsidR="00EE699E" w:rsidRPr="001A3CA8" w:rsidRDefault="00EE699E" w:rsidP="006313DB">
            <w:pPr>
              <w:spacing w:before="120" w:after="120" w:line="360" w:lineRule="auto"/>
              <w:jc w:val="right"/>
            </w:pPr>
            <w:r w:rsidRPr="001A3CA8">
              <w:t>99,2</w:t>
            </w:r>
          </w:p>
        </w:tc>
      </w:tr>
      <w:tr w:rsidR="00182C82" w:rsidTr="006313DB">
        <w:tc>
          <w:tcPr>
            <w:tcW w:w="1356" w:type="pct"/>
          </w:tcPr>
          <w:p w:rsidR="00182C82" w:rsidRPr="00E30517" w:rsidRDefault="00182C82" w:rsidP="00E30517">
            <w:pPr>
              <w:rPr>
                <w:bCs/>
                <w:lang w:val="kk-KZ"/>
              </w:rPr>
            </w:pPr>
            <w:r w:rsidRPr="001A3CA8">
              <w:rPr>
                <w:bCs/>
              </w:rPr>
              <w:t xml:space="preserve">1.1.2.2 </w:t>
            </w:r>
            <w:r w:rsidR="00E30517">
              <w:rPr>
                <w:bCs/>
                <w:lang w:val="kk-KZ"/>
              </w:rPr>
              <w:t>міндет.</w:t>
            </w:r>
            <w:r w:rsidRPr="001A3CA8">
              <w:rPr>
                <w:bCs/>
              </w:rPr>
              <w:t xml:space="preserve"> </w:t>
            </w:r>
            <w:r w:rsidR="00E30517">
              <w:rPr>
                <w:bCs/>
                <w:lang w:val="kk-KZ"/>
              </w:rPr>
              <w:t>Балалардағы туа пайда болған және тұқым қуалаған ауруларды ерте диагностикалау мен емдеу үшін жүкті әйелдерді және балаларды скринингпен қамтуды арттыру</w:t>
            </w:r>
          </w:p>
        </w:tc>
        <w:tc>
          <w:tcPr>
            <w:tcW w:w="719" w:type="pct"/>
            <w:vAlign w:val="center"/>
          </w:tcPr>
          <w:p w:rsidR="00182C82" w:rsidRPr="00ED5488" w:rsidRDefault="00182C82" w:rsidP="006313DB">
            <w:pPr>
              <w:pStyle w:val="a3"/>
              <w:jc w:val="center"/>
              <w:rPr>
                <w:sz w:val="24"/>
                <w:szCs w:val="24"/>
                <w:lang w:val="kk-KZ"/>
              </w:rPr>
            </w:pPr>
            <w:r w:rsidRPr="00ED5488">
              <w:rPr>
                <w:sz w:val="24"/>
                <w:szCs w:val="24"/>
                <w:lang w:val="kk-KZ"/>
              </w:rPr>
              <w:t xml:space="preserve">Қамту </w:t>
            </w:r>
            <w:r w:rsidRPr="00ED5488">
              <w:rPr>
                <w:sz w:val="24"/>
                <w:szCs w:val="24"/>
              </w:rPr>
              <w:t>%</w:t>
            </w:r>
          </w:p>
        </w:tc>
        <w:tc>
          <w:tcPr>
            <w:tcW w:w="394" w:type="pct"/>
            <w:vAlign w:val="center"/>
          </w:tcPr>
          <w:p w:rsidR="00182C82" w:rsidRPr="001A3CA8" w:rsidRDefault="00182C82" w:rsidP="006313DB">
            <w:pPr>
              <w:spacing w:before="120" w:after="120" w:line="360" w:lineRule="auto"/>
              <w:jc w:val="right"/>
            </w:pPr>
            <w:r w:rsidRPr="001A3CA8">
              <w:t>55/86,2</w:t>
            </w:r>
          </w:p>
        </w:tc>
        <w:tc>
          <w:tcPr>
            <w:tcW w:w="443" w:type="pct"/>
            <w:vAlign w:val="center"/>
          </w:tcPr>
          <w:p w:rsidR="00182C82" w:rsidRPr="001A3CA8" w:rsidRDefault="00182C82" w:rsidP="006313DB">
            <w:pPr>
              <w:spacing w:before="120" w:after="120" w:line="360" w:lineRule="auto"/>
              <w:jc w:val="right"/>
            </w:pPr>
            <w:r w:rsidRPr="001A3CA8">
              <w:t>56,1/86,6</w:t>
            </w:r>
          </w:p>
        </w:tc>
        <w:tc>
          <w:tcPr>
            <w:tcW w:w="394" w:type="pct"/>
            <w:tcBorders>
              <w:right w:val="single" w:sz="4" w:space="0" w:color="auto"/>
            </w:tcBorders>
            <w:vAlign w:val="center"/>
          </w:tcPr>
          <w:p w:rsidR="00182C82" w:rsidRPr="001A3CA8" w:rsidRDefault="00182C82" w:rsidP="006313DB">
            <w:pPr>
              <w:spacing w:before="120" w:after="120" w:line="360" w:lineRule="auto"/>
              <w:jc w:val="right"/>
            </w:pPr>
            <w:r w:rsidRPr="001A3CA8">
              <w:t>57/86,9</w:t>
            </w:r>
          </w:p>
        </w:tc>
        <w:tc>
          <w:tcPr>
            <w:tcW w:w="443" w:type="pct"/>
            <w:tcBorders>
              <w:left w:val="single" w:sz="4" w:space="0" w:color="auto"/>
            </w:tcBorders>
            <w:vAlign w:val="center"/>
          </w:tcPr>
          <w:p w:rsidR="00182C82" w:rsidRPr="001A3CA8" w:rsidRDefault="00182C82" w:rsidP="006313DB">
            <w:pPr>
              <w:spacing w:before="120" w:after="120" w:line="360" w:lineRule="auto"/>
              <w:jc w:val="right"/>
            </w:pPr>
            <w:r w:rsidRPr="001A3CA8">
              <w:t>57,8/87,4</w:t>
            </w:r>
          </w:p>
        </w:tc>
        <w:tc>
          <w:tcPr>
            <w:tcW w:w="428" w:type="pct"/>
            <w:gridSpan w:val="2"/>
            <w:vAlign w:val="center"/>
          </w:tcPr>
          <w:p w:rsidR="00182C82" w:rsidRPr="001A3CA8" w:rsidRDefault="00182C82" w:rsidP="006313DB">
            <w:pPr>
              <w:spacing w:before="120" w:after="120" w:line="360" w:lineRule="auto"/>
              <w:jc w:val="right"/>
            </w:pPr>
            <w:r w:rsidRPr="001A3CA8">
              <w:t>58,2/88,1</w:t>
            </w:r>
          </w:p>
        </w:tc>
        <w:tc>
          <w:tcPr>
            <w:tcW w:w="395" w:type="pct"/>
            <w:gridSpan w:val="2"/>
            <w:tcBorders>
              <w:right w:val="single" w:sz="4" w:space="0" w:color="auto"/>
            </w:tcBorders>
            <w:vAlign w:val="center"/>
          </w:tcPr>
          <w:p w:rsidR="00182C82" w:rsidRPr="001A3CA8" w:rsidRDefault="00182C82" w:rsidP="006313DB">
            <w:pPr>
              <w:spacing w:before="120" w:after="120" w:line="360" w:lineRule="auto"/>
              <w:jc w:val="right"/>
            </w:pPr>
            <w:r w:rsidRPr="001A3CA8">
              <w:t>58,8/88,4</w:t>
            </w:r>
          </w:p>
        </w:tc>
        <w:tc>
          <w:tcPr>
            <w:tcW w:w="428" w:type="pct"/>
            <w:tcBorders>
              <w:left w:val="single" w:sz="4" w:space="0" w:color="auto"/>
            </w:tcBorders>
            <w:vAlign w:val="center"/>
          </w:tcPr>
          <w:p w:rsidR="00182C82" w:rsidRPr="001A3CA8" w:rsidRDefault="00182C82" w:rsidP="006313DB">
            <w:pPr>
              <w:spacing w:before="120" w:after="120" w:line="360" w:lineRule="auto"/>
              <w:jc w:val="right"/>
            </w:pPr>
            <w:r w:rsidRPr="001A3CA8">
              <w:t>59,5/89,0</w:t>
            </w:r>
          </w:p>
        </w:tc>
      </w:tr>
      <w:tr w:rsidR="00182C82" w:rsidTr="006313DB">
        <w:tc>
          <w:tcPr>
            <w:tcW w:w="1356" w:type="pct"/>
          </w:tcPr>
          <w:p w:rsidR="00182C82" w:rsidRPr="001A3CA8" w:rsidRDefault="00182C82" w:rsidP="00B05F70">
            <w:pPr>
              <w:rPr>
                <w:bCs/>
              </w:rPr>
            </w:pPr>
            <w:r w:rsidRPr="001A3CA8">
              <w:rPr>
                <w:bCs/>
              </w:rPr>
              <w:t>1.1.2.3</w:t>
            </w:r>
            <w:r w:rsidR="00E30517">
              <w:rPr>
                <w:bCs/>
                <w:lang w:val="kk-KZ"/>
              </w:rPr>
              <w:t xml:space="preserve"> міндіт.</w:t>
            </w:r>
            <w:r w:rsidRPr="001A3CA8">
              <w:t xml:space="preserve"> </w:t>
            </w:r>
            <w:r w:rsidR="00B05F70">
              <w:rPr>
                <w:lang w:val="kk-KZ"/>
              </w:rPr>
              <w:t xml:space="preserve">Тек емшек сүтінде ғана болатын 6 </w:t>
            </w:r>
            <w:proofErr w:type="gramStart"/>
            <w:r w:rsidR="00B05F70">
              <w:rPr>
                <w:lang w:val="kk-KZ"/>
              </w:rPr>
              <w:t>ай</w:t>
            </w:r>
            <w:proofErr w:type="gramEnd"/>
            <w:r w:rsidR="00B05F70">
              <w:rPr>
                <w:lang w:val="kk-KZ"/>
              </w:rPr>
              <w:t xml:space="preserve">ға дейін </w:t>
            </w:r>
            <w:r w:rsidRPr="001A3CA8">
              <w:t xml:space="preserve"> </w:t>
            </w:r>
            <w:r w:rsidR="00B05F70">
              <w:rPr>
                <w:lang w:val="kk-KZ"/>
              </w:rPr>
              <w:t>балалардың санын көбейту</w:t>
            </w:r>
          </w:p>
        </w:tc>
        <w:tc>
          <w:tcPr>
            <w:tcW w:w="719" w:type="pct"/>
            <w:vAlign w:val="center"/>
          </w:tcPr>
          <w:p w:rsidR="00182C82" w:rsidRPr="00ED5488" w:rsidRDefault="00182C82" w:rsidP="006313DB">
            <w:pPr>
              <w:pStyle w:val="a3"/>
              <w:jc w:val="center"/>
              <w:rPr>
                <w:sz w:val="24"/>
                <w:szCs w:val="24"/>
              </w:rPr>
            </w:pPr>
            <w:r w:rsidRPr="00ED5488">
              <w:rPr>
                <w:sz w:val="24"/>
                <w:szCs w:val="24"/>
              </w:rPr>
              <w:t>%</w:t>
            </w:r>
          </w:p>
        </w:tc>
        <w:tc>
          <w:tcPr>
            <w:tcW w:w="394" w:type="pct"/>
            <w:vAlign w:val="center"/>
          </w:tcPr>
          <w:p w:rsidR="00182C82" w:rsidRPr="001A3CA8" w:rsidRDefault="00182C82" w:rsidP="006313DB">
            <w:pPr>
              <w:spacing w:before="120" w:after="120" w:line="360" w:lineRule="auto"/>
              <w:jc w:val="right"/>
            </w:pPr>
            <w:r w:rsidRPr="001A3CA8">
              <w:t>68</w:t>
            </w:r>
          </w:p>
        </w:tc>
        <w:tc>
          <w:tcPr>
            <w:tcW w:w="443" w:type="pct"/>
            <w:vAlign w:val="center"/>
          </w:tcPr>
          <w:p w:rsidR="00182C82" w:rsidRPr="001A3CA8" w:rsidRDefault="00420796" w:rsidP="006313DB">
            <w:pPr>
              <w:spacing w:before="120" w:after="120" w:line="360" w:lineRule="auto"/>
              <w:jc w:val="right"/>
            </w:pPr>
            <w:r>
              <w:t>6</w:t>
            </w:r>
            <w:r w:rsidR="00182C82" w:rsidRPr="001A3CA8">
              <w:t>9</w:t>
            </w:r>
          </w:p>
        </w:tc>
        <w:tc>
          <w:tcPr>
            <w:tcW w:w="394" w:type="pct"/>
            <w:tcBorders>
              <w:right w:val="single" w:sz="4" w:space="0" w:color="auto"/>
            </w:tcBorders>
            <w:vAlign w:val="center"/>
          </w:tcPr>
          <w:p w:rsidR="00182C82" w:rsidRPr="001A3CA8" w:rsidRDefault="00182C82" w:rsidP="006313DB">
            <w:pPr>
              <w:spacing w:before="120" w:after="120" w:line="360" w:lineRule="auto"/>
              <w:jc w:val="right"/>
            </w:pPr>
            <w:r w:rsidRPr="001A3CA8">
              <w:t>70</w:t>
            </w:r>
          </w:p>
        </w:tc>
        <w:tc>
          <w:tcPr>
            <w:tcW w:w="443" w:type="pct"/>
            <w:tcBorders>
              <w:left w:val="single" w:sz="4" w:space="0" w:color="auto"/>
            </w:tcBorders>
            <w:vAlign w:val="center"/>
          </w:tcPr>
          <w:p w:rsidR="00182C82" w:rsidRPr="001A3CA8" w:rsidRDefault="00182C82" w:rsidP="006313DB">
            <w:pPr>
              <w:spacing w:before="120" w:after="120" w:line="360" w:lineRule="auto"/>
              <w:jc w:val="right"/>
            </w:pPr>
            <w:r w:rsidRPr="001A3CA8">
              <w:t>72</w:t>
            </w:r>
          </w:p>
        </w:tc>
        <w:tc>
          <w:tcPr>
            <w:tcW w:w="428" w:type="pct"/>
            <w:gridSpan w:val="2"/>
            <w:vAlign w:val="center"/>
          </w:tcPr>
          <w:p w:rsidR="00182C82" w:rsidRPr="001A3CA8" w:rsidRDefault="00182C82" w:rsidP="006313DB">
            <w:pPr>
              <w:spacing w:before="120" w:after="120" w:line="360" w:lineRule="auto"/>
              <w:jc w:val="right"/>
            </w:pPr>
            <w:r w:rsidRPr="001A3CA8">
              <w:t>74</w:t>
            </w:r>
          </w:p>
        </w:tc>
        <w:tc>
          <w:tcPr>
            <w:tcW w:w="395" w:type="pct"/>
            <w:gridSpan w:val="2"/>
            <w:tcBorders>
              <w:right w:val="single" w:sz="4" w:space="0" w:color="auto"/>
            </w:tcBorders>
            <w:vAlign w:val="center"/>
          </w:tcPr>
          <w:p w:rsidR="00182C82" w:rsidRPr="001A3CA8" w:rsidRDefault="00182C82" w:rsidP="006313DB">
            <w:pPr>
              <w:spacing w:before="120" w:after="120" w:line="360" w:lineRule="auto"/>
              <w:jc w:val="right"/>
            </w:pPr>
            <w:r w:rsidRPr="001A3CA8">
              <w:t>76</w:t>
            </w:r>
          </w:p>
        </w:tc>
        <w:tc>
          <w:tcPr>
            <w:tcW w:w="428" w:type="pct"/>
            <w:tcBorders>
              <w:left w:val="single" w:sz="4" w:space="0" w:color="auto"/>
            </w:tcBorders>
            <w:vAlign w:val="center"/>
          </w:tcPr>
          <w:p w:rsidR="00182C82" w:rsidRPr="001A3CA8" w:rsidRDefault="00182C82" w:rsidP="006313DB">
            <w:pPr>
              <w:spacing w:before="120" w:after="120" w:line="360" w:lineRule="auto"/>
              <w:jc w:val="right"/>
            </w:pPr>
            <w:r w:rsidRPr="001A3CA8">
              <w:t>78,5</w:t>
            </w:r>
          </w:p>
        </w:tc>
      </w:tr>
      <w:tr w:rsidR="00182C82" w:rsidRPr="002C7BA5" w:rsidTr="006313DB">
        <w:tc>
          <w:tcPr>
            <w:tcW w:w="1356" w:type="pct"/>
          </w:tcPr>
          <w:p w:rsidR="00182C82" w:rsidRPr="002C7BA5" w:rsidRDefault="00B05F70" w:rsidP="00BD1282">
            <w:pPr>
              <w:rPr>
                <w:b/>
                <w:bCs/>
                <w:lang w:val="kk-KZ"/>
              </w:rPr>
            </w:pPr>
            <w:r>
              <w:rPr>
                <w:b/>
                <w:bCs/>
              </w:rPr>
              <w:t>1.2</w:t>
            </w:r>
            <w:r w:rsidR="00182C82" w:rsidRPr="001A3CA8">
              <w:rPr>
                <w:b/>
                <w:bCs/>
              </w:rPr>
              <w:t xml:space="preserve"> </w:t>
            </w:r>
            <w:r w:rsidR="00BD1282">
              <w:rPr>
                <w:b/>
                <w:bCs/>
                <w:lang w:val="kk-KZ"/>
              </w:rPr>
              <w:t>мақсат. Әлеуметтік маңызы бар</w:t>
            </w:r>
            <w:r>
              <w:rPr>
                <w:b/>
                <w:bCs/>
                <w:lang w:val="kk-KZ"/>
              </w:rPr>
              <w:t xml:space="preserve"> аурулардың санын төмендету </w:t>
            </w:r>
          </w:p>
        </w:tc>
        <w:tc>
          <w:tcPr>
            <w:tcW w:w="719" w:type="pct"/>
            <w:vAlign w:val="center"/>
          </w:tcPr>
          <w:p w:rsidR="00182C82" w:rsidRPr="002C7BA5" w:rsidRDefault="00182C82" w:rsidP="006313DB">
            <w:pPr>
              <w:pStyle w:val="a3"/>
              <w:jc w:val="center"/>
              <w:rPr>
                <w:sz w:val="24"/>
                <w:szCs w:val="24"/>
                <w:lang w:val="kk-KZ"/>
              </w:rPr>
            </w:pPr>
          </w:p>
        </w:tc>
        <w:tc>
          <w:tcPr>
            <w:tcW w:w="394" w:type="pct"/>
            <w:vAlign w:val="center"/>
          </w:tcPr>
          <w:p w:rsidR="00182C82" w:rsidRPr="002C7BA5" w:rsidRDefault="00182C82" w:rsidP="006313DB">
            <w:pPr>
              <w:spacing w:before="120" w:after="120" w:line="360" w:lineRule="auto"/>
              <w:jc w:val="right"/>
              <w:rPr>
                <w:lang w:val="kk-KZ"/>
              </w:rPr>
            </w:pPr>
          </w:p>
        </w:tc>
        <w:tc>
          <w:tcPr>
            <w:tcW w:w="443" w:type="pct"/>
            <w:vAlign w:val="center"/>
          </w:tcPr>
          <w:p w:rsidR="00182C82" w:rsidRPr="002C7BA5" w:rsidRDefault="00182C82" w:rsidP="006313DB">
            <w:pPr>
              <w:spacing w:before="120" w:after="120" w:line="360" w:lineRule="auto"/>
              <w:jc w:val="right"/>
              <w:rPr>
                <w:lang w:val="kk-KZ"/>
              </w:rPr>
            </w:pPr>
          </w:p>
        </w:tc>
        <w:tc>
          <w:tcPr>
            <w:tcW w:w="394" w:type="pct"/>
            <w:tcBorders>
              <w:right w:val="single" w:sz="4" w:space="0" w:color="auto"/>
            </w:tcBorders>
            <w:vAlign w:val="center"/>
          </w:tcPr>
          <w:p w:rsidR="00182C82" w:rsidRPr="002C7BA5" w:rsidRDefault="00182C82" w:rsidP="006313DB">
            <w:pPr>
              <w:spacing w:before="120" w:after="120" w:line="360" w:lineRule="auto"/>
              <w:jc w:val="right"/>
              <w:rPr>
                <w:lang w:val="kk-KZ"/>
              </w:rPr>
            </w:pPr>
          </w:p>
        </w:tc>
        <w:tc>
          <w:tcPr>
            <w:tcW w:w="443" w:type="pct"/>
            <w:tcBorders>
              <w:left w:val="single" w:sz="4" w:space="0" w:color="auto"/>
            </w:tcBorders>
            <w:vAlign w:val="center"/>
          </w:tcPr>
          <w:p w:rsidR="00182C82" w:rsidRPr="002C7BA5" w:rsidRDefault="00182C82" w:rsidP="006313DB">
            <w:pPr>
              <w:spacing w:before="120" w:after="120" w:line="360" w:lineRule="auto"/>
              <w:jc w:val="right"/>
              <w:rPr>
                <w:lang w:val="kk-KZ"/>
              </w:rPr>
            </w:pPr>
          </w:p>
        </w:tc>
        <w:tc>
          <w:tcPr>
            <w:tcW w:w="428" w:type="pct"/>
            <w:gridSpan w:val="2"/>
            <w:vAlign w:val="center"/>
          </w:tcPr>
          <w:p w:rsidR="00182C82" w:rsidRPr="002C7BA5" w:rsidRDefault="00182C82" w:rsidP="006313DB">
            <w:pPr>
              <w:spacing w:before="120" w:after="120" w:line="360" w:lineRule="auto"/>
              <w:jc w:val="right"/>
              <w:rPr>
                <w:lang w:val="kk-KZ"/>
              </w:rPr>
            </w:pPr>
          </w:p>
        </w:tc>
        <w:tc>
          <w:tcPr>
            <w:tcW w:w="395" w:type="pct"/>
            <w:gridSpan w:val="2"/>
            <w:tcBorders>
              <w:right w:val="single" w:sz="4" w:space="0" w:color="auto"/>
            </w:tcBorders>
            <w:vAlign w:val="center"/>
          </w:tcPr>
          <w:p w:rsidR="00182C82" w:rsidRPr="002C7BA5" w:rsidRDefault="00182C82" w:rsidP="006313DB">
            <w:pPr>
              <w:spacing w:before="120" w:after="120" w:line="360" w:lineRule="auto"/>
              <w:jc w:val="right"/>
              <w:rPr>
                <w:lang w:val="kk-KZ"/>
              </w:rPr>
            </w:pPr>
          </w:p>
        </w:tc>
        <w:tc>
          <w:tcPr>
            <w:tcW w:w="428" w:type="pct"/>
            <w:tcBorders>
              <w:left w:val="single" w:sz="4" w:space="0" w:color="auto"/>
            </w:tcBorders>
            <w:vAlign w:val="center"/>
          </w:tcPr>
          <w:p w:rsidR="00182C82" w:rsidRPr="002C7BA5" w:rsidRDefault="00182C82" w:rsidP="006313DB">
            <w:pPr>
              <w:spacing w:before="120" w:after="120" w:line="360" w:lineRule="auto"/>
              <w:jc w:val="right"/>
              <w:rPr>
                <w:lang w:val="kk-KZ"/>
              </w:rPr>
            </w:pPr>
          </w:p>
        </w:tc>
      </w:tr>
      <w:tr w:rsidR="00182C82" w:rsidTr="006313DB">
        <w:tc>
          <w:tcPr>
            <w:tcW w:w="1356" w:type="pct"/>
          </w:tcPr>
          <w:p w:rsidR="00182C82" w:rsidRPr="001A3CA8" w:rsidRDefault="00425E91" w:rsidP="00425E91">
            <w:pPr>
              <w:rPr>
                <w:b/>
                <w:bCs/>
              </w:rPr>
            </w:pPr>
            <w:r>
              <w:rPr>
                <w:bCs/>
                <w:lang w:val="kk-KZ"/>
              </w:rPr>
              <w:t xml:space="preserve">Мақсатты </w:t>
            </w:r>
            <w:r w:rsidR="00182C82" w:rsidRPr="001A3CA8">
              <w:rPr>
                <w:bCs/>
              </w:rPr>
              <w:t xml:space="preserve">индикатор:  </w:t>
            </w:r>
            <w:r w:rsidR="00182C82" w:rsidRPr="001A3CA8">
              <w:t xml:space="preserve"> </w:t>
            </w:r>
            <w:r>
              <w:rPr>
                <w:lang w:val="kk-KZ"/>
              </w:rPr>
              <w:t>Қан айналым</w:t>
            </w:r>
            <w:r w:rsidR="00CA3E74">
              <w:rPr>
                <w:lang w:val="kk-KZ"/>
              </w:rPr>
              <w:t>ы</w:t>
            </w:r>
            <w:r>
              <w:rPr>
                <w:lang w:val="kk-KZ"/>
              </w:rPr>
              <w:t xml:space="preserve"> жүйесі ауруларынан өлім жағдайларын азайту </w:t>
            </w:r>
            <w:r w:rsidRPr="001A3CA8">
              <w:t xml:space="preserve"> </w:t>
            </w:r>
          </w:p>
        </w:tc>
        <w:tc>
          <w:tcPr>
            <w:tcW w:w="719" w:type="pct"/>
            <w:vAlign w:val="center"/>
          </w:tcPr>
          <w:p w:rsidR="00182C82" w:rsidRPr="00ED5488" w:rsidRDefault="00182C82" w:rsidP="006313DB">
            <w:pPr>
              <w:pStyle w:val="a3"/>
              <w:jc w:val="center"/>
              <w:rPr>
                <w:sz w:val="24"/>
                <w:szCs w:val="24"/>
                <w:lang w:val="kk-KZ"/>
              </w:rPr>
            </w:pPr>
            <w:r w:rsidRPr="00ED5488">
              <w:rPr>
                <w:sz w:val="24"/>
                <w:szCs w:val="24"/>
              </w:rPr>
              <w:t xml:space="preserve">100000 </w:t>
            </w:r>
            <w:r w:rsidR="00330BA9" w:rsidRPr="00ED5488">
              <w:rPr>
                <w:sz w:val="24"/>
                <w:szCs w:val="24"/>
                <w:lang w:val="kk-KZ"/>
              </w:rPr>
              <w:t>тұ</w:t>
            </w:r>
            <w:proofErr w:type="gramStart"/>
            <w:r w:rsidR="00330BA9" w:rsidRPr="00ED5488">
              <w:rPr>
                <w:sz w:val="24"/>
                <w:szCs w:val="24"/>
                <w:lang w:val="kk-KZ"/>
              </w:rPr>
              <w:t>р</w:t>
            </w:r>
            <w:proofErr w:type="gramEnd"/>
            <w:r w:rsidR="00330BA9" w:rsidRPr="00ED5488">
              <w:rPr>
                <w:sz w:val="24"/>
                <w:szCs w:val="24"/>
                <w:lang w:val="kk-KZ"/>
              </w:rPr>
              <w:t>ғынға</w:t>
            </w:r>
          </w:p>
        </w:tc>
        <w:tc>
          <w:tcPr>
            <w:tcW w:w="394" w:type="pct"/>
            <w:vAlign w:val="center"/>
          </w:tcPr>
          <w:p w:rsidR="00182C82" w:rsidRPr="001A3CA8" w:rsidRDefault="00182C82" w:rsidP="006313DB">
            <w:pPr>
              <w:spacing w:before="120" w:after="120" w:line="360" w:lineRule="auto"/>
              <w:jc w:val="right"/>
            </w:pPr>
            <w:r w:rsidRPr="001A3CA8">
              <w:t>242,8</w:t>
            </w:r>
          </w:p>
        </w:tc>
        <w:tc>
          <w:tcPr>
            <w:tcW w:w="443" w:type="pct"/>
            <w:vAlign w:val="center"/>
          </w:tcPr>
          <w:p w:rsidR="00182C82" w:rsidRPr="001A3CA8" w:rsidRDefault="00182C82" w:rsidP="006313DB">
            <w:pPr>
              <w:spacing w:before="120" w:after="120" w:line="360" w:lineRule="auto"/>
              <w:jc w:val="right"/>
            </w:pPr>
            <w:r w:rsidRPr="001A3CA8">
              <w:t>250,0</w:t>
            </w:r>
          </w:p>
        </w:tc>
        <w:tc>
          <w:tcPr>
            <w:tcW w:w="394" w:type="pct"/>
            <w:tcBorders>
              <w:right w:val="single" w:sz="4" w:space="0" w:color="auto"/>
            </w:tcBorders>
            <w:vAlign w:val="center"/>
          </w:tcPr>
          <w:p w:rsidR="00182C82" w:rsidRPr="001A3CA8" w:rsidRDefault="00182C82" w:rsidP="006313DB">
            <w:pPr>
              <w:spacing w:before="120" w:after="120" w:line="360" w:lineRule="auto"/>
              <w:jc w:val="right"/>
            </w:pPr>
            <w:r w:rsidRPr="001A3CA8">
              <w:t>230,1</w:t>
            </w:r>
          </w:p>
        </w:tc>
        <w:tc>
          <w:tcPr>
            <w:tcW w:w="443" w:type="pct"/>
            <w:tcBorders>
              <w:left w:val="single" w:sz="4" w:space="0" w:color="auto"/>
            </w:tcBorders>
            <w:vAlign w:val="center"/>
          </w:tcPr>
          <w:p w:rsidR="00182C82" w:rsidRPr="001A3CA8" w:rsidRDefault="00182C82" w:rsidP="006313DB">
            <w:pPr>
              <w:spacing w:before="120" w:after="120" w:line="360" w:lineRule="auto"/>
              <w:jc w:val="right"/>
            </w:pPr>
            <w:r w:rsidRPr="001A3CA8">
              <w:t>225,0</w:t>
            </w:r>
          </w:p>
        </w:tc>
        <w:tc>
          <w:tcPr>
            <w:tcW w:w="428" w:type="pct"/>
            <w:gridSpan w:val="2"/>
            <w:vAlign w:val="center"/>
          </w:tcPr>
          <w:p w:rsidR="00182C82" w:rsidRPr="001A3CA8" w:rsidRDefault="00182C82" w:rsidP="006313DB">
            <w:pPr>
              <w:spacing w:before="120" w:after="120" w:line="360" w:lineRule="auto"/>
              <w:jc w:val="right"/>
            </w:pPr>
            <w:r w:rsidRPr="001A3CA8">
              <w:t>217,2</w:t>
            </w:r>
          </w:p>
        </w:tc>
        <w:tc>
          <w:tcPr>
            <w:tcW w:w="395" w:type="pct"/>
            <w:gridSpan w:val="2"/>
            <w:tcBorders>
              <w:right w:val="single" w:sz="4" w:space="0" w:color="auto"/>
            </w:tcBorders>
            <w:vAlign w:val="center"/>
          </w:tcPr>
          <w:p w:rsidR="00182C82" w:rsidRPr="001A3CA8" w:rsidRDefault="00182C82" w:rsidP="006313DB">
            <w:pPr>
              <w:spacing w:before="120" w:after="120" w:line="360" w:lineRule="auto"/>
              <w:jc w:val="right"/>
            </w:pPr>
            <w:r w:rsidRPr="001A3CA8">
              <w:t>208,1</w:t>
            </w:r>
          </w:p>
        </w:tc>
        <w:tc>
          <w:tcPr>
            <w:tcW w:w="428" w:type="pct"/>
            <w:tcBorders>
              <w:left w:val="single" w:sz="4" w:space="0" w:color="auto"/>
            </w:tcBorders>
            <w:vAlign w:val="center"/>
          </w:tcPr>
          <w:p w:rsidR="00182C82" w:rsidRPr="001A3CA8" w:rsidRDefault="00182C82" w:rsidP="006313DB">
            <w:pPr>
              <w:spacing w:before="120" w:after="120" w:line="360" w:lineRule="auto"/>
              <w:jc w:val="right"/>
            </w:pPr>
            <w:r w:rsidRPr="001A3CA8">
              <w:t>201,7</w:t>
            </w:r>
          </w:p>
        </w:tc>
      </w:tr>
      <w:tr w:rsidR="00182C82" w:rsidTr="006313DB">
        <w:tc>
          <w:tcPr>
            <w:tcW w:w="1356" w:type="pct"/>
          </w:tcPr>
          <w:p w:rsidR="00182C82" w:rsidRPr="001A3CA8" w:rsidRDefault="00182C82" w:rsidP="006F0D57">
            <w:pPr>
              <w:rPr>
                <w:b/>
                <w:bCs/>
              </w:rPr>
            </w:pPr>
            <w:r w:rsidRPr="001A3CA8">
              <w:rPr>
                <w:bCs/>
              </w:rPr>
              <w:t xml:space="preserve">1.2.1 </w:t>
            </w:r>
            <w:r w:rsidR="006F0D57">
              <w:rPr>
                <w:bCs/>
                <w:lang w:val="kk-KZ"/>
              </w:rPr>
              <w:t>міндет.</w:t>
            </w:r>
            <w:r w:rsidRPr="001A3CA8">
              <w:rPr>
                <w:bCs/>
              </w:rPr>
              <w:t xml:space="preserve"> </w:t>
            </w:r>
            <w:r w:rsidR="006F0D57">
              <w:rPr>
                <w:lang w:val="kk-KZ"/>
              </w:rPr>
              <w:t>Қан айналым</w:t>
            </w:r>
            <w:r w:rsidR="00CA3E74">
              <w:rPr>
                <w:lang w:val="kk-KZ"/>
              </w:rPr>
              <w:t>ы</w:t>
            </w:r>
            <w:r w:rsidR="006F0D57">
              <w:rPr>
                <w:lang w:val="kk-KZ"/>
              </w:rPr>
              <w:t xml:space="preserve"> жүйесінің негізгі ауруларын ерте анықтау бойынша іс-шаралардың орындалуын қамтамасыз ету</w:t>
            </w:r>
          </w:p>
        </w:tc>
        <w:tc>
          <w:tcPr>
            <w:tcW w:w="719" w:type="pct"/>
            <w:vAlign w:val="center"/>
          </w:tcPr>
          <w:p w:rsidR="00182C82" w:rsidRPr="00ED5488" w:rsidRDefault="00182C82" w:rsidP="006313DB">
            <w:pPr>
              <w:pStyle w:val="a3"/>
              <w:jc w:val="center"/>
              <w:rPr>
                <w:sz w:val="24"/>
                <w:szCs w:val="24"/>
                <w:lang w:val="kk-KZ"/>
              </w:rPr>
            </w:pPr>
            <w:r w:rsidRPr="00ED5488">
              <w:rPr>
                <w:sz w:val="24"/>
                <w:szCs w:val="24"/>
                <w:lang w:val="kk-KZ"/>
              </w:rPr>
              <w:t xml:space="preserve">Қамту </w:t>
            </w:r>
            <w:r w:rsidRPr="00ED5488">
              <w:rPr>
                <w:sz w:val="24"/>
                <w:szCs w:val="24"/>
              </w:rPr>
              <w:t>%</w:t>
            </w:r>
          </w:p>
        </w:tc>
        <w:tc>
          <w:tcPr>
            <w:tcW w:w="394" w:type="pct"/>
            <w:vAlign w:val="center"/>
          </w:tcPr>
          <w:p w:rsidR="00182C82" w:rsidRPr="001A3CA8" w:rsidRDefault="00182C82" w:rsidP="006313DB">
            <w:pPr>
              <w:spacing w:before="120" w:after="120" w:line="360" w:lineRule="auto"/>
              <w:jc w:val="right"/>
            </w:pPr>
            <w:r w:rsidRPr="001A3CA8">
              <w:t>100</w:t>
            </w:r>
          </w:p>
        </w:tc>
        <w:tc>
          <w:tcPr>
            <w:tcW w:w="443" w:type="pct"/>
            <w:vAlign w:val="center"/>
          </w:tcPr>
          <w:p w:rsidR="00182C82" w:rsidRPr="001A3CA8" w:rsidRDefault="00182C82" w:rsidP="006313DB">
            <w:pPr>
              <w:spacing w:before="120" w:after="120" w:line="360" w:lineRule="auto"/>
              <w:jc w:val="right"/>
            </w:pPr>
            <w:r w:rsidRPr="001A3CA8">
              <w:t>100</w:t>
            </w:r>
          </w:p>
        </w:tc>
        <w:tc>
          <w:tcPr>
            <w:tcW w:w="394" w:type="pct"/>
            <w:tcBorders>
              <w:right w:val="single" w:sz="4" w:space="0" w:color="auto"/>
            </w:tcBorders>
            <w:vAlign w:val="center"/>
          </w:tcPr>
          <w:p w:rsidR="00182C82" w:rsidRPr="001A3CA8" w:rsidRDefault="00182C82" w:rsidP="006313DB">
            <w:pPr>
              <w:spacing w:before="120" w:after="120" w:line="360" w:lineRule="auto"/>
              <w:jc w:val="right"/>
            </w:pPr>
            <w:r w:rsidRPr="001A3CA8">
              <w:t>100</w:t>
            </w:r>
          </w:p>
        </w:tc>
        <w:tc>
          <w:tcPr>
            <w:tcW w:w="443" w:type="pct"/>
            <w:tcBorders>
              <w:left w:val="single" w:sz="4" w:space="0" w:color="auto"/>
            </w:tcBorders>
            <w:vAlign w:val="center"/>
          </w:tcPr>
          <w:p w:rsidR="00182C82" w:rsidRPr="001A3CA8" w:rsidRDefault="00182C82" w:rsidP="006313DB">
            <w:pPr>
              <w:spacing w:before="120" w:after="120" w:line="360" w:lineRule="auto"/>
              <w:jc w:val="right"/>
            </w:pPr>
            <w:r w:rsidRPr="001A3CA8">
              <w:t>100</w:t>
            </w:r>
          </w:p>
        </w:tc>
        <w:tc>
          <w:tcPr>
            <w:tcW w:w="428" w:type="pct"/>
            <w:gridSpan w:val="2"/>
            <w:vAlign w:val="center"/>
          </w:tcPr>
          <w:p w:rsidR="00182C82" w:rsidRPr="001A3CA8" w:rsidRDefault="00182C82" w:rsidP="006313DB">
            <w:pPr>
              <w:spacing w:before="120" w:after="120" w:line="360" w:lineRule="auto"/>
              <w:jc w:val="right"/>
            </w:pPr>
            <w:r w:rsidRPr="001A3CA8">
              <w:t>100</w:t>
            </w:r>
          </w:p>
        </w:tc>
        <w:tc>
          <w:tcPr>
            <w:tcW w:w="395" w:type="pct"/>
            <w:gridSpan w:val="2"/>
            <w:tcBorders>
              <w:right w:val="single" w:sz="4" w:space="0" w:color="auto"/>
            </w:tcBorders>
            <w:vAlign w:val="center"/>
          </w:tcPr>
          <w:p w:rsidR="00182C82" w:rsidRPr="001A3CA8" w:rsidRDefault="00182C82" w:rsidP="006313DB">
            <w:pPr>
              <w:spacing w:before="120" w:after="120" w:line="360" w:lineRule="auto"/>
              <w:jc w:val="right"/>
            </w:pPr>
            <w:r w:rsidRPr="001A3CA8">
              <w:t>100</w:t>
            </w:r>
          </w:p>
        </w:tc>
        <w:tc>
          <w:tcPr>
            <w:tcW w:w="428" w:type="pct"/>
            <w:tcBorders>
              <w:left w:val="single" w:sz="4" w:space="0" w:color="auto"/>
            </w:tcBorders>
            <w:vAlign w:val="center"/>
          </w:tcPr>
          <w:p w:rsidR="00182C82" w:rsidRPr="001A3CA8" w:rsidRDefault="00182C82" w:rsidP="006313DB">
            <w:pPr>
              <w:spacing w:before="120" w:after="120" w:line="360" w:lineRule="auto"/>
              <w:jc w:val="right"/>
            </w:pPr>
            <w:r w:rsidRPr="001A3CA8">
              <w:t>100</w:t>
            </w:r>
          </w:p>
        </w:tc>
      </w:tr>
      <w:tr w:rsidR="00182C82" w:rsidTr="006313DB">
        <w:tc>
          <w:tcPr>
            <w:tcW w:w="1356" w:type="pct"/>
          </w:tcPr>
          <w:p w:rsidR="00182C82" w:rsidRPr="00F0456F" w:rsidRDefault="006F0D57" w:rsidP="006F0D57">
            <w:pPr>
              <w:rPr>
                <w:bCs/>
              </w:rPr>
            </w:pPr>
            <w:r>
              <w:rPr>
                <w:bCs/>
                <w:lang w:val="kk-KZ"/>
              </w:rPr>
              <w:t xml:space="preserve">Мақсатты </w:t>
            </w:r>
            <w:r w:rsidR="00182C82" w:rsidRPr="00F0456F">
              <w:rPr>
                <w:bCs/>
              </w:rPr>
              <w:t xml:space="preserve">индикатор: </w:t>
            </w:r>
            <w:r w:rsidR="007B5C15">
              <w:rPr>
                <w:lang w:val="kk-KZ"/>
              </w:rPr>
              <w:t xml:space="preserve">Жүректің </w:t>
            </w:r>
            <w:r>
              <w:rPr>
                <w:lang w:val="kk-KZ"/>
              </w:rPr>
              <w:t xml:space="preserve">ишемиялық </w:t>
            </w:r>
            <w:r w:rsidR="007B5C15">
              <w:rPr>
                <w:lang w:val="kk-KZ"/>
              </w:rPr>
              <w:t>ауруынан өлім жағдайын төмендету</w:t>
            </w:r>
            <w:r w:rsidR="00182C82" w:rsidRPr="00512968">
              <w:t xml:space="preserve"> </w:t>
            </w:r>
          </w:p>
        </w:tc>
        <w:tc>
          <w:tcPr>
            <w:tcW w:w="719" w:type="pct"/>
            <w:vAlign w:val="center"/>
          </w:tcPr>
          <w:p w:rsidR="00182C82" w:rsidRPr="00ED5488" w:rsidRDefault="00182C82" w:rsidP="006313DB">
            <w:pPr>
              <w:pStyle w:val="a3"/>
              <w:jc w:val="center"/>
              <w:rPr>
                <w:sz w:val="24"/>
                <w:szCs w:val="24"/>
                <w:lang w:val="kk-KZ"/>
              </w:rPr>
            </w:pPr>
            <w:r w:rsidRPr="00ED5488">
              <w:rPr>
                <w:sz w:val="24"/>
                <w:szCs w:val="24"/>
              </w:rPr>
              <w:t xml:space="preserve">100000 </w:t>
            </w:r>
            <w:r w:rsidR="007B5C15" w:rsidRPr="00ED5488">
              <w:rPr>
                <w:sz w:val="24"/>
                <w:szCs w:val="24"/>
                <w:lang w:val="kk-KZ"/>
              </w:rPr>
              <w:t>тұ</w:t>
            </w:r>
            <w:proofErr w:type="gramStart"/>
            <w:r w:rsidR="007B5C15" w:rsidRPr="00ED5488">
              <w:rPr>
                <w:sz w:val="24"/>
                <w:szCs w:val="24"/>
                <w:lang w:val="kk-KZ"/>
              </w:rPr>
              <w:t>р</w:t>
            </w:r>
            <w:proofErr w:type="gramEnd"/>
            <w:r w:rsidR="007B5C15" w:rsidRPr="00ED5488">
              <w:rPr>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135,4</w:t>
            </w:r>
          </w:p>
        </w:tc>
        <w:tc>
          <w:tcPr>
            <w:tcW w:w="443" w:type="pct"/>
            <w:vAlign w:val="center"/>
          </w:tcPr>
          <w:p w:rsidR="00182C82" w:rsidRPr="00F0456F" w:rsidRDefault="00182C82" w:rsidP="006313DB">
            <w:pPr>
              <w:spacing w:before="120" w:after="120" w:line="360" w:lineRule="auto"/>
              <w:jc w:val="right"/>
              <w:rPr>
                <w:sz w:val="22"/>
                <w:szCs w:val="22"/>
              </w:rPr>
            </w:pPr>
            <w:r w:rsidRPr="00F0456F">
              <w:rPr>
                <w:sz w:val="22"/>
                <w:szCs w:val="22"/>
              </w:rPr>
              <w:t>130,0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120,8</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116,0</w:t>
            </w:r>
          </w:p>
        </w:tc>
        <w:tc>
          <w:tcPr>
            <w:tcW w:w="428" w:type="pct"/>
            <w:gridSpan w:val="2"/>
            <w:vAlign w:val="center"/>
          </w:tcPr>
          <w:p w:rsidR="00182C82" w:rsidRPr="00F0456F" w:rsidRDefault="00182C82" w:rsidP="006313DB">
            <w:pPr>
              <w:spacing w:before="120" w:after="120" w:line="360" w:lineRule="auto"/>
              <w:jc w:val="right"/>
              <w:rPr>
                <w:sz w:val="22"/>
                <w:szCs w:val="22"/>
              </w:rPr>
            </w:pPr>
            <w:r w:rsidRPr="00F0456F">
              <w:rPr>
                <w:sz w:val="22"/>
                <w:szCs w:val="22"/>
              </w:rPr>
              <w:t>111,0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107,6</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105,0</w:t>
            </w:r>
          </w:p>
        </w:tc>
      </w:tr>
      <w:tr w:rsidR="00182C82" w:rsidTr="006313DB">
        <w:tc>
          <w:tcPr>
            <w:tcW w:w="1356" w:type="pct"/>
          </w:tcPr>
          <w:p w:rsidR="00182C82" w:rsidRPr="007B5C15" w:rsidRDefault="00182C82" w:rsidP="007B5C15">
            <w:pPr>
              <w:rPr>
                <w:bCs/>
                <w:lang w:val="kk-KZ"/>
              </w:rPr>
            </w:pPr>
            <w:r w:rsidRPr="00F0456F">
              <w:rPr>
                <w:bCs/>
              </w:rPr>
              <w:lastRenderedPageBreak/>
              <w:t xml:space="preserve">1.2.2 </w:t>
            </w:r>
            <w:r w:rsidR="007B5C15">
              <w:rPr>
                <w:bCs/>
                <w:lang w:val="kk-KZ"/>
              </w:rPr>
              <w:t>міндет. Жүрек-тамыр жүйелері ауруларында қолжетімді медициналық көмекті және дәрі-дәрмек құралдарымен қамтамасыз ету</w:t>
            </w:r>
          </w:p>
        </w:tc>
        <w:tc>
          <w:tcPr>
            <w:tcW w:w="719" w:type="pct"/>
            <w:vAlign w:val="center"/>
          </w:tcPr>
          <w:p w:rsidR="00182C82" w:rsidRPr="00ED5488" w:rsidRDefault="00182C82" w:rsidP="006313DB">
            <w:pPr>
              <w:pStyle w:val="a3"/>
              <w:jc w:val="center"/>
              <w:rPr>
                <w:sz w:val="24"/>
                <w:szCs w:val="24"/>
                <w:lang w:val="kk-KZ"/>
              </w:rPr>
            </w:pPr>
            <w:r w:rsidRPr="00ED5488">
              <w:rPr>
                <w:sz w:val="24"/>
                <w:szCs w:val="24"/>
                <w:lang w:val="kk-KZ"/>
              </w:rPr>
              <w:t xml:space="preserve">Қамту </w:t>
            </w:r>
            <w:r w:rsidRPr="00ED5488">
              <w:rPr>
                <w:sz w:val="24"/>
                <w:szCs w:val="24"/>
              </w:rPr>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28" w:type="pct"/>
            <w:gridSpan w:val="2"/>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r>
      <w:tr w:rsidR="00182C82" w:rsidTr="006313DB">
        <w:tc>
          <w:tcPr>
            <w:tcW w:w="1356" w:type="pct"/>
          </w:tcPr>
          <w:p w:rsidR="00182C82" w:rsidRPr="00F0456F" w:rsidRDefault="001825C8" w:rsidP="001825C8">
            <w:pPr>
              <w:rPr>
                <w:bCs/>
              </w:rPr>
            </w:pPr>
            <w:r>
              <w:rPr>
                <w:bCs/>
                <w:lang w:val="kk-KZ"/>
              </w:rPr>
              <w:t>Мақсатты</w:t>
            </w:r>
            <w:r w:rsidR="00182C82" w:rsidRPr="00F0456F">
              <w:rPr>
                <w:bCs/>
              </w:rPr>
              <w:t xml:space="preserve"> индикатор:  </w:t>
            </w:r>
            <w:r w:rsidRPr="000B12A1">
              <w:t>Онкологи</w:t>
            </w:r>
            <w:r>
              <w:rPr>
                <w:lang w:val="kk-KZ"/>
              </w:rPr>
              <w:t xml:space="preserve">ялық аурулардан өлім жағдайларын төмендету </w:t>
            </w:r>
          </w:p>
        </w:tc>
        <w:tc>
          <w:tcPr>
            <w:tcW w:w="719" w:type="pct"/>
            <w:vAlign w:val="center"/>
          </w:tcPr>
          <w:p w:rsidR="00182C82" w:rsidRPr="00ED5488" w:rsidRDefault="00182C82" w:rsidP="006313DB">
            <w:pPr>
              <w:pStyle w:val="a3"/>
              <w:jc w:val="center"/>
              <w:rPr>
                <w:sz w:val="24"/>
                <w:szCs w:val="24"/>
                <w:lang w:val="kk-KZ"/>
              </w:rPr>
            </w:pPr>
            <w:r w:rsidRPr="00ED5488">
              <w:rPr>
                <w:sz w:val="24"/>
                <w:szCs w:val="24"/>
              </w:rPr>
              <w:t xml:space="preserve">100000 </w:t>
            </w:r>
            <w:r w:rsidR="007B5C15" w:rsidRPr="00ED5488">
              <w:rPr>
                <w:sz w:val="24"/>
                <w:szCs w:val="24"/>
                <w:lang w:val="kk-KZ"/>
              </w:rPr>
              <w:t>тұ</w:t>
            </w:r>
            <w:proofErr w:type="gramStart"/>
            <w:r w:rsidR="007B5C15" w:rsidRPr="00ED5488">
              <w:rPr>
                <w:sz w:val="24"/>
                <w:szCs w:val="24"/>
                <w:lang w:val="kk-KZ"/>
              </w:rPr>
              <w:t>р</w:t>
            </w:r>
            <w:proofErr w:type="gramEnd"/>
            <w:r w:rsidR="007B5C15" w:rsidRPr="00ED5488">
              <w:rPr>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79,4</w:t>
            </w:r>
          </w:p>
        </w:tc>
        <w:tc>
          <w:tcPr>
            <w:tcW w:w="443" w:type="pct"/>
            <w:vAlign w:val="center"/>
          </w:tcPr>
          <w:p w:rsidR="00182C82" w:rsidRPr="00F0456F" w:rsidRDefault="00182C82" w:rsidP="006313DB">
            <w:pPr>
              <w:spacing w:before="120" w:after="120" w:line="360" w:lineRule="auto"/>
              <w:jc w:val="right"/>
              <w:rPr>
                <w:sz w:val="22"/>
                <w:szCs w:val="22"/>
              </w:rPr>
            </w:pPr>
            <w:r w:rsidRPr="00F0456F">
              <w:rPr>
                <w:sz w:val="22"/>
                <w:szCs w:val="22"/>
              </w:rPr>
              <w:t>76,5</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73,1</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71,0</w:t>
            </w:r>
          </w:p>
        </w:tc>
        <w:tc>
          <w:tcPr>
            <w:tcW w:w="428" w:type="pct"/>
            <w:gridSpan w:val="2"/>
            <w:vAlign w:val="center"/>
          </w:tcPr>
          <w:p w:rsidR="00182C82" w:rsidRPr="00F0456F" w:rsidRDefault="00182C82" w:rsidP="006313DB">
            <w:pPr>
              <w:spacing w:before="120" w:after="120" w:line="360" w:lineRule="auto"/>
              <w:jc w:val="right"/>
              <w:rPr>
                <w:sz w:val="22"/>
                <w:szCs w:val="22"/>
              </w:rPr>
            </w:pPr>
            <w:r w:rsidRPr="00F0456F">
              <w:rPr>
                <w:sz w:val="22"/>
                <w:szCs w:val="22"/>
              </w:rPr>
              <w:t>69,5</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 xml:space="preserve">  68,7</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68,0</w:t>
            </w:r>
          </w:p>
        </w:tc>
      </w:tr>
      <w:tr w:rsidR="00182C82" w:rsidTr="006313DB">
        <w:tc>
          <w:tcPr>
            <w:tcW w:w="1356" w:type="pct"/>
          </w:tcPr>
          <w:p w:rsidR="00182C82" w:rsidRPr="006D4352" w:rsidRDefault="00182C82" w:rsidP="006D4352">
            <w:pPr>
              <w:tabs>
                <w:tab w:val="num" w:pos="540"/>
              </w:tabs>
              <w:rPr>
                <w:bCs/>
                <w:lang w:val="kk-KZ"/>
              </w:rPr>
            </w:pPr>
            <w:r w:rsidRPr="00F0456F">
              <w:rPr>
                <w:bCs/>
              </w:rPr>
              <w:t>1.2.</w:t>
            </w:r>
            <w:r>
              <w:rPr>
                <w:bCs/>
              </w:rPr>
              <w:t>3</w:t>
            </w:r>
            <w:r w:rsidR="006D4352">
              <w:rPr>
                <w:bCs/>
                <w:lang w:val="kk-KZ"/>
              </w:rPr>
              <w:t xml:space="preserve"> міндет.</w:t>
            </w:r>
            <w:r w:rsidRPr="00F0456F">
              <w:rPr>
                <w:bCs/>
              </w:rPr>
              <w:t xml:space="preserve"> </w:t>
            </w:r>
            <w:r w:rsidR="006D4352">
              <w:rPr>
                <w:lang w:val="kk-KZ"/>
              </w:rPr>
              <w:t>5 және одан да кө</w:t>
            </w:r>
            <w:proofErr w:type="gramStart"/>
            <w:r w:rsidR="006D4352">
              <w:rPr>
                <w:lang w:val="kk-KZ"/>
              </w:rPr>
              <w:t>п</w:t>
            </w:r>
            <w:proofErr w:type="gramEnd"/>
            <w:r w:rsidR="006D4352">
              <w:rPr>
                <w:lang w:val="kk-KZ"/>
              </w:rPr>
              <w:t xml:space="preserve"> жыл өмір сүретін қатерлі ісік аурулары бар науқастардың үлес салмағын арттыру</w:t>
            </w:r>
          </w:p>
        </w:tc>
        <w:tc>
          <w:tcPr>
            <w:tcW w:w="719" w:type="pct"/>
            <w:vAlign w:val="center"/>
          </w:tcPr>
          <w:p w:rsidR="00182C82" w:rsidRPr="00ED5488" w:rsidRDefault="00182C82" w:rsidP="006313DB">
            <w:pPr>
              <w:pStyle w:val="a3"/>
              <w:jc w:val="center"/>
            </w:pPr>
            <w:r w:rsidRPr="00ED5488">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45,0</w:t>
            </w:r>
          </w:p>
        </w:tc>
        <w:tc>
          <w:tcPr>
            <w:tcW w:w="443" w:type="pct"/>
            <w:vAlign w:val="center"/>
          </w:tcPr>
          <w:p w:rsidR="00182C82" w:rsidRPr="00F0456F" w:rsidRDefault="00182C82" w:rsidP="006313DB">
            <w:pPr>
              <w:spacing w:before="120" w:after="120" w:line="360" w:lineRule="auto"/>
              <w:jc w:val="right"/>
              <w:rPr>
                <w:sz w:val="22"/>
                <w:szCs w:val="22"/>
              </w:rPr>
            </w:pPr>
            <w:r w:rsidRPr="00F0456F">
              <w:rPr>
                <w:sz w:val="22"/>
                <w:szCs w:val="22"/>
              </w:rPr>
              <w:t>46</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48</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 xml:space="preserve">50 </w:t>
            </w:r>
          </w:p>
        </w:tc>
        <w:tc>
          <w:tcPr>
            <w:tcW w:w="428" w:type="pct"/>
            <w:gridSpan w:val="2"/>
            <w:vAlign w:val="center"/>
          </w:tcPr>
          <w:p w:rsidR="00182C82" w:rsidRPr="00F0456F" w:rsidRDefault="00182C82" w:rsidP="006313DB">
            <w:pPr>
              <w:spacing w:before="120" w:after="120" w:line="360" w:lineRule="auto"/>
              <w:jc w:val="right"/>
              <w:rPr>
                <w:sz w:val="22"/>
                <w:szCs w:val="22"/>
              </w:rPr>
            </w:pPr>
            <w:r w:rsidRPr="00F0456F">
              <w:rPr>
                <w:sz w:val="22"/>
                <w:szCs w:val="22"/>
              </w:rPr>
              <w:t>52</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53,3</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54,5</w:t>
            </w:r>
          </w:p>
        </w:tc>
      </w:tr>
      <w:tr w:rsidR="00182C82" w:rsidTr="006313DB">
        <w:tc>
          <w:tcPr>
            <w:tcW w:w="1356" w:type="pct"/>
          </w:tcPr>
          <w:p w:rsidR="00182C82" w:rsidRPr="00F0456F" w:rsidRDefault="00182C82" w:rsidP="008A2A7C">
            <w:pPr>
              <w:tabs>
                <w:tab w:val="num" w:pos="540"/>
              </w:tabs>
              <w:rPr>
                <w:bCs/>
              </w:rPr>
            </w:pPr>
            <w:r w:rsidRPr="00F0456F">
              <w:rPr>
                <w:bCs/>
              </w:rPr>
              <w:t>1.2.4</w:t>
            </w:r>
            <w:r w:rsidR="006D4352">
              <w:rPr>
                <w:bCs/>
                <w:lang w:val="kk-KZ"/>
              </w:rPr>
              <w:t xml:space="preserve"> міндет.</w:t>
            </w:r>
            <w:r w:rsidRPr="00C50BE9">
              <w:t xml:space="preserve"> </w:t>
            </w:r>
            <w:r w:rsidR="008A2A7C">
              <w:rPr>
                <w:lang w:val="kk-KZ"/>
              </w:rPr>
              <w:t xml:space="preserve">Ерте </w:t>
            </w:r>
            <w:r w:rsidRPr="00C50BE9">
              <w:t>(</w:t>
            </w:r>
            <w:r w:rsidRPr="00F0456F">
              <w:rPr>
                <w:lang w:val="en-US"/>
              </w:rPr>
              <w:t>I</w:t>
            </w:r>
            <w:r w:rsidRPr="00C50BE9">
              <w:t>-</w:t>
            </w:r>
            <w:r w:rsidRPr="00F0456F">
              <w:rPr>
                <w:lang w:val="en-US"/>
              </w:rPr>
              <w:t>II</w:t>
            </w:r>
            <w:r w:rsidRPr="00C50BE9">
              <w:t xml:space="preserve">) </w:t>
            </w:r>
            <w:r w:rsidR="008A2A7C">
              <w:rPr>
                <w:lang w:val="kk-KZ"/>
              </w:rPr>
              <w:t>дәрежелерде негізгі визуалды локализациялардың қатерлі ісіктерін анықтауды көбейту</w:t>
            </w:r>
            <w:r w:rsidRPr="00C50BE9">
              <w:t xml:space="preserve"> </w:t>
            </w:r>
            <w:r>
              <w:t xml:space="preserve">  </w:t>
            </w:r>
          </w:p>
        </w:tc>
        <w:tc>
          <w:tcPr>
            <w:tcW w:w="719" w:type="pct"/>
            <w:vAlign w:val="center"/>
          </w:tcPr>
          <w:p w:rsidR="00182C82" w:rsidRPr="00ED5488" w:rsidRDefault="00182C82" w:rsidP="006313DB">
            <w:pPr>
              <w:pStyle w:val="a3"/>
              <w:jc w:val="center"/>
            </w:pPr>
            <w:r w:rsidRPr="00ED5488">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41,1</w:t>
            </w:r>
          </w:p>
        </w:tc>
        <w:tc>
          <w:tcPr>
            <w:tcW w:w="443" w:type="pct"/>
            <w:vAlign w:val="center"/>
          </w:tcPr>
          <w:p w:rsidR="00182C82" w:rsidRPr="00F0456F" w:rsidRDefault="00182C82" w:rsidP="006313DB">
            <w:pPr>
              <w:spacing w:before="120" w:after="120" w:line="360" w:lineRule="auto"/>
              <w:jc w:val="right"/>
              <w:rPr>
                <w:sz w:val="22"/>
                <w:szCs w:val="22"/>
              </w:rPr>
            </w:pPr>
            <w:r w:rsidRPr="00F0456F">
              <w:rPr>
                <w:sz w:val="22"/>
                <w:szCs w:val="22"/>
              </w:rPr>
              <w:t>43,0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50,0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47.0</w:t>
            </w:r>
          </w:p>
        </w:tc>
        <w:tc>
          <w:tcPr>
            <w:tcW w:w="428" w:type="pct"/>
            <w:gridSpan w:val="2"/>
            <w:vAlign w:val="center"/>
          </w:tcPr>
          <w:p w:rsidR="00182C82" w:rsidRPr="00F0456F" w:rsidRDefault="00182C82" w:rsidP="006313DB">
            <w:pPr>
              <w:spacing w:before="120" w:after="120" w:line="360" w:lineRule="auto"/>
              <w:jc w:val="right"/>
              <w:rPr>
                <w:sz w:val="22"/>
                <w:szCs w:val="22"/>
              </w:rPr>
            </w:pPr>
            <w:r w:rsidRPr="00F0456F">
              <w:rPr>
                <w:sz w:val="22"/>
                <w:szCs w:val="22"/>
              </w:rPr>
              <w:t>52.5</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53,0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54,3</w:t>
            </w:r>
          </w:p>
        </w:tc>
      </w:tr>
      <w:tr w:rsidR="00182C82" w:rsidTr="006313DB">
        <w:tc>
          <w:tcPr>
            <w:tcW w:w="1356" w:type="pct"/>
          </w:tcPr>
          <w:p w:rsidR="00182C82" w:rsidRPr="008A2A7C" w:rsidRDefault="008A2A7C" w:rsidP="008A2A7C">
            <w:pPr>
              <w:tabs>
                <w:tab w:val="num" w:pos="540"/>
              </w:tabs>
              <w:rPr>
                <w:bCs/>
                <w:lang w:val="kk-KZ"/>
              </w:rPr>
            </w:pPr>
            <w:r>
              <w:rPr>
                <w:bCs/>
              </w:rPr>
              <w:t>1.2.5</w:t>
            </w:r>
            <w:r>
              <w:rPr>
                <w:bCs/>
                <w:lang w:val="kk-KZ"/>
              </w:rPr>
              <w:t xml:space="preserve"> міндет. </w:t>
            </w:r>
            <w:r w:rsidR="00182C82" w:rsidRPr="00F0456F">
              <w:rPr>
                <w:bCs/>
              </w:rPr>
              <w:t xml:space="preserve"> </w:t>
            </w:r>
            <w:r>
              <w:rPr>
                <w:bCs/>
                <w:lang w:val="kk-KZ"/>
              </w:rPr>
              <w:t>Онкологиялық ауруларды кешенді терапиямен уақытылы және толық көлемде қамтамасыз ету</w:t>
            </w:r>
          </w:p>
        </w:tc>
        <w:tc>
          <w:tcPr>
            <w:tcW w:w="719" w:type="pct"/>
            <w:vAlign w:val="center"/>
          </w:tcPr>
          <w:p w:rsidR="00182C82" w:rsidRPr="00ED5488" w:rsidRDefault="00182C82" w:rsidP="006313DB">
            <w:pPr>
              <w:pStyle w:val="a3"/>
              <w:jc w:val="center"/>
            </w:pPr>
            <w:r w:rsidRPr="00ED5488">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28" w:type="pct"/>
            <w:gridSpan w:val="2"/>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r>
      <w:tr w:rsidR="00182C82" w:rsidTr="006313DB">
        <w:tc>
          <w:tcPr>
            <w:tcW w:w="1356" w:type="pct"/>
          </w:tcPr>
          <w:p w:rsidR="00182C82" w:rsidRPr="00F0456F" w:rsidRDefault="00660BA1" w:rsidP="00660BA1">
            <w:pPr>
              <w:tabs>
                <w:tab w:val="num" w:pos="540"/>
              </w:tabs>
              <w:rPr>
                <w:bCs/>
              </w:rPr>
            </w:pPr>
            <w:r>
              <w:rPr>
                <w:bCs/>
                <w:lang w:val="kk-KZ"/>
              </w:rPr>
              <w:t>Мақсатты</w:t>
            </w:r>
            <w:r w:rsidR="00182C82" w:rsidRPr="00F0456F">
              <w:rPr>
                <w:bCs/>
              </w:rPr>
              <w:t xml:space="preserve"> индикатор:    </w:t>
            </w:r>
            <w:r w:rsidR="00182C82" w:rsidRPr="00F0456F">
              <w:rPr>
                <w:color w:val="000000"/>
              </w:rPr>
              <w:t xml:space="preserve"> </w:t>
            </w:r>
            <w:r>
              <w:rPr>
                <w:color w:val="000000"/>
              </w:rPr>
              <w:t>Туберкулез</w:t>
            </w:r>
            <w:r>
              <w:rPr>
                <w:color w:val="000000"/>
                <w:lang w:val="kk-KZ"/>
              </w:rPr>
              <w:t xml:space="preserve"> ауруына шалдығу көрсеткішін азайту</w:t>
            </w:r>
            <w:r w:rsidRPr="00F0456F">
              <w:rPr>
                <w:color w:val="000000"/>
              </w:rPr>
              <w:t xml:space="preserve">   </w:t>
            </w:r>
            <w:r w:rsidRPr="00F0456F">
              <w:rPr>
                <w:color w:val="FF0000"/>
              </w:rPr>
              <w:t xml:space="preserve"> </w:t>
            </w:r>
            <w:r w:rsidRPr="00F0456F">
              <w:rPr>
                <w:bCs/>
                <w:sz w:val="28"/>
                <w:szCs w:val="28"/>
              </w:rPr>
              <w:t xml:space="preserve">       </w:t>
            </w:r>
          </w:p>
        </w:tc>
        <w:tc>
          <w:tcPr>
            <w:tcW w:w="719" w:type="pct"/>
            <w:vAlign w:val="center"/>
          </w:tcPr>
          <w:p w:rsidR="00182C82" w:rsidRPr="00660BA1" w:rsidRDefault="00182C82" w:rsidP="006313DB">
            <w:pPr>
              <w:tabs>
                <w:tab w:val="num" w:pos="540"/>
              </w:tabs>
              <w:jc w:val="center"/>
              <w:rPr>
                <w:lang w:val="kk-KZ"/>
              </w:rPr>
            </w:pPr>
            <w:r w:rsidRPr="00F0456F">
              <w:rPr>
                <w:color w:val="000000"/>
              </w:rPr>
              <w:t xml:space="preserve">100 000 </w:t>
            </w:r>
            <w:r w:rsidR="00660BA1">
              <w:rPr>
                <w:color w:val="000000"/>
                <w:lang w:val="kk-KZ"/>
              </w:rPr>
              <w:t>тұ</w:t>
            </w:r>
            <w:proofErr w:type="gramStart"/>
            <w:r w:rsidR="00660BA1">
              <w:rPr>
                <w:color w:val="000000"/>
                <w:lang w:val="kk-KZ"/>
              </w:rPr>
              <w:t>р</w:t>
            </w:r>
            <w:proofErr w:type="gramEnd"/>
            <w:r w:rsidR="00660BA1">
              <w:rPr>
                <w:color w:val="000000"/>
                <w:lang w:val="kk-KZ"/>
              </w:rPr>
              <w:t>ғынға</w:t>
            </w:r>
          </w:p>
        </w:tc>
        <w:tc>
          <w:tcPr>
            <w:tcW w:w="394" w:type="pct"/>
            <w:vAlign w:val="center"/>
          </w:tcPr>
          <w:p w:rsidR="00182C82" w:rsidRPr="000E0A34" w:rsidRDefault="000E0A34" w:rsidP="006313DB">
            <w:pPr>
              <w:spacing w:before="120" w:after="120" w:line="360" w:lineRule="auto"/>
              <w:jc w:val="right"/>
              <w:rPr>
                <w:sz w:val="22"/>
                <w:szCs w:val="22"/>
                <w:lang w:val="kk-KZ"/>
              </w:rPr>
            </w:pPr>
            <w:r>
              <w:rPr>
                <w:sz w:val="22"/>
                <w:szCs w:val="22"/>
                <w:lang w:val="kk-KZ"/>
              </w:rPr>
              <w:t>189</w:t>
            </w:r>
          </w:p>
        </w:tc>
        <w:tc>
          <w:tcPr>
            <w:tcW w:w="443" w:type="pct"/>
            <w:vAlign w:val="center"/>
          </w:tcPr>
          <w:p w:rsidR="00182C82" w:rsidRPr="000E0A34" w:rsidRDefault="000E0A34" w:rsidP="006313DB">
            <w:pPr>
              <w:spacing w:before="120" w:after="120" w:line="360" w:lineRule="auto"/>
              <w:jc w:val="right"/>
              <w:rPr>
                <w:sz w:val="22"/>
                <w:szCs w:val="22"/>
                <w:lang w:val="kk-KZ"/>
              </w:rPr>
            </w:pPr>
            <w:r>
              <w:rPr>
                <w:bCs/>
                <w:sz w:val="22"/>
                <w:szCs w:val="22"/>
                <w:lang w:val="kk-KZ"/>
              </w:rPr>
              <w:t>101</w:t>
            </w:r>
          </w:p>
        </w:tc>
        <w:tc>
          <w:tcPr>
            <w:tcW w:w="394" w:type="pct"/>
            <w:tcBorders>
              <w:right w:val="single" w:sz="4" w:space="0" w:color="auto"/>
            </w:tcBorders>
            <w:vAlign w:val="center"/>
          </w:tcPr>
          <w:p w:rsidR="00182C82" w:rsidRPr="000E0A34" w:rsidRDefault="000E0A34" w:rsidP="006313DB">
            <w:pPr>
              <w:spacing w:before="120" w:after="120" w:line="360" w:lineRule="auto"/>
              <w:jc w:val="right"/>
              <w:rPr>
                <w:sz w:val="22"/>
                <w:szCs w:val="22"/>
                <w:lang w:val="kk-KZ"/>
              </w:rPr>
            </w:pPr>
            <w:r>
              <w:rPr>
                <w:sz w:val="22"/>
                <w:szCs w:val="22"/>
                <w:lang w:val="kk-KZ"/>
              </w:rPr>
              <w:t>84</w:t>
            </w:r>
          </w:p>
        </w:tc>
        <w:tc>
          <w:tcPr>
            <w:tcW w:w="443" w:type="pct"/>
            <w:tcBorders>
              <w:left w:val="single" w:sz="4" w:space="0" w:color="auto"/>
            </w:tcBorders>
            <w:vAlign w:val="center"/>
          </w:tcPr>
          <w:p w:rsidR="00182C82" w:rsidRPr="000E0A34" w:rsidRDefault="000E0A34" w:rsidP="006313DB">
            <w:pPr>
              <w:spacing w:before="120" w:after="120" w:line="360" w:lineRule="auto"/>
              <w:jc w:val="right"/>
              <w:rPr>
                <w:sz w:val="22"/>
                <w:szCs w:val="22"/>
                <w:lang w:val="kk-KZ"/>
              </w:rPr>
            </w:pPr>
            <w:r>
              <w:rPr>
                <w:sz w:val="22"/>
                <w:szCs w:val="22"/>
                <w:lang w:val="kk-KZ"/>
              </w:rPr>
              <w:t>83</w:t>
            </w:r>
          </w:p>
        </w:tc>
        <w:tc>
          <w:tcPr>
            <w:tcW w:w="428" w:type="pct"/>
            <w:gridSpan w:val="2"/>
            <w:vAlign w:val="center"/>
          </w:tcPr>
          <w:p w:rsidR="00182C82" w:rsidRPr="000E0A34" w:rsidRDefault="000E0A34" w:rsidP="006313DB">
            <w:pPr>
              <w:spacing w:before="120" w:after="120" w:line="360" w:lineRule="auto"/>
              <w:jc w:val="right"/>
              <w:rPr>
                <w:sz w:val="22"/>
                <w:szCs w:val="22"/>
                <w:lang w:val="kk-KZ"/>
              </w:rPr>
            </w:pPr>
            <w:r>
              <w:rPr>
                <w:sz w:val="22"/>
                <w:szCs w:val="22"/>
                <w:lang w:val="kk-KZ"/>
              </w:rPr>
              <w:t>81</w:t>
            </w:r>
          </w:p>
        </w:tc>
        <w:tc>
          <w:tcPr>
            <w:tcW w:w="395" w:type="pct"/>
            <w:gridSpan w:val="2"/>
            <w:tcBorders>
              <w:right w:val="single" w:sz="4" w:space="0" w:color="auto"/>
            </w:tcBorders>
            <w:vAlign w:val="center"/>
          </w:tcPr>
          <w:p w:rsidR="00182C82" w:rsidRPr="000E0A34" w:rsidRDefault="000E0A34" w:rsidP="006313DB">
            <w:pPr>
              <w:spacing w:before="120" w:after="120" w:line="360" w:lineRule="auto"/>
              <w:jc w:val="right"/>
              <w:rPr>
                <w:sz w:val="22"/>
                <w:szCs w:val="22"/>
                <w:lang w:val="kk-KZ"/>
              </w:rPr>
            </w:pPr>
            <w:r>
              <w:rPr>
                <w:sz w:val="22"/>
                <w:szCs w:val="22"/>
                <w:lang w:val="kk-KZ"/>
              </w:rPr>
              <w:t>79</w:t>
            </w:r>
          </w:p>
        </w:tc>
        <w:tc>
          <w:tcPr>
            <w:tcW w:w="428" w:type="pct"/>
            <w:tcBorders>
              <w:left w:val="single" w:sz="4" w:space="0" w:color="auto"/>
            </w:tcBorders>
            <w:vAlign w:val="center"/>
          </w:tcPr>
          <w:p w:rsidR="00182C82" w:rsidRPr="000E0A34" w:rsidRDefault="000E0A34" w:rsidP="00420796">
            <w:pPr>
              <w:spacing w:before="120" w:after="120" w:line="360" w:lineRule="auto"/>
              <w:jc w:val="right"/>
              <w:rPr>
                <w:sz w:val="22"/>
                <w:szCs w:val="22"/>
                <w:lang w:val="kk-KZ"/>
              </w:rPr>
            </w:pPr>
            <w:r>
              <w:rPr>
                <w:sz w:val="22"/>
                <w:szCs w:val="22"/>
                <w:lang w:val="kk-KZ"/>
              </w:rPr>
              <w:t>78</w:t>
            </w:r>
          </w:p>
        </w:tc>
      </w:tr>
      <w:tr w:rsidR="00182C82" w:rsidTr="006313DB">
        <w:tc>
          <w:tcPr>
            <w:tcW w:w="1356" w:type="pct"/>
          </w:tcPr>
          <w:p w:rsidR="00182C82" w:rsidRPr="00F0456F" w:rsidRDefault="00182C82" w:rsidP="00444540">
            <w:pPr>
              <w:tabs>
                <w:tab w:val="num" w:pos="540"/>
              </w:tabs>
              <w:rPr>
                <w:bCs/>
              </w:rPr>
            </w:pPr>
            <w:r w:rsidRPr="00F0456F">
              <w:rPr>
                <w:color w:val="000000"/>
              </w:rPr>
              <w:t xml:space="preserve">1.2.6 </w:t>
            </w:r>
            <w:r w:rsidR="00444540">
              <w:rPr>
                <w:color w:val="000000"/>
                <w:lang w:val="kk-KZ"/>
              </w:rPr>
              <w:t>міндет.</w:t>
            </w:r>
            <w:r w:rsidRPr="00F0456F">
              <w:rPr>
                <w:color w:val="000000"/>
              </w:rPr>
              <w:t xml:space="preserve"> </w:t>
            </w:r>
            <w:r w:rsidR="00444540">
              <w:rPr>
                <w:color w:val="000000"/>
                <w:lang w:val="kk-KZ"/>
              </w:rPr>
              <w:t xml:space="preserve">Туберкулезді ерте анықтау үшін тұрғындарға тексеріс жоспарын орындау </w:t>
            </w:r>
            <w:r w:rsidR="001F57E7">
              <w:rPr>
                <w:color w:val="000000"/>
              </w:rPr>
              <w:t>(флю</w:t>
            </w:r>
            <w:r w:rsidRPr="00F0456F">
              <w:rPr>
                <w:color w:val="000000"/>
              </w:rPr>
              <w:t>ро</w:t>
            </w:r>
            <w:r w:rsidR="00444540">
              <w:rPr>
                <w:color w:val="000000"/>
                <w:lang w:val="kk-KZ"/>
              </w:rPr>
              <w:t>те</w:t>
            </w:r>
            <w:r w:rsidR="00CA3E74">
              <w:rPr>
                <w:color w:val="000000"/>
                <w:lang w:val="kk-KZ"/>
              </w:rPr>
              <w:t>к</w:t>
            </w:r>
            <w:r w:rsidR="00444540">
              <w:rPr>
                <w:color w:val="000000"/>
                <w:lang w:val="kk-KZ"/>
              </w:rPr>
              <w:t>серіс,</w:t>
            </w:r>
            <w:r w:rsidRPr="00F0456F">
              <w:rPr>
                <w:color w:val="000000"/>
              </w:rPr>
              <w:t xml:space="preserve"> Манту</w:t>
            </w:r>
            <w:r w:rsidR="00444540">
              <w:rPr>
                <w:color w:val="000000"/>
                <w:lang w:val="kk-KZ"/>
              </w:rPr>
              <w:t xml:space="preserve"> сынағын жасау, </w:t>
            </w:r>
            <w:r w:rsidRPr="00F0456F">
              <w:rPr>
                <w:color w:val="000000"/>
              </w:rPr>
              <w:t>бактериоскопи</w:t>
            </w:r>
            <w:r w:rsidR="00444540">
              <w:rPr>
                <w:color w:val="000000"/>
                <w:lang w:val="kk-KZ"/>
              </w:rPr>
              <w:t>ялық әдіс</w:t>
            </w:r>
            <w:r w:rsidRPr="00F0456F">
              <w:rPr>
                <w:color w:val="000000"/>
              </w:rPr>
              <w:t>)</w:t>
            </w:r>
          </w:p>
        </w:tc>
        <w:tc>
          <w:tcPr>
            <w:tcW w:w="719" w:type="pct"/>
            <w:vAlign w:val="center"/>
          </w:tcPr>
          <w:p w:rsidR="00182C82" w:rsidRPr="00ED5488" w:rsidRDefault="00182C82" w:rsidP="006313DB">
            <w:pPr>
              <w:pStyle w:val="a3"/>
              <w:jc w:val="center"/>
              <w:rPr>
                <w:bCs/>
              </w:rPr>
            </w:pPr>
            <w:r w:rsidRPr="00ED5488">
              <w:rPr>
                <w:bCs/>
              </w:rPr>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r>
      <w:tr w:rsidR="00182C82" w:rsidTr="006313DB">
        <w:tc>
          <w:tcPr>
            <w:tcW w:w="1356" w:type="pct"/>
          </w:tcPr>
          <w:p w:rsidR="00182C82" w:rsidRPr="00F0456F" w:rsidRDefault="00632A9C" w:rsidP="00632A9C">
            <w:pPr>
              <w:tabs>
                <w:tab w:val="num" w:pos="540"/>
              </w:tabs>
              <w:rPr>
                <w:bCs/>
              </w:rPr>
            </w:pPr>
            <w:r>
              <w:rPr>
                <w:bCs/>
                <w:lang w:val="kk-KZ"/>
              </w:rPr>
              <w:t xml:space="preserve">Мақсатты </w:t>
            </w:r>
            <w:r w:rsidR="00182C82" w:rsidRPr="00F0456F">
              <w:rPr>
                <w:bCs/>
              </w:rPr>
              <w:t xml:space="preserve">индикатор:  </w:t>
            </w:r>
            <w:r w:rsidRPr="00B86B22">
              <w:t>Туберкулез</w:t>
            </w:r>
            <w:r>
              <w:rPr>
                <w:lang w:val="kk-KZ"/>
              </w:rPr>
              <w:t>ден өлім жағдайын төмендету</w:t>
            </w:r>
            <w:r w:rsidRPr="00B86B22">
              <w:t xml:space="preserve"> </w:t>
            </w:r>
            <w:r w:rsidRPr="00F0456F">
              <w:rPr>
                <w:color w:val="FF0000"/>
              </w:rPr>
              <w:t xml:space="preserve"> </w:t>
            </w:r>
            <w:r>
              <w:t xml:space="preserve"> </w:t>
            </w:r>
            <w:r w:rsidRPr="00F0456F">
              <w:rPr>
                <w:bCs/>
              </w:rPr>
              <w:t xml:space="preserve"> </w:t>
            </w:r>
          </w:p>
        </w:tc>
        <w:tc>
          <w:tcPr>
            <w:tcW w:w="719" w:type="pct"/>
            <w:vAlign w:val="center"/>
          </w:tcPr>
          <w:p w:rsidR="00182C82" w:rsidRPr="00ED5488" w:rsidRDefault="00182C82" w:rsidP="006313DB">
            <w:pPr>
              <w:pStyle w:val="a3"/>
              <w:jc w:val="center"/>
              <w:rPr>
                <w:sz w:val="24"/>
                <w:szCs w:val="24"/>
              </w:rPr>
            </w:pPr>
            <w:r w:rsidRPr="00ED5488">
              <w:rPr>
                <w:sz w:val="24"/>
                <w:szCs w:val="24"/>
              </w:rPr>
              <w:t xml:space="preserve">100 000 </w:t>
            </w:r>
            <w:r w:rsidR="00632A9C" w:rsidRPr="00ED5488">
              <w:rPr>
                <w:sz w:val="24"/>
                <w:szCs w:val="24"/>
                <w:lang w:val="kk-KZ"/>
              </w:rPr>
              <w:t>тұ</w:t>
            </w:r>
            <w:proofErr w:type="gramStart"/>
            <w:r w:rsidR="00632A9C" w:rsidRPr="00ED5488">
              <w:rPr>
                <w:sz w:val="24"/>
                <w:szCs w:val="24"/>
                <w:lang w:val="kk-KZ"/>
              </w:rPr>
              <w:t>р</w:t>
            </w:r>
            <w:proofErr w:type="gramEnd"/>
            <w:r w:rsidR="00632A9C" w:rsidRPr="00ED5488">
              <w:rPr>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2,4</w:t>
            </w:r>
          </w:p>
        </w:tc>
        <w:tc>
          <w:tcPr>
            <w:tcW w:w="443" w:type="pct"/>
            <w:vAlign w:val="center"/>
          </w:tcPr>
          <w:p w:rsidR="00182C82" w:rsidRPr="00F0456F" w:rsidRDefault="00182C82" w:rsidP="006313DB">
            <w:pPr>
              <w:spacing w:before="120" w:after="120" w:line="360" w:lineRule="auto"/>
              <w:jc w:val="right"/>
              <w:rPr>
                <w:sz w:val="22"/>
                <w:szCs w:val="22"/>
              </w:rPr>
            </w:pPr>
            <w:r w:rsidRPr="00F0456F">
              <w:rPr>
                <w:bCs/>
                <w:sz w:val="22"/>
                <w:szCs w:val="22"/>
              </w:rPr>
              <w:t>2,1</w:t>
            </w:r>
          </w:p>
        </w:tc>
        <w:tc>
          <w:tcPr>
            <w:tcW w:w="394" w:type="pct"/>
            <w:tcBorders>
              <w:right w:val="single" w:sz="4" w:space="0" w:color="auto"/>
            </w:tcBorders>
            <w:vAlign w:val="center"/>
          </w:tcPr>
          <w:p w:rsidR="00182C82" w:rsidRPr="00F0456F" w:rsidRDefault="00182C82" w:rsidP="00777071">
            <w:pPr>
              <w:spacing w:before="120" w:after="120" w:line="360" w:lineRule="auto"/>
              <w:jc w:val="right"/>
              <w:rPr>
                <w:sz w:val="22"/>
                <w:szCs w:val="22"/>
              </w:rPr>
            </w:pPr>
            <w:r w:rsidRPr="00F0456F">
              <w:rPr>
                <w:bCs/>
                <w:sz w:val="22"/>
                <w:szCs w:val="22"/>
              </w:rPr>
              <w:t>1,8</w:t>
            </w:r>
          </w:p>
        </w:tc>
        <w:tc>
          <w:tcPr>
            <w:tcW w:w="443" w:type="pct"/>
            <w:tcBorders>
              <w:left w:val="single" w:sz="4" w:space="0" w:color="auto"/>
            </w:tcBorders>
            <w:vAlign w:val="center"/>
          </w:tcPr>
          <w:p w:rsidR="00182C82" w:rsidRPr="00F0456F" w:rsidRDefault="00182C82" w:rsidP="00777071">
            <w:pPr>
              <w:spacing w:before="120" w:after="120" w:line="360" w:lineRule="auto"/>
              <w:jc w:val="right"/>
              <w:rPr>
                <w:sz w:val="22"/>
                <w:szCs w:val="22"/>
              </w:rPr>
            </w:pPr>
            <w:r w:rsidRPr="00F0456F">
              <w:rPr>
                <w:bCs/>
                <w:sz w:val="22"/>
                <w:szCs w:val="22"/>
              </w:rPr>
              <w:t>1,5</w:t>
            </w:r>
          </w:p>
        </w:tc>
        <w:tc>
          <w:tcPr>
            <w:tcW w:w="428" w:type="pct"/>
            <w:gridSpan w:val="2"/>
            <w:vAlign w:val="center"/>
          </w:tcPr>
          <w:p w:rsidR="00182C82" w:rsidRPr="00F0456F" w:rsidRDefault="00777071" w:rsidP="00777071">
            <w:pPr>
              <w:spacing w:before="120" w:after="120" w:line="360" w:lineRule="auto"/>
              <w:jc w:val="right"/>
              <w:rPr>
                <w:sz w:val="22"/>
                <w:szCs w:val="22"/>
              </w:rPr>
            </w:pPr>
            <w:r>
              <w:rPr>
                <w:bCs/>
                <w:sz w:val="22"/>
                <w:szCs w:val="22"/>
              </w:rPr>
              <w:t>0</w:t>
            </w:r>
            <w:r w:rsidR="00182C82" w:rsidRPr="00F0456F">
              <w:rPr>
                <w:bCs/>
                <w:sz w:val="22"/>
                <w:szCs w:val="22"/>
              </w:rPr>
              <w:t>,</w:t>
            </w:r>
            <w:r>
              <w:rPr>
                <w:bCs/>
                <w:sz w:val="22"/>
                <w:szCs w:val="22"/>
              </w:rPr>
              <w:t>9</w:t>
            </w:r>
          </w:p>
        </w:tc>
        <w:tc>
          <w:tcPr>
            <w:tcW w:w="395" w:type="pct"/>
            <w:gridSpan w:val="2"/>
            <w:tcBorders>
              <w:right w:val="single" w:sz="4" w:space="0" w:color="auto"/>
            </w:tcBorders>
            <w:vAlign w:val="center"/>
          </w:tcPr>
          <w:p w:rsidR="00182C82" w:rsidRPr="00F0456F" w:rsidRDefault="00777071" w:rsidP="00777071">
            <w:pPr>
              <w:spacing w:before="120" w:after="120" w:line="360" w:lineRule="auto"/>
              <w:jc w:val="right"/>
              <w:rPr>
                <w:sz w:val="22"/>
                <w:szCs w:val="22"/>
              </w:rPr>
            </w:pPr>
            <w:r>
              <w:rPr>
                <w:bCs/>
                <w:sz w:val="22"/>
                <w:szCs w:val="22"/>
              </w:rPr>
              <w:t>0</w:t>
            </w:r>
            <w:r w:rsidR="00182C82" w:rsidRPr="00F0456F">
              <w:rPr>
                <w:bCs/>
                <w:sz w:val="22"/>
                <w:szCs w:val="22"/>
              </w:rPr>
              <w:t>,</w:t>
            </w:r>
            <w:r>
              <w:rPr>
                <w:bCs/>
                <w:sz w:val="22"/>
                <w:szCs w:val="22"/>
              </w:rPr>
              <w:t>8</w:t>
            </w:r>
          </w:p>
        </w:tc>
        <w:tc>
          <w:tcPr>
            <w:tcW w:w="428" w:type="pct"/>
            <w:tcBorders>
              <w:left w:val="single" w:sz="4" w:space="0" w:color="auto"/>
            </w:tcBorders>
            <w:vAlign w:val="center"/>
          </w:tcPr>
          <w:p w:rsidR="00182C82" w:rsidRPr="00F0456F" w:rsidRDefault="00777071" w:rsidP="00777071">
            <w:pPr>
              <w:spacing w:before="120" w:after="120" w:line="360" w:lineRule="auto"/>
              <w:jc w:val="right"/>
              <w:rPr>
                <w:sz w:val="22"/>
                <w:szCs w:val="22"/>
              </w:rPr>
            </w:pPr>
            <w:r>
              <w:rPr>
                <w:bCs/>
                <w:sz w:val="22"/>
                <w:szCs w:val="22"/>
              </w:rPr>
              <w:t>0,</w:t>
            </w:r>
            <w:r w:rsidR="00182C82" w:rsidRPr="00F0456F">
              <w:rPr>
                <w:bCs/>
                <w:sz w:val="22"/>
                <w:szCs w:val="22"/>
              </w:rPr>
              <w:t xml:space="preserve">7  </w:t>
            </w:r>
          </w:p>
        </w:tc>
      </w:tr>
      <w:tr w:rsidR="00182C82" w:rsidTr="006313DB">
        <w:tc>
          <w:tcPr>
            <w:tcW w:w="1356" w:type="pct"/>
          </w:tcPr>
          <w:p w:rsidR="00182C82" w:rsidRPr="00F0456F" w:rsidRDefault="00182C82" w:rsidP="009E3E3B">
            <w:pPr>
              <w:tabs>
                <w:tab w:val="num" w:pos="540"/>
              </w:tabs>
              <w:rPr>
                <w:bCs/>
              </w:rPr>
            </w:pPr>
            <w:r w:rsidRPr="00F0456F">
              <w:rPr>
                <w:color w:val="000000"/>
              </w:rPr>
              <w:t>1.2.7</w:t>
            </w:r>
            <w:r w:rsidR="00AE2C68">
              <w:rPr>
                <w:color w:val="000000"/>
                <w:lang w:val="kk-KZ"/>
              </w:rPr>
              <w:t xml:space="preserve"> міндет.</w:t>
            </w:r>
            <w:r w:rsidR="00AE2C68" w:rsidRPr="00B86B22">
              <w:t xml:space="preserve"> Туберкулез</w:t>
            </w:r>
            <w:r w:rsidR="00AE2C68">
              <w:rPr>
                <w:lang w:val="kk-KZ"/>
              </w:rPr>
              <w:t>бен ауыратын н</w:t>
            </w:r>
            <w:r w:rsidR="009E3E3B">
              <w:rPr>
                <w:lang w:val="kk-KZ"/>
              </w:rPr>
              <w:t>ауқастарын</w:t>
            </w:r>
            <w:r w:rsidR="00AE2C68">
              <w:rPr>
                <w:lang w:val="kk-KZ"/>
              </w:rPr>
              <w:t xml:space="preserve"> </w:t>
            </w:r>
            <w:r w:rsidR="009E3E3B">
              <w:rPr>
                <w:lang w:val="kk-KZ"/>
              </w:rPr>
              <w:t>қолжетімді дәр</w:t>
            </w:r>
            <w:proofErr w:type="gramStart"/>
            <w:r w:rsidR="009E3E3B">
              <w:rPr>
                <w:lang w:val="kk-KZ"/>
              </w:rPr>
              <w:t>і-</w:t>
            </w:r>
            <w:proofErr w:type="gramEnd"/>
            <w:r w:rsidR="009E3E3B">
              <w:rPr>
                <w:lang w:val="kk-KZ"/>
              </w:rPr>
              <w:t xml:space="preserve">дәрмек құралдарымен </w:t>
            </w:r>
            <w:r w:rsidR="009E3E3B">
              <w:rPr>
                <w:lang w:val="kk-KZ"/>
              </w:rPr>
              <w:lastRenderedPageBreak/>
              <w:t>қамтамасыз ету</w:t>
            </w:r>
            <w:r w:rsidRPr="00F0456F">
              <w:rPr>
                <w:color w:val="000000"/>
              </w:rPr>
              <w:t xml:space="preserve">  </w:t>
            </w:r>
          </w:p>
        </w:tc>
        <w:tc>
          <w:tcPr>
            <w:tcW w:w="719" w:type="pct"/>
            <w:vAlign w:val="center"/>
          </w:tcPr>
          <w:p w:rsidR="00182C82" w:rsidRPr="00ED5488" w:rsidRDefault="00182C82" w:rsidP="006313DB">
            <w:pPr>
              <w:pStyle w:val="a3"/>
              <w:jc w:val="center"/>
              <w:rPr>
                <w:bCs/>
                <w:sz w:val="24"/>
                <w:szCs w:val="24"/>
              </w:rPr>
            </w:pPr>
            <w:r w:rsidRPr="00ED5488">
              <w:rPr>
                <w:bCs/>
                <w:sz w:val="24"/>
                <w:szCs w:val="24"/>
              </w:rPr>
              <w:lastRenderedPageBreak/>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r>
      <w:tr w:rsidR="00182C82" w:rsidTr="006313DB">
        <w:tc>
          <w:tcPr>
            <w:tcW w:w="1356" w:type="pct"/>
          </w:tcPr>
          <w:p w:rsidR="00182C82" w:rsidRPr="00F0456F" w:rsidRDefault="00182C82" w:rsidP="00752FB8">
            <w:pPr>
              <w:tabs>
                <w:tab w:val="num" w:pos="540"/>
              </w:tabs>
              <w:rPr>
                <w:bCs/>
              </w:rPr>
            </w:pPr>
            <w:r w:rsidRPr="00F0456F">
              <w:rPr>
                <w:color w:val="000000"/>
              </w:rPr>
              <w:lastRenderedPageBreak/>
              <w:t>1.2.8</w:t>
            </w:r>
            <w:r w:rsidR="00BC6E88">
              <w:rPr>
                <w:color w:val="000000"/>
                <w:lang w:val="kk-KZ"/>
              </w:rPr>
              <w:t xml:space="preserve"> міндет.</w:t>
            </w:r>
            <w:r w:rsidRPr="00F0456F">
              <w:rPr>
                <w:color w:val="000000"/>
              </w:rPr>
              <w:t xml:space="preserve">  </w:t>
            </w:r>
            <w:r w:rsidR="00752FB8" w:rsidRPr="00F0456F">
              <w:rPr>
                <w:color w:val="000000"/>
              </w:rPr>
              <w:t>Туберкулез</w:t>
            </w:r>
            <w:r w:rsidR="00752FB8">
              <w:rPr>
                <w:color w:val="000000"/>
                <w:lang w:val="kk-KZ"/>
              </w:rPr>
              <w:t xml:space="preserve">дің алғашқы </w:t>
            </w:r>
            <w:r w:rsidRPr="00F0456F">
              <w:rPr>
                <w:color w:val="000000"/>
              </w:rPr>
              <w:t>БК+ (%)</w:t>
            </w:r>
            <w:r w:rsidR="00752FB8">
              <w:rPr>
                <w:color w:val="000000"/>
                <w:lang w:val="kk-KZ"/>
              </w:rPr>
              <w:t xml:space="preserve"> тү</w:t>
            </w:r>
            <w:proofErr w:type="gramStart"/>
            <w:r w:rsidR="00752FB8">
              <w:rPr>
                <w:color w:val="000000"/>
                <w:lang w:val="kk-KZ"/>
              </w:rPr>
              <w:t>р</w:t>
            </w:r>
            <w:proofErr w:type="gramEnd"/>
            <w:r w:rsidR="00752FB8">
              <w:rPr>
                <w:color w:val="000000"/>
                <w:lang w:val="kk-KZ"/>
              </w:rPr>
              <w:t>імен анықталған науқастарының арасында емделгендердің үлес салмағын арттыру</w:t>
            </w:r>
            <w:r w:rsidRPr="00F0456F">
              <w:rPr>
                <w:color w:val="000000"/>
              </w:rPr>
              <w:t xml:space="preserve">  </w:t>
            </w:r>
          </w:p>
        </w:tc>
        <w:tc>
          <w:tcPr>
            <w:tcW w:w="719" w:type="pct"/>
            <w:vAlign w:val="center"/>
          </w:tcPr>
          <w:p w:rsidR="00182C82" w:rsidRPr="00ED5488" w:rsidRDefault="00182C82" w:rsidP="006313DB">
            <w:pPr>
              <w:pStyle w:val="a3"/>
              <w:jc w:val="center"/>
              <w:rPr>
                <w:bCs/>
                <w:sz w:val="24"/>
                <w:szCs w:val="24"/>
              </w:rPr>
            </w:pPr>
            <w:r w:rsidRPr="00ED5488">
              <w:rPr>
                <w:bCs/>
                <w:sz w:val="24"/>
                <w:szCs w:val="24"/>
              </w:rPr>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color w:val="000000"/>
                <w:sz w:val="22"/>
                <w:szCs w:val="22"/>
              </w:rPr>
              <w:t>85</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 xml:space="preserve">87 </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89</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91</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94</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95</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96</w:t>
            </w:r>
          </w:p>
        </w:tc>
      </w:tr>
      <w:tr w:rsidR="003B0C2F" w:rsidTr="003B0C2F">
        <w:tc>
          <w:tcPr>
            <w:tcW w:w="5000" w:type="pct"/>
            <w:gridSpan w:val="11"/>
            <w:vAlign w:val="center"/>
          </w:tcPr>
          <w:p w:rsidR="003B0C2F" w:rsidRPr="00F0456F" w:rsidRDefault="003B0C2F" w:rsidP="003B0C2F">
            <w:pPr>
              <w:spacing w:before="120" w:after="120" w:line="360" w:lineRule="auto"/>
              <w:jc w:val="center"/>
              <w:rPr>
                <w:bCs/>
                <w:sz w:val="22"/>
                <w:szCs w:val="22"/>
              </w:rPr>
            </w:pPr>
            <w:r>
              <w:rPr>
                <w:b/>
                <w:bCs/>
              </w:rPr>
              <w:t>1.3</w:t>
            </w:r>
            <w:r>
              <w:rPr>
                <w:b/>
                <w:bCs/>
                <w:lang w:val="kk-KZ"/>
              </w:rPr>
              <w:t xml:space="preserve"> мақсат.</w:t>
            </w:r>
            <w:r w:rsidRPr="00F0456F">
              <w:rPr>
                <w:b/>
                <w:bCs/>
              </w:rPr>
              <w:t xml:space="preserve"> </w:t>
            </w:r>
            <w:r>
              <w:rPr>
                <w:b/>
                <w:lang w:val="kk-KZ"/>
              </w:rPr>
              <w:t>Жарақатты азайту</w:t>
            </w:r>
          </w:p>
        </w:tc>
      </w:tr>
      <w:tr w:rsidR="00182C82" w:rsidTr="006313DB">
        <w:tc>
          <w:tcPr>
            <w:tcW w:w="1356" w:type="pct"/>
          </w:tcPr>
          <w:p w:rsidR="00182C82" w:rsidRPr="007C01E5" w:rsidRDefault="007C01E5" w:rsidP="007C01E5">
            <w:pPr>
              <w:tabs>
                <w:tab w:val="num" w:pos="540"/>
              </w:tabs>
              <w:rPr>
                <w:highlight w:val="yellow"/>
                <w:lang w:val="kk-KZ"/>
              </w:rPr>
            </w:pPr>
            <w:r>
              <w:rPr>
                <w:bCs/>
                <w:lang w:val="kk-KZ"/>
              </w:rPr>
              <w:t>Мақсатты</w:t>
            </w:r>
            <w:r w:rsidR="00182C82" w:rsidRPr="00F0456F">
              <w:rPr>
                <w:bCs/>
              </w:rPr>
              <w:t xml:space="preserve"> индикатор: </w:t>
            </w:r>
            <w:r w:rsidR="00182C82" w:rsidRPr="00F0456F">
              <w:rPr>
                <w:color w:val="000000"/>
              </w:rPr>
              <w:t xml:space="preserve"> </w:t>
            </w:r>
            <w:r>
              <w:rPr>
                <w:lang w:val="kk-KZ"/>
              </w:rPr>
              <w:t xml:space="preserve">Жарақаттан пайда болған өлім мен мүгедектікті азайту </w:t>
            </w:r>
          </w:p>
        </w:tc>
        <w:tc>
          <w:tcPr>
            <w:tcW w:w="719" w:type="pct"/>
            <w:vAlign w:val="center"/>
          </w:tcPr>
          <w:p w:rsidR="00182C82" w:rsidRPr="00ED5488" w:rsidRDefault="00182C82" w:rsidP="006313DB">
            <w:pPr>
              <w:pStyle w:val="a3"/>
              <w:jc w:val="center"/>
              <w:rPr>
                <w:sz w:val="24"/>
                <w:szCs w:val="24"/>
                <w:lang w:val="kk-KZ"/>
              </w:rPr>
            </w:pPr>
            <w:r w:rsidRPr="00ED5488">
              <w:rPr>
                <w:sz w:val="24"/>
                <w:szCs w:val="24"/>
              </w:rPr>
              <w:t xml:space="preserve">100 </w:t>
            </w:r>
            <w:r w:rsidR="007C01E5" w:rsidRPr="00ED5488">
              <w:rPr>
                <w:sz w:val="24"/>
                <w:szCs w:val="24"/>
                <w:lang w:val="kk-KZ"/>
              </w:rPr>
              <w:t xml:space="preserve">мың </w:t>
            </w:r>
            <w:r w:rsidRPr="00ED5488">
              <w:rPr>
                <w:sz w:val="24"/>
                <w:szCs w:val="24"/>
              </w:rPr>
              <w:t>/1000</w:t>
            </w:r>
            <w:r w:rsidR="007C01E5" w:rsidRPr="00ED5488">
              <w:rPr>
                <w:sz w:val="24"/>
                <w:szCs w:val="24"/>
                <w:lang w:val="kk-KZ"/>
              </w:rPr>
              <w:t xml:space="preserve"> тұ</w:t>
            </w:r>
            <w:proofErr w:type="gramStart"/>
            <w:r w:rsidR="007C01E5" w:rsidRPr="00ED5488">
              <w:rPr>
                <w:sz w:val="24"/>
                <w:szCs w:val="24"/>
                <w:lang w:val="kk-KZ"/>
              </w:rPr>
              <w:t>р</w:t>
            </w:r>
            <w:proofErr w:type="gramEnd"/>
            <w:r w:rsidR="007C01E5" w:rsidRPr="00ED5488">
              <w:rPr>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93,9/4,9</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93,2/4,8</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91,8/4,7</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89,9/4,6</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88,0/4,5</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86,4/4,4</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85,0/4,3</w:t>
            </w:r>
          </w:p>
        </w:tc>
      </w:tr>
      <w:tr w:rsidR="00182C82" w:rsidTr="006313DB">
        <w:tc>
          <w:tcPr>
            <w:tcW w:w="1356" w:type="pct"/>
          </w:tcPr>
          <w:p w:rsidR="00182C82" w:rsidRDefault="005A12C8" w:rsidP="005A12C8">
            <w:pPr>
              <w:tabs>
                <w:tab w:val="num" w:pos="540"/>
              </w:tabs>
            </w:pPr>
            <w:r>
              <w:rPr>
                <w:color w:val="000000"/>
              </w:rPr>
              <w:t xml:space="preserve">1.3.1 </w:t>
            </w:r>
            <w:r>
              <w:rPr>
                <w:color w:val="000000"/>
                <w:lang w:val="kk-KZ"/>
              </w:rPr>
              <w:t xml:space="preserve">міндет. Жапа </w:t>
            </w:r>
            <w:r w:rsidR="00EF0B52">
              <w:rPr>
                <w:color w:val="000000"/>
                <w:lang w:val="kk-KZ"/>
              </w:rPr>
              <w:t>шеккендерге уақытылы білікті және мамандандырылған медициналық көмекті қамтамасыз ету</w:t>
            </w:r>
          </w:p>
        </w:tc>
        <w:tc>
          <w:tcPr>
            <w:tcW w:w="719" w:type="pct"/>
            <w:vAlign w:val="center"/>
          </w:tcPr>
          <w:p w:rsidR="00182C82" w:rsidRPr="00ED5488" w:rsidRDefault="00182C82" w:rsidP="006313DB">
            <w:pPr>
              <w:pStyle w:val="a3"/>
              <w:jc w:val="center"/>
            </w:pPr>
            <w:r w:rsidRPr="00ED5488">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r>
      <w:tr w:rsidR="00182C82" w:rsidTr="006313DB">
        <w:tc>
          <w:tcPr>
            <w:tcW w:w="1356" w:type="pct"/>
          </w:tcPr>
          <w:p w:rsidR="00182C82" w:rsidRPr="00F0456F" w:rsidRDefault="00182C82" w:rsidP="00D45F1F">
            <w:pPr>
              <w:rPr>
                <w:b/>
                <w:color w:val="000000"/>
              </w:rPr>
            </w:pPr>
            <w:r w:rsidRPr="00F0456F">
              <w:rPr>
                <w:b/>
                <w:color w:val="000000"/>
              </w:rPr>
              <w:t>1.4</w:t>
            </w:r>
            <w:r w:rsidR="00913B1B">
              <w:rPr>
                <w:b/>
                <w:color w:val="000000"/>
                <w:lang w:val="kk-KZ"/>
              </w:rPr>
              <w:t xml:space="preserve"> мақсат. </w:t>
            </w:r>
            <w:r w:rsidR="00913B1B" w:rsidRPr="00F0456F">
              <w:rPr>
                <w:b/>
                <w:bCs/>
              </w:rPr>
              <w:t>Санитар</w:t>
            </w:r>
            <w:r w:rsidR="00913B1B">
              <w:rPr>
                <w:b/>
                <w:bCs/>
                <w:lang w:val="kk-KZ"/>
              </w:rPr>
              <w:t>лы</w:t>
            </w:r>
            <w:proofErr w:type="gramStart"/>
            <w:r w:rsidR="00913B1B">
              <w:rPr>
                <w:b/>
                <w:bCs/>
                <w:lang w:val="kk-KZ"/>
              </w:rPr>
              <w:t>қ</w:t>
            </w:r>
            <w:r w:rsidRPr="00F0456F">
              <w:rPr>
                <w:b/>
                <w:bCs/>
              </w:rPr>
              <w:t>-</w:t>
            </w:r>
            <w:proofErr w:type="gramEnd"/>
            <w:r w:rsidRPr="00F0456F">
              <w:rPr>
                <w:b/>
                <w:bCs/>
              </w:rPr>
              <w:t>эпидемиологи</w:t>
            </w:r>
            <w:r w:rsidR="00913B1B">
              <w:rPr>
                <w:b/>
                <w:bCs/>
                <w:lang w:val="kk-KZ"/>
              </w:rPr>
              <w:t xml:space="preserve">ялық </w:t>
            </w:r>
            <w:r w:rsidR="00D45F1F">
              <w:rPr>
                <w:b/>
                <w:bCs/>
                <w:lang w:val="kk-KZ"/>
              </w:rPr>
              <w:t xml:space="preserve">ахуалды </w:t>
            </w:r>
            <w:r w:rsidR="00913B1B">
              <w:rPr>
                <w:b/>
                <w:bCs/>
                <w:lang w:val="kk-KZ"/>
              </w:rPr>
              <w:t xml:space="preserve">қамтамасыз ету </w:t>
            </w:r>
          </w:p>
        </w:tc>
        <w:tc>
          <w:tcPr>
            <w:tcW w:w="719" w:type="pct"/>
            <w:vAlign w:val="center"/>
          </w:tcPr>
          <w:p w:rsidR="00182C82" w:rsidRPr="00ED5488" w:rsidRDefault="00182C82" w:rsidP="006313DB">
            <w:pPr>
              <w:pStyle w:val="a3"/>
              <w:jc w:val="center"/>
            </w:pPr>
          </w:p>
        </w:tc>
        <w:tc>
          <w:tcPr>
            <w:tcW w:w="394" w:type="pct"/>
            <w:vAlign w:val="center"/>
          </w:tcPr>
          <w:p w:rsidR="00182C82" w:rsidRPr="00F0456F" w:rsidRDefault="00182C82" w:rsidP="006313DB">
            <w:pPr>
              <w:spacing w:before="120" w:after="120" w:line="360" w:lineRule="auto"/>
              <w:jc w:val="right"/>
              <w:rPr>
                <w:sz w:val="22"/>
                <w:szCs w:val="22"/>
              </w:rPr>
            </w:pPr>
          </w:p>
        </w:tc>
        <w:tc>
          <w:tcPr>
            <w:tcW w:w="443" w:type="pct"/>
            <w:vAlign w:val="center"/>
          </w:tcPr>
          <w:p w:rsidR="00182C82" w:rsidRPr="00F0456F" w:rsidRDefault="00182C82" w:rsidP="006313DB">
            <w:pPr>
              <w:spacing w:before="120" w:after="120" w:line="360" w:lineRule="auto"/>
              <w:jc w:val="right"/>
              <w:rPr>
                <w:bCs/>
                <w:sz w:val="22"/>
                <w:szCs w:val="22"/>
              </w:rPr>
            </w:pP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28" w:type="pct"/>
            <w:gridSpan w:val="2"/>
            <w:vAlign w:val="center"/>
          </w:tcPr>
          <w:p w:rsidR="00182C82" w:rsidRPr="00F0456F" w:rsidRDefault="00182C82" w:rsidP="006313DB">
            <w:pPr>
              <w:spacing w:before="120" w:after="120" w:line="360" w:lineRule="auto"/>
              <w:jc w:val="right"/>
              <w:rPr>
                <w:bCs/>
                <w:sz w:val="22"/>
                <w:szCs w:val="22"/>
              </w:rPr>
            </w:pP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p>
        </w:tc>
      </w:tr>
      <w:tr w:rsidR="00182C82" w:rsidTr="006313DB">
        <w:tc>
          <w:tcPr>
            <w:tcW w:w="1356" w:type="pct"/>
          </w:tcPr>
          <w:p w:rsidR="00182C82" w:rsidRPr="00F0456F" w:rsidRDefault="00643F7F" w:rsidP="00A94A93">
            <w:pPr>
              <w:rPr>
                <w:b/>
                <w:color w:val="000000"/>
              </w:rPr>
            </w:pPr>
            <w:r>
              <w:rPr>
                <w:bCs/>
                <w:lang w:val="kk-KZ"/>
              </w:rPr>
              <w:t>Мақсатты</w:t>
            </w:r>
            <w:r w:rsidR="00182C82" w:rsidRPr="00F0456F">
              <w:rPr>
                <w:bCs/>
              </w:rPr>
              <w:t xml:space="preserve"> индикатор:  </w:t>
            </w:r>
            <w:r w:rsidR="00D45F1F">
              <w:rPr>
                <w:bCs/>
                <w:lang w:val="kk-KZ"/>
              </w:rPr>
              <w:t>Вакцинамен басқарылатын</w:t>
            </w:r>
            <w:r>
              <w:rPr>
                <w:bCs/>
                <w:lang w:val="kk-KZ"/>
              </w:rPr>
              <w:t xml:space="preserve"> инфекциялар</w:t>
            </w:r>
            <w:r w:rsidR="00A94A93">
              <w:rPr>
                <w:bCs/>
                <w:lang w:val="kk-KZ"/>
              </w:rPr>
              <w:t>д</w:t>
            </w:r>
            <w:r>
              <w:rPr>
                <w:bCs/>
                <w:lang w:val="kk-KZ"/>
              </w:rPr>
              <w:t xml:space="preserve">ан пайда болатын аурулардың алдын алу және оларды азайту, соның ішінде: </w:t>
            </w:r>
            <w:r w:rsidRPr="00F0456F">
              <w:rPr>
                <w:bCs/>
              </w:rPr>
              <w:t xml:space="preserve"> </w:t>
            </w:r>
          </w:p>
        </w:tc>
        <w:tc>
          <w:tcPr>
            <w:tcW w:w="719" w:type="pct"/>
            <w:vAlign w:val="center"/>
          </w:tcPr>
          <w:p w:rsidR="00182C82" w:rsidRPr="00ED5488" w:rsidRDefault="00182C82" w:rsidP="006313DB">
            <w:pPr>
              <w:pStyle w:val="a3"/>
              <w:jc w:val="center"/>
            </w:pPr>
          </w:p>
        </w:tc>
        <w:tc>
          <w:tcPr>
            <w:tcW w:w="394" w:type="pct"/>
            <w:vAlign w:val="center"/>
          </w:tcPr>
          <w:p w:rsidR="00182C82" w:rsidRPr="00F0456F" w:rsidRDefault="00182C82" w:rsidP="006313DB">
            <w:pPr>
              <w:spacing w:before="120" w:after="120" w:line="360" w:lineRule="auto"/>
              <w:jc w:val="right"/>
              <w:rPr>
                <w:sz w:val="22"/>
                <w:szCs w:val="22"/>
              </w:rPr>
            </w:pPr>
          </w:p>
        </w:tc>
        <w:tc>
          <w:tcPr>
            <w:tcW w:w="443" w:type="pct"/>
            <w:vAlign w:val="center"/>
          </w:tcPr>
          <w:p w:rsidR="00182C82" w:rsidRPr="00F0456F" w:rsidRDefault="00182C82" w:rsidP="006313DB">
            <w:pPr>
              <w:spacing w:before="120" w:after="120" w:line="360" w:lineRule="auto"/>
              <w:jc w:val="right"/>
              <w:rPr>
                <w:bCs/>
                <w:sz w:val="22"/>
                <w:szCs w:val="22"/>
              </w:rPr>
            </w:pP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28" w:type="pct"/>
            <w:gridSpan w:val="2"/>
            <w:vAlign w:val="center"/>
          </w:tcPr>
          <w:p w:rsidR="00182C82" w:rsidRPr="00F0456F" w:rsidRDefault="00182C82" w:rsidP="006313DB">
            <w:pPr>
              <w:spacing w:before="120" w:after="120" w:line="360" w:lineRule="auto"/>
              <w:jc w:val="right"/>
              <w:rPr>
                <w:bCs/>
                <w:sz w:val="22"/>
                <w:szCs w:val="22"/>
              </w:rPr>
            </w:pP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p>
        </w:tc>
      </w:tr>
      <w:tr w:rsidR="00182C82" w:rsidTr="006313DB">
        <w:tc>
          <w:tcPr>
            <w:tcW w:w="1356" w:type="pct"/>
          </w:tcPr>
          <w:p w:rsidR="00182C82" w:rsidRPr="00F0456F" w:rsidRDefault="00182C82" w:rsidP="00CA7D2F">
            <w:pPr>
              <w:tabs>
                <w:tab w:val="left" w:pos="360"/>
              </w:tabs>
              <w:jc w:val="both"/>
              <w:rPr>
                <w:bCs/>
              </w:rPr>
            </w:pPr>
            <w:r w:rsidRPr="00F0456F">
              <w:rPr>
                <w:bCs/>
              </w:rPr>
              <w:t>-</w:t>
            </w:r>
            <w:r w:rsidR="00A03255">
              <w:rPr>
                <w:bCs/>
                <w:lang w:val="kk-KZ"/>
              </w:rPr>
              <w:t xml:space="preserve"> 100 мың тұ</w:t>
            </w:r>
            <w:proofErr w:type="gramStart"/>
            <w:r w:rsidR="00A03255">
              <w:rPr>
                <w:bCs/>
                <w:lang w:val="kk-KZ"/>
              </w:rPr>
              <w:t>р</w:t>
            </w:r>
            <w:proofErr w:type="gramEnd"/>
            <w:r w:rsidR="00A03255">
              <w:rPr>
                <w:bCs/>
                <w:lang w:val="kk-KZ"/>
              </w:rPr>
              <w:t>ғынға 0,1 деңгейінде сіреспе ауруының көрсеткішін сақтаумен сіреспені элиминациялау бойынша жұмысты одан әрі жалғастыру</w:t>
            </w:r>
            <w:r w:rsidRPr="00F0456F">
              <w:rPr>
                <w:color w:val="000000"/>
              </w:rPr>
              <w:t xml:space="preserve"> </w:t>
            </w:r>
          </w:p>
        </w:tc>
        <w:tc>
          <w:tcPr>
            <w:tcW w:w="719" w:type="pct"/>
            <w:vAlign w:val="center"/>
          </w:tcPr>
          <w:p w:rsidR="00182C82" w:rsidRPr="00ED5488" w:rsidRDefault="00182C82" w:rsidP="006313DB">
            <w:pPr>
              <w:pStyle w:val="a3"/>
              <w:jc w:val="center"/>
              <w:rPr>
                <w:sz w:val="24"/>
                <w:szCs w:val="24"/>
              </w:rPr>
            </w:pPr>
            <w:r w:rsidRPr="00ED5488">
              <w:rPr>
                <w:color w:val="000000"/>
                <w:sz w:val="24"/>
                <w:szCs w:val="24"/>
              </w:rPr>
              <w:t xml:space="preserve">100 </w:t>
            </w:r>
            <w:r w:rsidR="00643F7F" w:rsidRPr="00ED5488">
              <w:rPr>
                <w:color w:val="000000"/>
                <w:sz w:val="24"/>
                <w:szCs w:val="24"/>
                <w:lang w:val="kk-KZ"/>
              </w:rPr>
              <w:t>мың тұ</w:t>
            </w:r>
            <w:proofErr w:type="gramStart"/>
            <w:r w:rsidR="00643F7F" w:rsidRPr="00ED5488">
              <w:rPr>
                <w:color w:val="000000"/>
                <w:sz w:val="24"/>
                <w:szCs w:val="24"/>
                <w:lang w:val="kk-KZ"/>
              </w:rPr>
              <w:t>р</w:t>
            </w:r>
            <w:proofErr w:type="gramEnd"/>
            <w:r w:rsidR="00643F7F" w:rsidRPr="00ED5488">
              <w:rPr>
                <w:color w:val="000000"/>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0,1</w:t>
            </w:r>
          </w:p>
        </w:tc>
        <w:tc>
          <w:tcPr>
            <w:tcW w:w="443" w:type="pct"/>
            <w:vAlign w:val="center"/>
          </w:tcPr>
          <w:p w:rsidR="00182C82" w:rsidRPr="00F0456F" w:rsidRDefault="00182C82" w:rsidP="006313DB">
            <w:pPr>
              <w:spacing w:before="120" w:after="120" w:line="360" w:lineRule="auto"/>
              <w:jc w:val="right"/>
              <w:rPr>
                <w:sz w:val="22"/>
                <w:szCs w:val="22"/>
              </w:rPr>
            </w:pPr>
            <w:r w:rsidRPr="00F0456F">
              <w:rPr>
                <w:sz w:val="22"/>
                <w:szCs w:val="22"/>
              </w:rPr>
              <w:t>0,1</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0,1</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0,1</w:t>
            </w:r>
          </w:p>
        </w:tc>
        <w:tc>
          <w:tcPr>
            <w:tcW w:w="428" w:type="pct"/>
            <w:gridSpan w:val="2"/>
            <w:vAlign w:val="center"/>
          </w:tcPr>
          <w:p w:rsidR="00182C82" w:rsidRPr="00F0456F" w:rsidRDefault="00182C82" w:rsidP="006313DB">
            <w:pPr>
              <w:spacing w:before="120" w:after="120" w:line="360" w:lineRule="auto"/>
              <w:jc w:val="right"/>
              <w:rPr>
                <w:sz w:val="22"/>
                <w:szCs w:val="22"/>
              </w:rPr>
            </w:pPr>
            <w:r w:rsidRPr="00F0456F">
              <w:rPr>
                <w:sz w:val="22"/>
                <w:szCs w:val="22"/>
              </w:rPr>
              <w:t>0,1</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0,1</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sz w:val="22"/>
                <w:szCs w:val="22"/>
              </w:rPr>
            </w:pPr>
            <w:r w:rsidRPr="00F0456F">
              <w:rPr>
                <w:sz w:val="22"/>
                <w:szCs w:val="22"/>
              </w:rPr>
              <w:t>0,1</w:t>
            </w:r>
          </w:p>
        </w:tc>
      </w:tr>
      <w:tr w:rsidR="00182C82" w:rsidTr="006313DB">
        <w:tc>
          <w:tcPr>
            <w:tcW w:w="1356" w:type="pct"/>
          </w:tcPr>
          <w:p w:rsidR="00182C82" w:rsidRPr="002A5E9C" w:rsidRDefault="002A5E9C" w:rsidP="006F0D57">
            <w:pPr>
              <w:rPr>
                <w:bCs/>
                <w:lang w:val="kk-KZ"/>
              </w:rPr>
            </w:pPr>
            <w:r>
              <w:rPr>
                <w:bCs/>
                <w:lang w:val="kk-KZ"/>
              </w:rPr>
              <w:t xml:space="preserve">- 100 000 тұрғынға 0,8-1,2 деңгейге дейін тұмау ауруының көрсеткішін </w:t>
            </w:r>
            <w:r w:rsidR="00CD4E70">
              <w:rPr>
                <w:bCs/>
                <w:lang w:val="kk-KZ"/>
              </w:rPr>
              <w:t>азайту</w:t>
            </w:r>
          </w:p>
        </w:tc>
        <w:tc>
          <w:tcPr>
            <w:tcW w:w="719" w:type="pct"/>
            <w:vAlign w:val="center"/>
          </w:tcPr>
          <w:p w:rsidR="00182C82" w:rsidRPr="00ED5488" w:rsidRDefault="00182C82" w:rsidP="006313DB">
            <w:pPr>
              <w:pStyle w:val="a3"/>
              <w:jc w:val="center"/>
              <w:rPr>
                <w:sz w:val="24"/>
                <w:szCs w:val="24"/>
                <w:lang w:val="kk-KZ"/>
              </w:rPr>
            </w:pPr>
            <w:r w:rsidRPr="00ED5488">
              <w:rPr>
                <w:color w:val="000000"/>
                <w:sz w:val="24"/>
                <w:szCs w:val="24"/>
              </w:rPr>
              <w:t xml:space="preserve">100 </w:t>
            </w:r>
            <w:r w:rsidR="00643F7F" w:rsidRPr="00ED5488">
              <w:rPr>
                <w:color w:val="000000"/>
                <w:sz w:val="24"/>
                <w:szCs w:val="24"/>
                <w:lang w:val="kk-KZ"/>
              </w:rPr>
              <w:t>мың тұ</w:t>
            </w:r>
            <w:proofErr w:type="gramStart"/>
            <w:r w:rsidR="00643F7F" w:rsidRPr="00ED5488">
              <w:rPr>
                <w:color w:val="000000"/>
                <w:sz w:val="24"/>
                <w:szCs w:val="24"/>
                <w:lang w:val="kk-KZ"/>
              </w:rPr>
              <w:t>р</w:t>
            </w:r>
            <w:proofErr w:type="gramEnd"/>
            <w:r w:rsidR="00643F7F" w:rsidRPr="00ED5488">
              <w:rPr>
                <w:color w:val="000000"/>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1,9</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1,2</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1,15</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0,9</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0,9</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0,9</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0,8</w:t>
            </w:r>
          </w:p>
        </w:tc>
      </w:tr>
      <w:tr w:rsidR="00182C82" w:rsidTr="006313DB">
        <w:tc>
          <w:tcPr>
            <w:tcW w:w="1356" w:type="pct"/>
          </w:tcPr>
          <w:p w:rsidR="00182C82" w:rsidRPr="007B458C" w:rsidRDefault="007B458C" w:rsidP="006F0D57">
            <w:pPr>
              <w:rPr>
                <w:bCs/>
                <w:lang w:val="kk-KZ"/>
              </w:rPr>
            </w:pPr>
            <w:r>
              <w:rPr>
                <w:bCs/>
                <w:lang w:val="kk-KZ"/>
              </w:rPr>
              <w:lastRenderedPageBreak/>
              <w:t xml:space="preserve">- </w:t>
            </w:r>
            <w:r w:rsidR="00C64F98">
              <w:rPr>
                <w:bCs/>
                <w:lang w:val="kk-KZ"/>
              </w:rPr>
              <w:t>жіті вирустық В гепатиті ауруының көрсеткішін азайту</w:t>
            </w:r>
          </w:p>
        </w:tc>
        <w:tc>
          <w:tcPr>
            <w:tcW w:w="719" w:type="pct"/>
            <w:vAlign w:val="center"/>
          </w:tcPr>
          <w:p w:rsidR="00182C82" w:rsidRPr="00ED5488" w:rsidRDefault="00182C82" w:rsidP="006313DB">
            <w:pPr>
              <w:pStyle w:val="a3"/>
              <w:jc w:val="center"/>
              <w:rPr>
                <w:color w:val="000000"/>
                <w:sz w:val="24"/>
                <w:szCs w:val="24"/>
                <w:lang w:val="kk-KZ"/>
              </w:rPr>
            </w:pPr>
            <w:r w:rsidRPr="00ED5488">
              <w:rPr>
                <w:color w:val="000000"/>
                <w:sz w:val="24"/>
                <w:szCs w:val="24"/>
              </w:rPr>
              <w:t xml:space="preserve">100 </w:t>
            </w:r>
            <w:r w:rsidR="00643F7F" w:rsidRPr="00ED5488">
              <w:rPr>
                <w:color w:val="000000"/>
                <w:sz w:val="24"/>
                <w:szCs w:val="24"/>
                <w:lang w:val="kk-KZ"/>
              </w:rPr>
              <w:t>мың тұ</w:t>
            </w:r>
            <w:proofErr w:type="gramStart"/>
            <w:r w:rsidR="00643F7F" w:rsidRPr="00ED5488">
              <w:rPr>
                <w:color w:val="000000"/>
                <w:sz w:val="24"/>
                <w:szCs w:val="24"/>
                <w:lang w:val="kk-KZ"/>
              </w:rPr>
              <w:t>р</w:t>
            </w:r>
            <w:proofErr w:type="gramEnd"/>
            <w:r w:rsidR="00643F7F" w:rsidRPr="00ED5488">
              <w:rPr>
                <w:color w:val="000000"/>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9,5</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7,0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6,9</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6,7</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6,7</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6,7</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6,5</w:t>
            </w:r>
          </w:p>
        </w:tc>
      </w:tr>
      <w:tr w:rsidR="00182C82" w:rsidTr="006313DB">
        <w:tc>
          <w:tcPr>
            <w:tcW w:w="1356" w:type="pct"/>
          </w:tcPr>
          <w:p w:rsidR="00182C82" w:rsidRPr="00A4444F" w:rsidRDefault="00182C82" w:rsidP="001973FB">
            <w:pPr>
              <w:rPr>
                <w:bCs/>
                <w:lang w:val="kk-KZ"/>
              </w:rPr>
            </w:pPr>
            <w:r w:rsidRPr="00F0456F">
              <w:rPr>
                <w:color w:val="000000"/>
              </w:rPr>
              <w:t>1.4.1</w:t>
            </w:r>
            <w:r w:rsidR="00C64F98">
              <w:rPr>
                <w:color w:val="000000"/>
                <w:lang w:val="kk-KZ"/>
              </w:rPr>
              <w:t xml:space="preserve"> міндет.</w:t>
            </w:r>
            <w:r w:rsidRPr="00F0456F">
              <w:rPr>
                <w:color w:val="000000"/>
              </w:rPr>
              <w:t xml:space="preserve">  </w:t>
            </w:r>
            <w:r w:rsidR="00777071">
              <w:rPr>
                <w:color w:val="000000"/>
                <w:lang w:val="kk-KZ"/>
              </w:rPr>
              <w:t xml:space="preserve">  Түпқараған</w:t>
            </w:r>
            <w:r w:rsidR="00A4444F">
              <w:rPr>
                <w:color w:val="000000"/>
                <w:lang w:val="kk-KZ"/>
              </w:rPr>
              <w:t xml:space="preserve"> ауданынң </w:t>
            </w:r>
            <w:r w:rsidR="001973FB">
              <w:rPr>
                <w:color w:val="000000"/>
                <w:lang w:val="kk-KZ"/>
              </w:rPr>
              <w:t>тұрғындарын иммунопрофилакти-камен қамтамасыз ету жоспарын орындау</w:t>
            </w:r>
            <w:r w:rsidRPr="00A4444F">
              <w:rPr>
                <w:color w:val="000000"/>
                <w:lang w:val="kk-KZ"/>
              </w:rPr>
              <w:t xml:space="preserve"> </w:t>
            </w:r>
          </w:p>
        </w:tc>
        <w:tc>
          <w:tcPr>
            <w:tcW w:w="719" w:type="pct"/>
            <w:vAlign w:val="center"/>
          </w:tcPr>
          <w:p w:rsidR="00182C82" w:rsidRPr="00ED5488" w:rsidRDefault="00182C82" w:rsidP="006313DB">
            <w:pPr>
              <w:pStyle w:val="a3"/>
              <w:jc w:val="center"/>
              <w:rPr>
                <w:color w:val="000000"/>
              </w:rPr>
            </w:pPr>
            <w:r w:rsidRPr="00ED5488">
              <w:rPr>
                <w:color w:val="000000"/>
              </w:rPr>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jc w:val="right"/>
              <w:rPr>
                <w:sz w:val="22"/>
                <w:szCs w:val="22"/>
              </w:rPr>
            </w:pPr>
            <w:r w:rsidRPr="00F0456F">
              <w:rPr>
                <w:sz w:val="22"/>
                <w:szCs w:val="22"/>
              </w:rPr>
              <w:t>100</w:t>
            </w:r>
          </w:p>
        </w:tc>
        <w:tc>
          <w:tcPr>
            <w:tcW w:w="394" w:type="pct"/>
            <w:tcBorders>
              <w:right w:val="single" w:sz="4" w:space="0" w:color="auto"/>
            </w:tcBorders>
            <w:vAlign w:val="center"/>
          </w:tcPr>
          <w:p w:rsidR="00182C82" w:rsidRPr="00F0456F" w:rsidRDefault="00182C82" w:rsidP="006313DB">
            <w:pPr>
              <w:jc w:val="right"/>
              <w:rPr>
                <w:sz w:val="22"/>
                <w:szCs w:val="22"/>
              </w:rPr>
            </w:pPr>
            <w:r w:rsidRPr="00F0456F">
              <w:rPr>
                <w:sz w:val="22"/>
                <w:szCs w:val="22"/>
              </w:rPr>
              <w:t>100</w:t>
            </w:r>
          </w:p>
        </w:tc>
        <w:tc>
          <w:tcPr>
            <w:tcW w:w="443" w:type="pct"/>
            <w:tcBorders>
              <w:left w:val="single" w:sz="4" w:space="0" w:color="auto"/>
            </w:tcBorders>
            <w:vAlign w:val="center"/>
          </w:tcPr>
          <w:p w:rsidR="00182C82" w:rsidRPr="00F0456F" w:rsidRDefault="00182C82" w:rsidP="006313DB">
            <w:pPr>
              <w:jc w:val="right"/>
              <w:rPr>
                <w:sz w:val="22"/>
                <w:szCs w:val="22"/>
              </w:rPr>
            </w:pPr>
            <w:r w:rsidRPr="00F0456F">
              <w:rPr>
                <w:sz w:val="22"/>
                <w:szCs w:val="22"/>
              </w:rPr>
              <w:t>100</w:t>
            </w:r>
          </w:p>
        </w:tc>
        <w:tc>
          <w:tcPr>
            <w:tcW w:w="428" w:type="pct"/>
            <w:gridSpan w:val="2"/>
            <w:vAlign w:val="center"/>
          </w:tcPr>
          <w:p w:rsidR="00182C82" w:rsidRPr="00F0456F" w:rsidRDefault="00182C82" w:rsidP="006313DB">
            <w:pPr>
              <w:jc w:val="right"/>
              <w:rPr>
                <w:sz w:val="22"/>
                <w:szCs w:val="22"/>
              </w:rPr>
            </w:pPr>
            <w:r w:rsidRPr="00F0456F">
              <w:rPr>
                <w:sz w:val="22"/>
                <w:szCs w:val="22"/>
              </w:rPr>
              <w:t>100</w:t>
            </w:r>
          </w:p>
        </w:tc>
        <w:tc>
          <w:tcPr>
            <w:tcW w:w="395" w:type="pct"/>
            <w:gridSpan w:val="2"/>
            <w:tcBorders>
              <w:right w:val="single" w:sz="4" w:space="0" w:color="auto"/>
            </w:tcBorders>
            <w:vAlign w:val="center"/>
          </w:tcPr>
          <w:p w:rsidR="00182C82" w:rsidRPr="00F0456F" w:rsidRDefault="00182C82" w:rsidP="006313DB">
            <w:pPr>
              <w:jc w:val="right"/>
              <w:rPr>
                <w:sz w:val="22"/>
                <w:szCs w:val="22"/>
              </w:rPr>
            </w:pPr>
            <w:r w:rsidRPr="00F0456F">
              <w:rPr>
                <w:sz w:val="22"/>
                <w:szCs w:val="22"/>
              </w:rPr>
              <w:t>100</w:t>
            </w:r>
          </w:p>
        </w:tc>
        <w:tc>
          <w:tcPr>
            <w:tcW w:w="428" w:type="pct"/>
            <w:tcBorders>
              <w:left w:val="single" w:sz="4" w:space="0" w:color="auto"/>
            </w:tcBorders>
            <w:vAlign w:val="center"/>
          </w:tcPr>
          <w:p w:rsidR="00182C82" w:rsidRPr="00F0456F" w:rsidRDefault="00182C82" w:rsidP="006313DB">
            <w:pPr>
              <w:jc w:val="right"/>
              <w:rPr>
                <w:sz w:val="22"/>
                <w:szCs w:val="22"/>
              </w:rPr>
            </w:pPr>
            <w:r w:rsidRPr="00F0456F">
              <w:rPr>
                <w:sz w:val="22"/>
                <w:szCs w:val="22"/>
              </w:rPr>
              <w:t>100</w:t>
            </w:r>
          </w:p>
        </w:tc>
      </w:tr>
      <w:tr w:rsidR="00182C82" w:rsidTr="006313DB">
        <w:tc>
          <w:tcPr>
            <w:tcW w:w="1356" w:type="pct"/>
          </w:tcPr>
          <w:p w:rsidR="00182C82" w:rsidRPr="00F0456F" w:rsidRDefault="00927212" w:rsidP="00927212">
            <w:pPr>
              <w:rPr>
                <w:bCs/>
              </w:rPr>
            </w:pPr>
            <w:r>
              <w:rPr>
                <w:bCs/>
                <w:lang w:val="kk-KZ"/>
              </w:rPr>
              <w:t>Мақсатты</w:t>
            </w:r>
            <w:r w:rsidR="00182C82" w:rsidRPr="00F0456F">
              <w:rPr>
                <w:bCs/>
              </w:rPr>
              <w:t xml:space="preserve"> индикатор   </w:t>
            </w:r>
            <w:r>
              <w:rPr>
                <w:color w:val="000000"/>
                <w:lang w:val="kk-KZ"/>
              </w:rPr>
              <w:t xml:space="preserve">100 мың тұрғынға </w:t>
            </w:r>
            <w:r w:rsidR="008E09FD">
              <w:rPr>
                <w:color w:val="000000"/>
                <w:lang w:val="kk-KZ"/>
              </w:rPr>
              <w:t>19,5-20,8 шамасында сальмонеллез ауруының деңгейін сақтап қалу</w:t>
            </w:r>
            <w:r w:rsidR="00182C82" w:rsidRPr="00F0456F">
              <w:rPr>
                <w:color w:val="000000"/>
              </w:rPr>
              <w:t xml:space="preserve">  </w:t>
            </w:r>
          </w:p>
        </w:tc>
        <w:tc>
          <w:tcPr>
            <w:tcW w:w="719" w:type="pct"/>
            <w:vAlign w:val="center"/>
          </w:tcPr>
          <w:p w:rsidR="00182C82" w:rsidRPr="00ED5488" w:rsidRDefault="00834FE4" w:rsidP="006313DB">
            <w:pPr>
              <w:pStyle w:val="a3"/>
              <w:jc w:val="center"/>
              <w:rPr>
                <w:color w:val="000000"/>
                <w:sz w:val="24"/>
                <w:szCs w:val="24"/>
              </w:rPr>
            </w:pPr>
            <w:r w:rsidRPr="00ED5488">
              <w:rPr>
                <w:color w:val="000000"/>
                <w:sz w:val="24"/>
                <w:szCs w:val="24"/>
              </w:rPr>
              <w:t xml:space="preserve">100 </w:t>
            </w:r>
            <w:r w:rsidRPr="00ED5488">
              <w:rPr>
                <w:color w:val="000000"/>
                <w:sz w:val="24"/>
                <w:szCs w:val="24"/>
                <w:lang w:val="kk-KZ"/>
              </w:rPr>
              <w:t>мың тұ</w:t>
            </w:r>
            <w:proofErr w:type="gramStart"/>
            <w:r w:rsidRPr="00ED5488">
              <w:rPr>
                <w:color w:val="000000"/>
                <w:sz w:val="24"/>
                <w:szCs w:val="24"/>
                <w:lang w:val="kk-KZ"/>
              </w:rPr>
              <w:t>р</w:t>
            </w:r>
            <w:proofErr w:type="gramEnd"/>
            <w:r w:rsidRPr="00ED5488">
              <w:rPr>
                <w:color w:val="000000"/>
                <w:sz w:val="24"/>
                <w:szCs w:val="24"/>
                <w:lang w:val="kk-KZ"/>
              </w:rPr>
              <w:t>ғынға</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20,8</w:t>
            </w:r>
          </w:p>
        </w:tc>
        <w:tc>
          <w:tcPr>
            <w:tcW w:w="443" w:type="pct"/>
            <w:vAlign w:val="center"/>
          </w:tcPr>
          <w:p w:rsidR="00182C82" w:rsidRPr="00F0456F" w:rsidRDefault="00182C82" w:rsidP="006313DB">
            <w:pPr>
              <w:spacing w:before="120" w:after="120" w:line="360" w:lineRule="auto"/>
              <w:jc w:val="right"/>
              <w:rPr>
                <w:color w:val="000000"/>
                <w:sz w:val="22"/>
                <w:szCs w:val="22"/>
              </w:rPr>
            </w:pPr>
            <w:r w:rsidRPr="00F0456F">
              <w:rPr>
                <w:color w:val="000000"/>
                <w:sz w:val="22"/>
                <w:szCs w:val="22"/>
              </w:rPr>
              <w:t>20,8</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20,4</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20,1</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19,5</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20,1</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20,1</w:t>
            </w:r>
          </w:p>
        </w:tc>
      </w:tr>
      <w:tr w:rsidR="00182C82" w:rsidTr="006313DB">
        <w:tc>
          <w:tcPr>
            <w:tcW w:w="1356" w:type="pct"/>
          </w:tcPr>
          <w:p w:rsidR="00182C82" w:rsidRPr="005B3182" w:rsidRDefault="00182C82" w:rsidP="008E09FD">
            <w:pPr>
              <w:rPr>
                <w:bCs/>
                <w:lang w:val="kk-KZ"/>
              </w:rPr>
            </w:pPr>
            <w:r w:rsidRPr="00F0456F">
              <w:rPr>
                <w:color w:val="000000"/>
              </w:rPr>
              <w:t>1.4.2</w:t>
            </w:r>
            <w:r w:rsidR="008E09FD">
              <w:rPr>
                <w:color w:val="000000"/>
                <w:lang w:val="kk-KZ"/>
              </w:rPr>
              <w:t xml:space="preserve"> міндет.</w:t>
            </w:r>
            <w:r w:rsidRPr="00F0456F">
              <w:rPr>
                <w:color w:val="000000"/>
              </w:rPr>
              <w:t xml:space="preserve"> </w:t>
            </w:r>
            <w:r w:rsidR="005B3182">
              <w:rPr>
                <w:color w:val="000000"/>
                <w:lang w:val="kk-KZ"/>
              </w:rPr>
              <w:t>Жоспарға сәйкес тиімді алдын ала және ағымдағы санитарлық-эпидемиологиялық қадағалауды үздіксіз орындау</w:t>
            </w:r>
          </w:p>
        </w:tc>
        <w:tc>
          <w:tcPr>
            <w:tcW w:w="719" w:type="pct"/>
            <w:vAlign w:val="center"/>
          </w:tcPr>
          <w:p w:rsidR="00182C82" w:rsidRPr="00ED5488" w:rsidRDefault="00182C82" w:rsidP="006313DB">
            <w:pPr>
              <w:pStyle w:val="a3"/>
              <w:jc w:val="center"/>
              <w:rPr>
                <w:sz w:val="24"/>
                <w:szCs w:val="24"/>
              </w:rPr>
            </w:pPr>
            <w:r w:rsidRPr="00ED5488">
              <w:rPr>
                <w:sz w:val="24"/>
                <w:szCs w:val="24"/>
              </w:rPr>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r>
      <w:tr w:rsidR="00182C82" w:rsidTr="006313DB">
        <w:tc>
          <w:tcPr>
            <w:tcW w:w="1356" w:type="pct"/>
          </w:tcPr>
          <w:p w:rsidR="00182C82" w:rsidRPr="00F0456F" w:rsidRDefault="00182C82" w:rsidP="002C6598">
            <w:pPr>
              <w:rPr>
                <w:color w:val="000000"/>
              </w:rPr>
            </w:pPr>
            <w:r w:rsidRPr="00F0456F">
              <w:rPr>
                <w:color w:val="000000"/>
              </w:rPr>
              <w:t>1.4.3</w:t>
            </w:r>
            <w:r w:rsidR="005B3182">
              <w:rPr>
                <w:color w:val="000000"/>
                <w:lang w:val="kk-KZ"/>
              </w:rPr>
              <w:t xml:space="preserve"> міндет.</w:t>
            </w:r>
            <w:r w:rsidRPr="00F0456F">
              <w:rPr>
                <w:color w:val="000000"/>
              </w:rPr>
              <w:t xml:space="preserve"> </w:t>
            </w:r>
            <w:r w:rsidR="00730116" w:rsidRPr="007E54C0">
              <w:rPr>
                <w:lang w:val="kk-KZ"/>
              </w:rPr>
              <w:t>Түпқар</w:t>
            </w:r>
            <w:r w:rsidR="00730116">
              <w:rPr>
                <w:lang w:val="kk-KZ"/>
              </w:rPr>
              <w:t xml:space="preserve">аған ауданының </w:t>
            </w:r>
            <w:r w:rsidR="002C6598">
              <w:rPr>
                <w:color w:val="000000"/>
                <w:lang w:val="kk-KZ"/>
              </w:rPr>
              <w:t xml:space="preserve">тұрғындарын қауіпсіз ауыз сумен </w:t>
            </w:r>
            <w:r w:rsidRPr="00424AA9">
              <w:t>100%</w:t>
            </w:r>
            <w:r w:rsidR="002C6598">
              <w:rPr>
                <w:lang w:val="kk-KZ"/>
              </w:rPr>
              <w:t xml:space="preserve"> </w:t>
            </w:r>
            <w:r w:rsidRPr="00424AA9">
              <w:t xml:space="preserve"> </w:t>
            </w:r>
            <w:r w:rsidR="002C6598">
              <w:rPr>
                <w:lang w:val="kk-KZ"/>
              </w:rPr>
              <w:t>қамтамасыз ету</w:t>
            </w:r>
            <w:r w:rsidRPr="00424AA9">
              <w:t xml:space="preserve"> </w:t>
            </w:r>
            <w:r>
              <w:t xml:space="preserve"> </w:t>
            </w:r>
          </w:p>
        </w:tc>
        <w:tc>
          <w:tcPr>
            <w:tcW w:w="719" w:type="pct"/>
            <w:vAlign w:val="center"/>
          </w:tcPr>
          <w:p w:rsidR="00182C82" w:rsidRPr="00ED5488" w:rsidRDefault="00182C82" w:rsidP="006313DB">
            <w:pPr>
              <w:pStyle w:val="a3"/>
              <w:jc w:val="center"/>
              <w:rPr>
                <w:sz w:val="24"/>
                <w:szCs w:val="24"/>
              </w:rPr>
            </w:pPr>
            <w:r w:rsidRPr="00ED5488">
              <w:rPr>
                <w:sz w:val="24"/>
                <w:szCs w:val="24"/>
              </w:rPr>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100</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100</w:t>
            </w:r>
          </w:p>
        </w:tc>
      </w:tr>
      <w:tr w:rsidR="00182C82" w:rsidTr="006313DB">
        <w:tc>
          <w:tcPr>
            <w:tcW w:w="1356" w:type="pct"/>
          </w:tcPr>
          <w:p w:rsidR="00182C82" w:rsidRPr="00F0456F" w:rsidRDefault="002C6598" w:rsidP="002C6598">
            <w:pPr>
              <w:rPr>
                <w:color w:val="000000"/>
              </w:rPr>
            </w:pPr>
            <w:r>
              <w:rPr>
                <w:color w:val="000000"/>
                <w:lang w:val="kk-KZ"/>
              </w:rPr>
              <w:t>Мақсатты</w:t>
            </w:r>
            <w:r w:rsidR="00182C82" w:rsidRPr="00F0456F">
              <w:rPr>
                <w:color w:val="000000"/>
              </w:rPr>
              <w:t xml:space="preserve"> индикатор: </w:t>
            </w:r>
            <w:r>
              <w:rPr>
                <w:bCs/>
                <w:lang w:val="kk-KZ"/>
              </w:rPr>
              <w:t xml:space="preserve">Өте қауіпті инфекциялардан пайда болатын ауруларды алдын алу және олардың санын азайту </w:t>
            </w:r>
            <w:r w:rsidR="00182C82" w:rsidRPr="00F0456F">
              <w:rPr>
                <w:bCs/>
              </w:rPr>
              <w:t xml:space="preserve">  </w:t>
            </w:r>
          </w:p>
        </w:tc>
        <w:tc>
          <w:tcPr>
            <w:tcW w:w="719" w:type="pct"/>
            <w:vAlign w:val="center"/>
          </w:tcPr>
          <w:p w:rsidR="00182C82" w:rsidRPr="00ED5488" w:rsidRDefault="00182C82" w:rsidP="006313DB">
            <w:pPr>
              <w:pStyle w:val="a3"/>
              <w:jc w:val="center"/>
              <w:rPr>
                <w:sz w:val="24"/>
                <w:szCs w:val="24"/>
              </w:rPr>
            </w:pPr>
          </w:p>
        </w:tc>
        <w:tc>
          <w:tcPr>
            <w:tcW w:w="394" w:type="pct"/>
            <w:vAlign w:val="center"/>
          </w:tcPr>
          <w:p w:rsidR="00182C82" w:rsidRPr="00F0456F" w:rsidRDefault="00182C82" w:rsidP="006313DB">
            <w:pPr>
              <w:spacing w:before="120" w:after="120" w:line="360" w:lineRule="auto"/>
              <w:jc w:val="right"/>
              <w:rPr>
                <w:sz w:val="22"/>
                <w:szCs w:val="22"/>
              </w:rPr>
            </w:pPr>
          </w:p>
        </w:tc>
        <w:tc>
          <w:tcPr>
            <w:tcW w:w="443" w:type="pct"/>
            <w:vAlign w:val="center"/>
          </w:tcPr>
          <w:p w:rsidR="00182C82" w:rsidRPr="00F0456F" w:rsidRDefault="00182C82" w:rsidP="006313DB">
            <w:pPr>
              <w:spacing w:before="120" w:after="120" w:line="360" w:lineRule="auto"/>
              <w:jc w:val="right"/>
              <w:rPr>
                <w:bCs/>
                <w:sz w:val="22"/>
                <w:szCs w:val="22"/>
              </w:rPr>
            </w:pP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28" w:type="pct"/>
            <w:gridSpan w:val="2"/>
            <w:vAlign w:val="center"/>
          </w:tcPr>
          <w:p w:rsidR="00182C82" w:rsidRPr="00F0456F" w:rsidRDefault="00182C82" w:rsidP="006313DB">
            <w:pPr>
              <w:spacing w:before="120" w:after="120" w:line="360" w:lineRule="auto"/>
              <w:jc w:val="right"/>
              <w:rPr>
                <w:bCs/>
                <w:sz w:val="22"/>
                <w:szCs w:val="22"/>
              </w:rPr>
            </w:pP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p>
        </w:tc>
      </w:tr>
      <w:tr w:rsidR="00182C82" w:rsidTr="006313DB">
        <w:tc>
          <w:tcPr>
            <w:tcW w:w="1356" w:type="pct"/>
          </w:tcPr>
          <w:p w:rsidR="00182C82" w:rsidRPr="00F51877" w:rsidRDefault="00182C82" w:rsidP="00F51877">
            <w:pPr>
              <w:rPr>
                <w:color w:val="000000"/>
                <w:lang w:val="kk-KZ"/>
              </w:rPr>
            </w:pPr>
            <w:r w:rsidRPr="00F0456F">
              <w:rPr>
                <w:color w:val="000000"/>
              </w:rPr>
              <w:t>1.4.4</w:t>
            </w:r>
            <w:r w:rsidR="000D5288">
              <w:rPr>
                <w:color w:val="000000"/>
                <w:lang w:val="kk-KZ"/>
              </w:rPr>
              <w:t xml:space="preserve"> міндет.</w:t>
            </w:r>
            <w:r w:rsidRPr="00F0456F">
              <w:rPr>
                <w:color w:val="000000"/>
              </w:rPr>
              <w:t xml:space="preserve"> </w:t>
            </w:r>
            <w:r w:rsidR="00F51877">
              <w:rPr>
                <w:bCs/>
                <w:lang w:val="kk-KZ"/>
              </w:rPr>
              <w:t>Холера, құтыру ауруларына жол бермеу</w:t>
            </w:r>
          </w:p>
        </w:tc>
        <w:tc>
          <w:tcPr>
            <w:tcW w:w="719" w:type="pct"/>
            <w:vAlign w:val="center"/>
          </w:tcPr>
          <w:p w:rsidR="00182C82" w:rsidRPr="00ED5488" w:rsidRDefault="00F51877" w:rsidP="006313DB">
            <w:pPr>
              <w:pStyle w:val="a3"/>
              <w:jc w:val="center"/>
              <w:rPr>
                <w:sz w:val="24"/>
                <w:szCs w:val="24"/>
                <w:lang w:val="kk-KZ"/>
              </w:rPr>
            </w:pPr>
            <w:r w:rsidRPr="00ED5488">
              <w:rPr>
                <w:sz w:val="24"/>
                <w:szCs w:val="24"/>
                <w:lang w:val="kk-KZ"/>
              </w:rPr>
              <w:t>жағдай саны</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0</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0</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0</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0</w:t>
            </w:r>
          </w:p>
        </w:tc>
      </w:tr>
      <w:tr w:rsidR="003B0C2F" w:rsidRPr="00A4444F" w:rsidTr="003B0C2F">
        <w:trPr>
          <w:trHeight w:val="531"/>
        </w:trPr>
        <w:tc>
          <w:tcPr>
            <w:tcW w:w="5000" w:type="pct"/>
            <w:gridSpan w:val="11"/>
            <w:vAlign w:val="center"/>
          </w:tcPr>
          <w:p w:rsidR="00A4444F" w:rsidRDefault="00A4444F" w:rsidP="003B0C2F">
            <w:pPr>
              <w:jc w:val="center"/>
              <w:rPr>
                <w:b/>
                <w:bCs/>
                <w:lang w:val="kk-KZ"/>
              </w:rPr>
            </w:pPr>
          </w:p>
          <w:p w:rsidR="00A4444F" w:rsidRDefault="00A4444F" w:rsidP="003B0C2F">
            <w:pPr>
              <w:jc w:val="center"/>
              <w:rPr>
                <w:b/>
                <w:bCs/>
                <w:lang w:val="kk-KZ"/>
              </w:rPr>
            </w:pPr>
          </w:p>
          <w:p w:rsidR="003B0C2F" w:rsidRPr="003B0C2F" w:rsidRDefault="003B0C2F" w:rsidP="003B0C2F">
            <w:pPr>
              <w:jc w:val="center"/>
              <w:rPr>
                <w:b/>
                <w:lang w:val="kk-KZ"/>
              </w:rPr>
            </w:pPr>
            <w:r w:rsidRPr="00A4444F">
              <w:rPr>
                <w:b/>
                <w:bCs/>
                <w:lang w:val="kk-KZ"/>
              </w:rPr>
              <w:t xml:space="preserve">1.5  </w:t>
            </w:r>
            <w:r>
              <w:rPr>
                <w:b/>
                <w:bCs/>
                <w:lang w:val="kk-KZ"/>
              </w:rPr>
              <w:t>Салауатты өмір салтын және дұрыс тамақтануды қалыптастыру</w:t>
            </w:r>
          </w:p>
        </w:tc>
      </w:tr>
      <w:tr w:rsidR="00182C82" w:rsidTr="006313DB">
        <w:tc>
          <w:tcPr>
            <w:tcW w:w="1356" w:type="pct"/>
          </w:tcPr>
          <w:p w:rsidR="00182C82" w:rsidRPr="00F0456F" w:rsidRDefault="00F51877" w:rsidP="00F51877">
            <w:pPr>
              <w:rPr>
                <w:b/>
                <w:bCs/>
              </w:rPr>
            </w:pPr>
            <w:r>
              <w:rPr>
                <w:bCs/>
                <w:lang w:val="kk-KZ"/>
              </w:rPr>
              <w:t>Мақсатты</w:t>
            </w:r>
            <w:r>
              <w:rPr>
                <w:bCs/>
              </w:rPr>
              <w:t xml:space="preserve"> индикатор: Күтіліп отырған өмір ұзақтығын арттыру</w:t>
            </w:r>
            <w:r w:rsidR="00182C82" w:rsidRPr="00424AA9">
              <w:t xml:space="preserve"> </w:t>
            </w:r>
            <w:r w:rsidR="00182C82">
              <w:t xml:space="preserve"> </w:t>
            </w:r>
          </w:p>
        </w:tc>
        <w:tc>
          <w:tcPr>
            <w:tcW w:w="719" w:type="pct"/>
            <w:vAlign w:val="center"/>
          </w:tcPr>
          <w:p w:rsidR="00182C82" w:rsidRPr="00ED5488" w:rsidRDefault="00F51877" w:rsidP="006313DB">
            <w:pPr>
              <w:pStyle w:val="a3"/>
              <w:jc w:val="center"/>
              <w:rPr>
                <w:sz w:val="24"/>
                <w:szCs w:val="24"/>
                <w:lang w:val="kk-KZ"/>
              </w:rPr>
            </w:pPr>
            <w:r w:rsidRPr="00ED5488">
              <w:rPr>
                <w:sz w:val="24"/>
                <w:szCs w:val="24"/>
                <w:lang w:val="kk-KZ"/>
              </w:rPr>
              <w:t>өмір сүру жылдары</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 xml:space="preserve"> 73,75</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74,0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74,6</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75,0</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75,6</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75,8</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76,1</w:t>
            </w:r>
          </w:p>
        </w:tc>
      </w:tr>
      <w:tr w:rsidR="00182C82" w:rsidRPr="003B0C2F" w:rsidTr="006313DB">
        <w:tc>
          <w:tcPr>
            <w:tcW w:w="1356" w:type="pct"/>
          </w:tcPr>
          <w:p w:rsidR="00182C82" w:rsidRPr="003B0C2F" w:rsidRDefault="00182C82" w:rsidP="003B0C2F">
            <w:pPr>
              <w:tabs>
                <w:tab w:val="num" w:pos="540"/>
              </w:tabs>
              <w:rPr>
                <w:lang w:val="kk-KZ"/>
              </w:rPr>
            </w:pPr>
            <w:r w:rsidRPr="00F0456F">
              <w:rPr>
                <w:color w:val="000000"/>
              </w:rPr>
              <w:t>1.5.1</w:t>
            </w:r>
            <w:r w:rsidR="00F51877">
              <w:rPr>
                <w:color w:val="000000"/>
                <w:lang w:val="kk-KZ"/>
              </w:rPr>
              <w:t xml:space="preserve"> міндет. Мінез-құлықтық тәуекел факторларының таралуын азайту:</w:t>
            </w:r>
          </w:p>
        </w:tc>
        <w:tc>
          <w:tcPr>
            <w:tcW w:w="719" w:type="pct"/>
            <w:vAlign w:val="center"/>
          </w:tcPr>
          <w:p w:rsidR="00182C82" w:rsidRPr="003B0C2F" w:rsidRDefault="00182C82" w:rsidP="006313DB">
            <w:pPr>
              <w:pStyle w:val="a3"/>
              <w:jc w:val="center"/>
              <w:rPr>
                <w:lang w:val="kk-KZ"/>
              </w:rPr>
            </w:pPr>
          </w:p>
        </w:tc>
        <w:tc>
          <w:tcPr>
            <w:tcW w:w="394" w:type="pct"/>
            <w:vAlign w:val="center"/>
          </w:tcPr>
          <w:p w:rsidR="00182C82" w:rsidRPr="003B0C2F" w:rsidRDefault="00182C82" w:rsidP="006313DB">
            <w:pPr>
              <w:spacing w:before="120" w:after="120" w:line="360" w:lineRule="auto"/>
              <w:jc w:val="right"/>
              <w:rPr>
                <w:sz w:val="22"/>
                <w:szCs w:val="22"/>
                <w:lang w:val="kk-KZ"/>
              </w:rPr>
            </w:pPr>
          </w:p>
        </w:tc>
        <w:tc>
          <w:tcPr>
            <w:tcW w:w="443" w:type="pct"/>
            <w:vAlign w:val="center"/>
          </w:tcPr>
          <w:p w:rsidR="00182C82" w:rsidRPr="003B0C2F" w:rsidRDefault="00182C82" w:rsidP="006313DB">
            <w:pPr>
              <w:spacing w:before="120" w:after="120" w:line="360" w:lineRule="auto"/>
              <w:jc w:val="right"/>
              <w:rPr>
                <w:bCs/>
                <w:sz w:val="22"/>
                <w:szCs w:val="22"/>
                <w:lang w:val="kk-KZ"/>
              </w:rPr>
            </w:pPr>
          </w:p>
        </w:tc>
        <w:tc>
          <w:tcPr>
            <w:tcW w:w="394" w:type="pct"/>
            <w:tcBorders>
              <w:right w:val="single" w:sz="4" w:space="0" w:color="auto"/>
            </w:tcBorders>
            <w:vAlign w:val="center"/>
          </w:tcPr>
          <w:p w:rsidR="00182C82" w:rsidRPr="003B0C2F" w:rsidRDefault="00182C82" w:rsidP="006313DB">
            <w:pPr>
              <w:spacing w:before="120" w:after="120" w:line="360" w:lineRule="auto"/>
              <w:jc w:val="right"/>
              <w:rPr>
                <w:bCs/>
                <w:sz w:val="22"/>
                <w:szCs w:val="22"/>
                <w:lang w:val="kk-KZ"/>
              </w:rPr>
            </w:pPr>
          </w:p>
        </w:tc>
        <w:tc>
          <w:tcPr>
            <w:tcW w:w="443" w:type="pct"/>
            <w:tcBorders>
              <w:left w:val="single" w:sz="4" w:space="0" w:color="auto"/>
            </w:tcBorders>
            <w:vAlign w:val="center"/>
          </w:tcPr>
          <w:p w:rsidR="00182C82" w:rsidRPr="003B0C2F" w:rsidRDefault="00182C82" w:rsidP="006313DB">
            <w:pPr>
              <w:spacing w:before="120" w:after="120" w:line="360" w:lineRule="auto"/>
              <w:jc w:val="right"/>
              <w:rPr>
                <w:bCs/>
                <w:sz w:val="22"/>
                <w:szCs w:val="22"/>
                <w:lang w:val="kk-KZ"/>
              </w:rPr>
            </w:pPr>
          </w:p>
        </w:tc>
        <w:tc>
          <w:tcPr>
            <w:tcW w:w="428" w:type="pct"/>
            <w:gridSpan w:val="2"/>
            <w:vAlign w:val="center"/>
          </w:tcPr>
          <w:p w:rsidR="00182C82" w:rsidRPr="003B0C2F" w:rsidRDefault="00182C82" w:rsidP="006313DB">
            <w:pPr>
              <w:spacing w:before="120" w:after="120" w:line="360" w:lineRule="auto"/>
              <w:jc w:val="right"/>
              <w:rPr>
                <w:bCs/>
                <w:sz w:val="22"/>
                <w:szCs w:val="22"/>
                <w:lang w:val="kk-KZ"/>
              </w:rPr>
            </w:pPr>
          </w:p>
        </w:tc>
        <w:tc>
          <w:tcPr>
            <w:tcW w:w="395" w:type="pct"/>
            <w:gridSpan w:val="2"/>
            <w:tcBorders>
              <w:right w:val="single" w:sz="4" w:space="0" w:color="auto"/>
            </w:tcBorders>
            <w:vAlign w:val="center"/>
          </w:tcPr>
          <w:p w:rsidR="00182C82" w:rsidRPr="003B0C2F" w:rsidRDefault="00182C82" w:rsidP="006313DB">
            <w:pPr>
              <w:spacing w:before="120" w:after="120" w:line="360" w:lineRule="auto"/>
              <w:jc w:val="right"/>
              <w:rPr>
                <w:bCs/>
                <w:sz w:val="22"/>
                <w:szCs w:val="22"/>
                <w:lang w:val="kk-KZ"/>
              </w:rPr>
            </w:pPr>
          </w:p>
        </w:tc>
        <w:tc>
          <w:tcPr>
            <w:tcW w:w="428" w:type="pct"/>
            <w:tcBorders>
              <w:left w:val="single" w:sz="4" w:space="0" w:color="auto"/>
            </w:tcBorders>
            <w:vAlign w:val="center"/>
          </w:tcPr>
          <w:p w:rsidR="00182C82" w:rsidRPr="003B0C2F" w:rsidRDefault="00182C82" w:rsidP="006313DB">
            <w:pPr>
              <w:spacing w:before="120" w:after="120" w:line="360" w:lineRule="auto"/>
              <w:jc w:val="right"/>
              <w:rPr>
                <w:bCs/>
                <w:sz w:val="22"/>
                <w:szCs w:val="22"/>
                <w:lang w:val="kk-KZ"/>
              </w:rPr>
            </w:pPr>
          </w:p>
        </w:tc>
      </w:tr>
      <w:tr w:rsidR="00182C82" w:rsidTr="003B0C2F">
        <w:trPr>
          <w:trHeight w:val="361"/>
        </w:trPr>
        <w:tc>
          <w:tcPr>
            <w:tcW w:w="1356" w:type="pct"/>
          </w:tcPr>
          <w:p w:rsidR="00182C82" w:rsidRPr="003B0C2F" w:rsidRDefault="00182C82" w:rsidP="003B0C2F">
            <w:pPr>
              <w:tabs>
                <w:tab w:val="num" w:pos="540"/>
              </w:tabs>
              <w:rPr>
                <w:lang w:val="kk-KZ"/>
              </w:rPr>
            </w:pPr>
            <w:r w:rsidRPr="00424AA9">
              <w:lastRenderedPageBreak/>
              <w:t xml:space="preserve">- </w:t>
            </w:r>
            <w:r w:rsidR="00F51877">
              <w:rPr>
                <w:lang w:val="kk-KZ"/>
              </w:rPr>
              <w:t>шылым шегу</w:t>
            </w:r>
          </w:p>
        </w:tc>
        <w:tc>
          <w:tcPr>
            <w:tcW w:w="719" w:type="pct"/>
            <w:vAlign w:val="center"/>
          </w:tcPr>
          <w:p w:rsidR="00182C82" w:rsidRPr="00ED5488" w:rsidRDefault="00182C82" w:rsidP="006313DB">
            <w:pPr>
              <w:pStyle w:val="a3"/>
              <w:jc w:val="center"/>
            </w:pPr>
            <w:r w:rsidRPr="00ED5488">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30,2</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21,4</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21,0</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20,5</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19,8</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19,3</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18,9</w:t>
            </w:r>
          </w:p>
        </w:tc>
      </w:tr>
      <w:tr w:rsidR="00182C82" w:rsidTr="003B0C2F">
        <w:trPr>
          <w:trHeight w:val="582"/>
        </w:trPr>
        <w:tc>
          <w:tcPr>
            <w:tcW w:w="1356" w:type="pct"/>
          </w:tcPr>
          <w:p w:rsidR="00182C82" w:rsidRPr="003B0C2F" w:rsidRDefault="00182C82" w:rsidP="003B0C2F">
            <w:pPr>
              <w:tabs>
                <w:tab w:val="num" w:pos="540"/>
              </w:tabs>
            </w:pPr>
            <w:r w:rsidRPr="00424AA9">
              <w:t xml:space="preserve">- </w:t>
            </w:r>
            <w:r w:rsidR="00F51877">
              <w:rPr>
                <w:lang w:val="kk-KZ"/>
              </w:rPr>
              <w:t xml:space="preserve">ішімдікті мөлшерден </w:t>
            </w:r>
            <w:proofErr w:type="gramStart"/>
            <w:r w:rsidR="00F51877">
              <w:rPr>
                <w:lang w:val="kk-KZ"/>
              </w:rPr>
              <w:t>тыс</w:t>
            </w:r>
            <w:proofErr w:type="gramEnd"/>
            <w:r w:rsidR="00F51877">
              <w:rPr>
                <w:lang w:val="kk-KZ"/>
              </w:rPr>
              <w:t xml:space="preserve"> пайдалану</w:t>
            </w:r>
            <w:r w:rsidRPr="00424AA9">
              <w:t xml:space="preserve"> </w:t>
            </w:r>
            <w:r>
              <w:t xml:space="preserve"> </w:t>
            </w:r>
          </w:p>
        </w:tc>
        <w:tc>
          <w:tcPr>
            <w:tcW w:w="719" w:type="pct"/>
            <w:vAlign w:val="center"/>
          </w:tcPr>
          <w:p w:rsidR="00182C82" w:rsidRDefault="00182C82" w:rsidP="006313DB">
            <w:pPr>
              <w:jc w:val="center"/>
            </w:pPr>
            <w:r w:rsidRPr="001E2DBB">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24,8</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16,9</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15,7</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14,9</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14,0</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13,9</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13,7</w:t>
            </w:r>
          </w:p>
        </w:tc>
      </w:tr>
      <w:tr w:rsidR="00182C82" w:rsidTr="006313DB">
        <w:tc>
          <w:tcPr>
            <w:tcW w:w="1356" w:type="pct"/>
          </w:tcPr>
          <w:p w:rsidR="00182C82" w:rsidRPr="00424AA9" w:rsidRDefault="00182C82" w:rsidP="00F51877">
            <w:pPr>
              <w:tabs>
                <w:tab w:val="num" w:pos="540"/>
              </w:tabs>
            </w:pPr>
            <w:r w:rsidRPr="00424AA9">
              <w:t xml:space="preserve">- </w:t>
            </w:r>
            <w:r w:rsidR="00F51877">
              <w:rPr>
                <w:lang w:val="kk-KZ"/>
              </w:rPr>
              <w:t>артық дене салмағы</w:t>
            </w:r>
            <w:r w:rsidRPr="00424AA9">
              <w:t xml:space="preserve"> </w:t>
            </w:r>
            <w:r>
              <w:t xml:space="preserve"> </w:t>
            </w:r>
          </w:p>
        </w:tc>
        <w:tc>
          <w:tcPr>
            <w:tcW w:w="719" w:type="pct"/>
            <w:vAlign w:val="center"/>
          </w:tcPr>
          <w:p w:rsidR="00182C82" w:rsidRDefault="00182C82" w:rsidP="006313DB">
            <w:pPr>
              <w:jc w:val="center"/>
            </w:pPr>
            <w:r w:rsidRPr="001E2DBB">
              <w:t>%</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34,3</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32,0</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30,7</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29,4</w:t>
            </w:r>
          </w:p>
        </w:tc>
        <w:tc>
          <w:tcPr>
            <w:tcW w:w="428" w:type="pct"/>
            <w:gridSpan w:val="2"/>
            <w:vAlign w:val="center"/>
          </w:tcPr>
          <w:p w:rsidR="00182C82" w:rsidRPr="00F0456F" w:rsidRDefault="00182C82" w:rsidP="006313DB">
            <w:pPr>
              <w:spacing w:before="120" w:after="120" w:line="360" w:lineRule="auto"/>
              <w:jc w:val="right"/>
              <w:rPr>
                <w:bCs/>
                <w:sz w:val="22"/>
                <w:szCs w:val="22"/>
              </w:rPr>
            </w:pPr>
            <w:r w:rsidRPr="00F0456F">
              <w:rPr>
                <w:bCs/>
                <w:sz w:val="22"/>
                <w:szCs w:val="22"/>
              </w:rPr>
              <w:t>28,1</w:t>
            </w:r>
          </w:p>
        </w:tc>
        <w:tc>
          <w:tcPr>
            <w:tcW w:w="395"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27,3</w:t>
            </w:r>
          </w:p>
        </w:tc>
        <w:tc>
          <w:tcPr>
            <w:tcW w:w="428"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26,9</w:t>
            </w:r>
          </w:p>
        </w:tc>
      </w:tr>
      <w:tr w:rsidR="00182C82" w:rsidTr="003B0C2F">
        <w:trPr>
          <w:trHeight w:val="600"/>
        </w:trPr>
        <w:tc>
          <w:tcPr>
            <w:tcW w:w="5000" w:type="pct"/>
            <w:gridSpan w:val="11"/>
            <w:vAlign w:val="center"/>
          </w:tcPr>
          <w:p w:rsidR="00182C82" w:rsidRPr="00F51877" w:rsidRDefault="00D821B0" w:rsidP="006313DB">
            <w:pPr>
              <w:spacing w:before="120" w:after="120" w:line="360" w:lineRule="auto"/>
              <w:jc w:val="center"/>
              <w:rPr>
                <w:b/>
                <w:bCs/>
                <w:lang w:val="kk-KZ"/>
              </w:rPr>
            </w:pPr>
            <w:r>
              <w:rPr>
                <w:b/>
                <w:lang w:val="kk-KZ"/>
              </w:rPr>
              <w:t xml:space="preserve">2 - </w:t>
            </w:r>
            <w:r w:rsidRPr="00F0456F">
              <w:rPr>
                <w:b/>
              </w:rPr>
              <w:t>стратеги</w:t>
            </w:r>
            <w:r>
              <w:rPr>
                <w:b/>
                <w:lang w:val="kk-KZ"/>
              </w:rPr>
              <w:t>ялық бағыт</w:t>
            </w:r>
            <w:r w:rsidR="00182C82" w:rsidRPr="00F0456F">
              <w:rPr>
                <w:b/>
                <w:bCs/>
              </w:rPr>
              <w:t xml:space="preserve">. </w:t>
            </w:r>
            <w:r w:rsidR="00F51877">
              <w:rPr>
                <w:b/>
                <w:bCs/>
                <w:lang w:val="kk-KZ"/>
              </w:rPr>
              <w:t>Денсаулық сақтау жүйесін басқарудың тиімділігін арттыру</w:t>
            </w:r>
          </w:p>
        </w:tc>
      </w:tr>
      <w:tr w:rsidR="00182C82" w:rsidTr="006313DB">
        <w:tc>
          <w:tcPr>
            <w:tcW w:w="1356" w:type="pct"/>
          </w:tcPr>
          <w:p w:rsidR="00182C82" w:rsidRPr="00F0456F" w:rsidRDefault="00182C82" w:rsidP="00F51877">
            <w:pPr>
              <w:tabs>
                <w:tab w:val="num" w:pos="540"/>
              </w:tabs>
              <w:rPr>
                <w:b/>
              </w:rPr>
            </w:pPr>
            <w:r w:rsidRPr="00F0456F">
              <w:rPr>
                <w:b/>
                <w:bCs/>
              </w:rPr>
              <w:t>2.1</w:t>
            </w:r>
            <w:r w:rsidR="00F51877">
              <w:rPr>
                <w:b/>
                <w:bCs/>
                <w:lang w:val="kk-KZ"/>
              </w:rPr>
              <w:t xml:space="preserve"> мақсат.</w:t>
            </w:r>
            <w:r w:rsidRPr="00F0456F">
              <w:rPr>
                <w:b/>
                <w:bCs/>
              </w:rPr>
              <w:t xml:space="preserve">  </w:t>
            </w:r>
            <w:r w:rsidR="00F51877">
              <w:rPr>
                <w:b/>
                <w:bCs/>
                <w:lang w:val="kk-KZ"/>
              </w:rPr>
              <w:t>Басқару және қаржыландыру жүйелерін жетілдіру</w:t>
            </w:r>
            <w:r w:rsidRPr="00F0456F">
              <w:rPr>
                <w:b/>
                <w:bCs/>
              </w:rPr>
              <w:t xml:space="preserve">  </w:t>
            </w:r>
          </w:p>
        </w:tc>
        <w:tc>
          <w:tcPr>
            <w:tcW w:w="719" w:type="pct"/>
            <w:vAlign w:val="center"/>
          </w:tcPr>
          <w:p w:rsidR="00182C82" w:rsidRPr="001E2DBB" w:rsidRDefault="00182C82" w:rsidP="006313DB">
            <w:pPr>
              <w:jc w:val="center"/>
            </w:pPr>
          </w:p>
        </w:tc>
        <w:tc>
          <w:tcPr>
            <w:tcW w:w="394" w:type="pct"/>
            <w:vAlign w:val="center"/>
          </w:tcPr>
          <w:p w:rsidR="00182C82" w:rsidRDefault="00182C82" w:rsidP="006313DB">
            <w:pPr>
              <w:spacing w:before="120" w:after="120" w:line="360" w:lineRule="auto"/>
              <w:jc w:val="right"/>
            </w:pPr>
          </w:p>
        </w:tc>
        <w:tc>
          <w:tcPr>
            <w:tcW w:w="443" w:type="pct"/>
            <w:vAlign w:val="center"/>
          </w:tcPr>
          <w:p w:rsidR="00182C82" w:rsidRPr="00F0456F" w:rsidRDefault="00182C82" w:rsidP="006313DB">
            <w:pPr>
              <w:spacing w:before="120" w:after="120" w:line="360" w:lineRule="auto"/>
              <w:jc w:val="right"/>
              <w:rPr>
                <w:bCs/>
              </w:rPr>
            </w:pP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rPr>
            </w:pP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rPr>
            </w:pPr>
          </w:p>
        </w:tc>
        <w:tc>
          <w:tcPr>
            <w:tcW w:w="364" w:type="pct"/>
            <w:vAlign w:val="center"/>
          </w:tcPr>
          <w:p w:rsidR="00182C82" w:rsidRPr="00F0456F" w:rsidRDefault="00182C82" w:rsidP="006313DB">
            <w:pPr>
              <w:spacing w:before="120" w:after="120" w:line="360" w:lineRule="auto"/>
              <w:jc w:val="right"/>
              <w:rPr>
                <w:bCs/>
              </w:rPr>
            </w:pPr>
          </w:p>
        </w:tc>
        <w:tc>
          <w:tcPr>
            <w:tcW w:w="444" w:type="pct"/>
            <w:gridSpan w:val="2"/>
            <w:tcBorders>
              <w:right w:val="single" w:sz="4" w:space="0" w:color="auto"/>
            </w:tcBorders>
            <w:vAlign w:val="center"/>
          </w:tcPr>
          <w:p w:rsidR="00182C82" w:rsidRPr="00F0456F" w:rsidRDefault="00182C82" w:rsidP="006313DB">
            <w:pPr>
              <w:spacing w:before="120" w:after="120" w:line="360" w:lineRule="auto"/>
              <w:jc w:val="right"/>
              <w:rPr>
                <w:bCs/>
              </w:rPr>
            </w:pPr>
          </w:p>
        </w:tc>
        <w:tc>
          <w:tcPr>
            <w:tcW w:w="443" w:type="pct"/>
            <w:gridSpan w:val="2"/>
            <w:tcBorders>
              <w:left w:val="single" w:sz="4" w:space="0" w:color="auto"/>
            </w:tcBorders>
            <w:vAlign w:val="center"/>
          </w:tcPr>
          <w:p w:rsidR="00182C82" w:rsidRPr="00F0456F" w:rsidRDefault="00182C82" w:rsidP="006313DB">
            <w:pPr>
              <w:spacing w:before="120" w:after="120" w:line="360" w:lineRule="auto"/>
              <w:jc w:val="right"/>
              <w:rPr>
                <w:bCs/>
              </w:rPr>
            </w:pPr>
          </w:p>
        </w:tc>
      </w:tr>
      <w:tr w:rsidR="00182C82" w:rsidTr="006313DB">
        <w:tc>
          <w:tcPr>
            <w:tcW w:w="1356" w:type="pct"/>
          </w:tcPr>
          <w:p w:rsidR="00182C82" w:rsidRPr="00424AA9" w:rsidRDefault="00F51877" w:rsidP="00F51877">
            <w:pPr>
              <w:tabs>
                <w:tab w:val="num" w:pos="540"/>
              </w:tabs>
            </w:pPr>
            <w:r>
              <w:rPr>
                <w:bCs/>
                <w:lang w:val="kk-KZ"/>
              </w:rPr>
              <w:t>Мақсатты</w:t>
            </w:r>
            <w:r>
              <w:rPr>
                <w:bCs/>
              </w:rPr>
              <w:t xml:space="preserve"> индикатор</w:t>
            </w:r>
            <w:r w:rsidR="00182C82" w:rsidRPr="00F0456F">
              <w:rPr>
                <w:bCs/>
              </w:rPr>
              <w:t xml:space="preserve">:  </w:t>
            </w:r>
            <w:r>
              <w:rPr>
                <w:bCs/>
                <w:lang w:val="kk-KZ"/>
              </w:rPr>
              <w:t>Денсаулық сақтаудың бюджеттік моделін</w:t>
            </w:r>
            <w:r w:rsidR="008B4965">
              <w:rPr>
                <w:bCs/>
                <w:lang w:val="kk-KZ"/>
              </w:rPr>
              <w:t>ің үздік стандарттарына қол жеткізу</w:t>
            </w:r>
            <w:r>
              <w:rPr>
                <w:bCs/>
                <w:lang w:val="kk-KZ"/>
              </w:rPr>
              <w:t xml:space="preserve"> </w:t>
            </w:r>
            <w:r w:rsidR="00182C82" w:rsidRPr="00F0456F">
              <w:rPr>
                <w:bCs/>
              </w:rPr>
              <w:t xml:space="preserve">  </w:t>
            </w:r>
          </w:p>
        </w:tc>
        <w:tc>
          <w:tcPr>
            <w:tcW w:w="719" w:type="pct"/>
            <w:vAlign w:val="center"/>
          </w:tcPr>
          <w:p w:rsidR="00182C82" w:rsidRPr="001E2DBB" w:rsidRDefault="00182C82" w:rsidP="006313DB">
            <w:pPr>
              <w:jc w:val="center"/>
            </w:pPr>
          </w:p>
        </w:tc>
        <w:tc>
          <w:tcPr>
            <w:tcW w:w="394" w:type="pct"/>
            <w:vAlign w:val="center"/>
          </w:tcPr>
          <w:p w:rsidR="00182C82" w:rsidRDefault="00182C82" w:rsidP="006313DB">
            <w:pPr>
              <w:spacing w:before="120" w:after="120" w:line="360" w:lineRule="auto"/>
              <w:jc w:val="right"/>
            </w:pPr>
          </w:p>
        </w:tc>
        <w:tc>
          <w:tcPr>
            <w:tcW w:w="443" w:type="pct"/>
            <w:vAlign w:val="center"/>
          </w:tcPr>
          <w:p w:rsidR="00182C82" w:rsidRPr="00F0456F" w:rsidRDefault="00182C82" w:rsidP="006313DB">
            <w:pPr>
              <w:spacing w:before="120" w:after="120" w:line="360" w:lineRule="auto"/>
              <w:jc w:val="right"/>
              <w:rPr>
                <w:bCs/>
              </w:rPr>
            </w:pP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rPr>
            </w:pP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rPr>
            </w:pPr>
          </w:p>
        </w:tc>
        <w:tc>
          <w:tcPr>
            <w:tcW w:w="364" w:type="pct"/>
            <w:vAlign w:val="center"/>
          </w:tcPr>
          <w:p w:rsidR="00182C82" w:rsidRPr="00F0456F" w:rsidRDefault="00182C82" w:rsidP="006313DB">
            <w:pPr>
              <w:spacing w:before="120" w:after="120" w:line="360" w:lineRule="auto"/>
              <w:jc w:val="right"/>
              <w:rPr>
                <w:bCs/>
              </w:rPr>
            </w:pPr>
          </w:p>
        </w:tc>
        <w:tc>
          <w:tcPr>
            <w:tcW w:w="444" w:type="pct"/>
            <w:gridSpan w:val="2"/>
            <w:tcBorders>
              <w:right w:val="single" w:sz="4" w:space="0" w:color="auto"/>
            </w:tcBorders>
            <w:vAlign w:val="center"/>
          </w:tcPr>
          <w:p w:rsidR="00182C82" w:rsidRPr="00F0456F" w:rsidRDefault="00182C82" w:rsidP="006313DB">
            <w:pPr>
              <w:spacing w:before="120" w:after="120" w:line="360" w:lineRule="auto"/>
              <w:jc w:val="right"/>
              <w:rPr>
                <w:bCs/>
              </w:rPr>
            </w:pPr>
          </w:p>
        </w:tc>
        <w:tc>
          <w:tcPr>
            <w:tcW w:w="443" w:type="pct"/>
            <w:gridSpan w:val="2"/>
            <w:tcBorders>
              <w:left w:val="single" w:sz="4" w:space="0" w:color="auto"/>
            </w:tcBorders>
            <w:vAlign w:val="center"/>
          </w:tcPr>
          <w:p w:rsidR="00182C82" w:rsidRPr="00F0456F" w:rsidRDefault="00182C82" w:rsidP="006313DB">
            <w:pPr>
              <w:spacing w:before="120" w:after="120" w:line="360" w:lineRule="auto"/>
              <w:jc w:val="right"/>
              <w:rPr>
                <w:bCs/>
              </w:rPr>
            </w:pPr>
          </w:p>
        </w:tc>
      </w:tr>
      <w:tr w:rsidR="00182C82" w:rsidTr="006313DB">
        <w:tc>
          <w:tcPr>
            <w:tcW w:w="1356" w:type="pct"/>
          </w:tcPr>
          <w:p w:rsidR="00182C82" w:rsidRPr="001E12BA" w:rsidRDefault="00182C82" w:rsidP="006F0D57">
            <w:pPr>
              <w:tabs>
                <w:tab w:val="num" w:pos="540"/>
              </w:tabs>
            </w:pPr>
            <w:r w:rsidRPr="00F0456F">
              <w:rPr>
                <w:color w:val="000000"/>
              </w:rPr>
              <w:t>2.1.1</w:t>
            </w:r>
            <w:r w:rsidR="008B4965">
              <w:rPr>
                <w:color w:val="000000"/>
                <w:lang w:val="kk-KZ"/>
              </w:rPr>
              <w:t xml:space="preserve"> міндет. </w:t>
            </w:r>
            <w:r w:rsidR="008B4965" w:rsidRPr="001E12BA">
              <w:t>Тариф</w:t>
            </w:r>
            <w:r w:rsidR="008B4965">
              <w:rPr>
                <w:lang w:val="kk-KZ"/>
              </w:rPr>
              <w:t>тік пайда болу механизімдерін енгізу</w:t>
            </w:r>
            <w:r w:rsidR="008B4965" w:rsidRPr="001E12BA">
              <w:t xml:space="preserve"> </w:t>
            </w:r>
            <w:r w:rsidR="008B4965">
              <w:t xml:space="preserve"> </w:t>
            </w:r>
          </w:p>
          <w:p w:rsidR="00182C82" w:rsidRPr="00424AA9" w:rsidRDefault="00182C82" w:rsidP="006F0D57">
            <w:pPr>
              <w:tabs>
                <w:tab w:val="num" w:pos="540"/>
              </w:tabs>
            </w:pPr>
            <w:r>
              <w:t xml:space="preserve"> </w:t>
            </w:r>
          </w:p>
        </w:tc>
        <w:tc>
          <w:tcPr>
            <w:tcW w:w="719" w:type="pct"/>
            <w:vAlign w:val="center"/>
          </w:tcPr>
          <w:p w:rsidR="00182C82" w:rsidRPr="008B4965" w:rsidRDefault="008B4965" w:rsidP="006313DB">
            <w:pPr>
              <w:jc w:val="center"/>
              <w:rPr>
                <w:lang w:val="kk-KZ"/>
              </w:rPr>
            </w:pPr>
            <w:r>
              <w:rPr>
                <w:lang w:val="kk-KZ"/>
              </w:rPr>
              <w:t>медицина ұйымдарының саны</w:t>
            </w:r>
          </w:p>
        </w:tc>
        <w:tc>
          <w:tcPr>
            <w:tcW w:w="394" w:type="pct"/>
            <w:vAlign w:val="center"/>
          </w:tcPr>
          <w:p w:rsidR="00182C82" w:rsidRPr="00F0456F" w:rsidRDefault="00182C82" w:rsidP="006313DB">
            <w:pPr>
              <w:spacing w:before="120" w:after="120" w:line="360" w:lineRule="auto"/>
              <w:jc w:val="right"/>
              <w:rPr>
                <w:sz w:val="22"/>
                <w:szCs w:val="22"/>
              </w:rPr>
            </w:pPr>
            <w:r w:rsidRPr="00F0456F">
              <w:rPr>
                <w:sz w:val="22"/>
                <w:szCs w:val="22"/>
              </w:rPr>
              <w:t>0</w:t>
            </w:r>
          </w:p>
        </w:tc>
        <w:tc>
          <w:tcPr>
            <w:tcW w:w="443"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12</w:t>
            </w:r>
          </w:p>
        </w:tc>
        <w:tc>
          <w:tcPr>
            <w:tcW w:w="394" w:type="pct"/>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12</w:t>
            </w:r>
          </w:p>
        </w:tc>
        <w:tc>
          <w:tcPr>
            <w:tcW w:w="443" w:type="pct"/>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 xml:space="preserve">13 </w:t>
            </w:r>
          </w:p>
        </w:tc>
        <w:tc>
          <w:tcPr>
            <w:tcW w:w="364" w:type="pct"/>
            <w:vAlign w:val="center"/>
          </w:tcPr>
          <w:p w:rsidR="00182C82" w:rsidRPr="00F0456F" w:rsidRDefault="00182C82" w:rsidP="006313DB">
            <w:pPr>
              <w:spacing w:before="120" w:after="120" w:line="360" w:lineRule="auto"/>
              <w:jc w:val="right"/>
              <w:rPr>
                <w:bCs/>
                <w:sz w:val="22"/>
                <w:szCs w:val="22"/>
              </w:rPr>
            </w:pPr>
            <w:r w:rsidRPr="00F0456F">
              <w:rPr>
                <w:bCs/>
                <w:sz w:val="22"/>
                <w:szCs w:val="22"/>
              </w:rPr>
              <w:t>17</w:t>
            </w:r>
          </w:p>
        </w:tc>
        <w:tc>
          <w:tcPr>
            <w:tcW w:w="444" w:type="pct"/>
            <w:gridSpan w:val="2"/>
            <w:tcBorders>
              <w:righ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19</w:t>
            </w:r>
          </w:p>
        </w:tc>
        <w:tc>
          <w:tcPr>
            <w:tcW w:w="443" w:type="pct"/>
            <w:gridSpan w:val="2"/>
            <w:tcBorders>
              <w:left w:val="single" w:sz="4" w:space="0" w:color="auto"/>
            </w:tcBorders>
            <w:vAlign w:val="center"/>
          </w:tcPr>
          <w:p w:rsidR="00182C82" w:rsidRPr="00F0456F" w:rsidRDefault="00182C82" w:rsidP="006313DB">
            <w:pPr>
              <w:spacing w:before="120" w:after="120" w:line="360" w:lineRule="auto"/>
              <w:jc w:val="right"/>
              <w:rPr>
                <w:bCs/>
                <w:sz w:val="22"/>
                <w:szCs w:val="22"/>
              </w:rPr>
            </w:pPr>
            <w:r w:rsidRPr="00F0456F">
              <w:rPr>
                <w:bCs/>
                <w:sz w:val="22"/>
                <w:szCs w:val="22"/>
              </w:rPr>
              <w:t>20</w:t>
            </w:r>
          </w:p>
        </w:tc>
      </w:tr>
      <w:tr w:rsidR="009D4DF8" w:rsidTr="006313DB">
        <w:tc>
          <w:tcPr>
            <w:tcW w:w="1356" w:type="pct"/>
          </w:tcPr>
          <w:p w:rsidR="009D4DF8" w:rsidRPr="009D4DF8" w:rsidRDefault="009D4DF8" w:rsidP="006A2104">
            <w:pPr>
              <w:tabs>
                <w:tab w:val="num" w:pos="540"/>
              </w:tabs>
              <w:rPr>
                <w:color w:val="000000"/>
                <w:lang w:val="kk-KZ"/>
              </w:rPr>
            </w:pPr>
            <w:r w:rsidRPr="00F0456F">
              <w:rPr>
                <w:color w:val="000000"/>
              </w:rPr>
              <w:t>2.1.3</w:t>
            </w:r>
            <w:r>
              <w:rPr>
                <w:color w:val="000000"/>
                <w:lang w:val="kk-KZ"/>
              </w:rPr>
              <w:t xml:space="preserve"> міндет.</w:t>
            </w:r>
            <w:r w:rsidRPr="00F0456F">
              <w:rPr>
                <w:color w:val="000000"/>
              </w:rPr>
              <w:t xml:space="preserve"> </w:t>
            </w:r>
            <w:r>
              <w:rPr>
                <w:lang w:val="kk-KZ"/>
              </w:rPr>
              <w:t>Алдағы жылдары қызметтердің жұмысын жетілдірумен</w:t>
            </w:r>
            <w:r w:rsidR="006A2104">
              <w:rPr>
                <w:lang w:val="kk-KZ"/>
              </w:rPr>
              <w:t xml:space="preserve"> аудандық </w:t>
            </w:r>
            <w:r>
              <w:rPr>
                <w:lang w:val="kk-KZ"/>
              </w:rPr>
              <w:t xml:space="preserve"> денсаулық сақтау жүйесінде ішкі аудит қызметін </w:t>
            </w:r>
            <w:r w:rsidR="00A4444F">
              <w:rPr>
                <w:lang w:val="kk-KZ"/>
              </w:rPr>
              <w:t>жұмысын</w:t>
            </w:r>
            <w:r w:rsidR="006A2104">
              <w:rPr>
                <w:lang w:val="kk-KZ"/>
              </w:rPr>
              <w:t xml:space="preserve"> артыру</w:t>
            </w:r>
          </w:p>
        </w:tc>
        <w:tc>
          <w:tcPr>
            <w:tcW w:w="719" w:type="pct"/>
            <w:vAlign w:val="center"/>
          </w:tcPr>
          <w:p w:rsidR="009D4DF8" w:rsidRPr="008B4965" w:rsidRDefault="009D4DF8" w:rsidP="006313DB">
            <w:pPr>
              <w:jc w:val="center"/>
              <w:rPr>
                <w:lang w:val="kk-KZ"/>
              </w:rPr>
            </w:pPr>
            <w:r>
              <w:rPr>
                <w:lang w:val="kk-KZ"/>
              </w:rPr>
              <w:t>медицина ұйымдарының санынан %</w:t>
            </w:r>
          </w:p>
        </w:tc>
        <w:tc>
          <w:tcPr>
            <w:tcW w:w="394" w:type="pct"/>
            <w:vAlign w:val="center"/>
          </w:tcPr>
          <w:p w:rsidR="009D4DF8" w:rsidRPr="00F0456F" w:rsidRDefault="006A2104" w:rsidP="006A2104">
            <w:pPr>
              <w:spacing w:before="120" w:after="120" w:line="360" w:lineRule="auto"/>
              <w:jc w:val="right"/>
              <w:rPr>
                <w:sz w:val="22"/>
                <w:szCs w:val="22"/>
              </w:rPr>
            </w:pPr>
            <w:r>
              <w:rPr>
                <w:sz w:val="22"/>
                <w:szCs w:val="22"/>
                <w:lang w:val="kk-KZ"/>
              </w:rPr>
              <w:t>100</w:t>
            </w:r>
          </w:p>
        </w:tc>
        <w:tc>
          <w:tcPr>
            <w:tcW w:w="443" w:type="pct"/>
            <w:vAlign w:val="center"/>
          </w:tcPr>
          <w:p w:rsidR="009D4DF8" w:rsidRPr="00F0456F" w:rsidRDefault="009D4DF8" w:rsidP="006313DB">
            <w:pPr>
              <w:spacing w:before="120" w:after="120" w:line="360" w:lineRule="auto"/>
              <w:jc w:val="right"/>
              <w:rPr>
                <w:bCs/>
                <w:sz w:val="22"/>
                <w:szCs w:val="22"/>
              </w:rPr>
            </w:pPr>
            <w:r w:rsidRPr="00F0456F">
              <w:rPr>
                <w:bCs/>
                <w:sz w:val="22"/>
                <w:szCs w:val="22"/>
              </w:rPr>
              <w:t>100</w:t>
            </w:r>
          </w:p>
        </w:tc>
        <w:tc>
          <w:tcPr>
            <w:tcW w:w="394" w:type="pct"/>
            <w:tcBorders>
              <w:right w:val="single" w:sz="4" w:space="0" w:color="auto"/>
            </w:tcBorders>
            <w:vAlign w:val="center"/>
          </w:tcPr>
          <w:p w:rsidR="009D4DF8" w:rsidRPr="00F0456F" w:rsidRDefault="009D4DF8" w:rsidP="006313DB">
            <w:pPr>
              <w:spacing w:before="120" w:after="120" w:line="360" w:lineRule="auto"/>
              <w:jc w:val="right"/>
              <w:rPr>
                <w:bCs/>
                <w:sz w:val="22"/>
                <w:szCs w:val="22"/>
              </w:rPr>
            </w:pPr>
            <w:r w:rsidRPr="00F0456F">
              <w:rPr>
                <w:bCs/>
                <w:sz w:val="22"/>
                <w:szCs w:val="22"/>
              </w:rPr>
              <w:t>100</w:t>
            </w:r>
          </w:p>
        </w:tc>
        <w:tc>
          <w:tcPr>
            <w:tcW w:w="443" w:type="pct"/>
            <w:tcBorders>
              <w:left w:val="single" w:sz="4" w:space="0" w:color="auto"/>
            </w:tcBorders>
            <w:vAlign w:val="center"/>
          </w:tcPr>
          <w:p w:rsidR="009D4DF8" w:rsidRPr="00F0456F" w:rsidRDefault="009D4DF8" w:rsidP="006313DB">
            <w:pPr>
              <w:spacing w:before="120" w:after="120" w:line="360" w:lineRule="auto"/>
              <w:jc w:val="right"/>
              <w:rPr>
                <w:bCs/>
                <w:sz w:val="22"/>
                <w:szCs w:val="22"/>
              </w:rPr>
            </w:pPr>
            <w:r w:rsidRPr="00F0456F">
              <w:rPr>
                <w:bCs/>
                <w:sz w:val="22"/>
                <w:szCs w:val="22"/>
              </w:rPr>
              <w:t>100</w:t>
            </w:r>
          </w:p>
        </w:tc>
        <w:tc>
          <w:tcPr>
            <w:tcW w:w="364" w:type="pct"/>
            <w:vAlign w:val="center"/>
          </w:tcPr>
          <w:p w:rsidR="009D4DF8" w:rsidRPr="00F0456F" w:rsidRDefault="009D4DF8" w:rsidP="006313DB">
            <w:pPr>
              <w:spacing w:before="120" w:after="120" w:line="360" w:lineRule="auto"/>
              <w:jc w:val="right"/>
              <w:rPr>
                <w:bCs/>
                <w:sz w:val="22"/>
                <w:szCs w:val="22"/>
              </w:rPr>
            </w:pPr>
            <w:r w:rsidRPr="00F0456F">
              <w:rPr>
                <w:bCs/>
                <w:sz w:val="22"/>
                <w:szCs w:val="22"/>
              </w:rPr>
              <w:t>100</w:t>
            </w:r>
          </w:p>
        </w:tc>
        <w:tc>
          <w:tcPr>
            <w:tcW w:w="444" w:type="pct"/>
            <w:gridSpan w:val="2"/>
            <w:tcBorders>
              <w:right w:val="single" w:sz="4" w:space="0" w:color="auto"/>
            </w:tcBorders>
            <w:vAlign w:val="center"/>
          </w:tcPr>
          <w:p w:rsidR="009D4DF8" w:rsidRPr="00F0456F" w:rsidRDefault="009D4DF8" w:rsidP="006313DB">
            <w:pPr>
              <w:spacing w:before="120" w:after="120" w:line="360" w:lineRule="auto"/>
              <w:jc w:val="right"/>
              <w:rPr>
                <w:bCs/>
                <w:sz w:val="22"/>
                <w:szCs w:val="22"/>
              </w:rPr>
            </w:pPr>
            <w:r w:rsidRPr="00F0456F">
              <w:rPr>
                <w:bCs/>
                <w:sz w:val="22"/>
                <w:szCs w:val="22"/>
              </w:rPr>
              <w:t>100</w:t>
            </w:r>
          </w:p>
        </w:tc>
        <w:tc>
          <w:tcPr>
            <w:tcW w:w="443" w:type="pct"/>
            <w:gridSpan w:val="2"/>
            <w:tcBorders>
              <w:left w:val="single" w:sz="4" w:space="0" w:color="auto"/>
            </w:tcBorders>
            <w:vAlign w:val="center"/>
          </w:tcPr>
          <w:p w:rsidR="009D4DF8" w:rsidRPr="00F0456F" w:rsidRDefault="009D4DF8" w:rsidP="006313DB">
            <w:pPr>
              <w:spacing w:before="120" w:after="120" w:line="360" w:lineRule="auto"/>
              <w:jc w:val="right"/>
              <w:rPr>
                <w:bCs/>
                <w:sz w:val="22"/>
                <w:szCs w:val="22"/>
              </w:rPr>
            </w:pPr>
            <w:r w:rsidRPr="00F0456F">
              <w:rPr>
                <w:bCs/>
                <w:sz w:val="22"/>
                <w:szCs w:val="22"/>
              </w:rPr>
              <w:t>100</w:t>
            </w:r>
          </w:p>
        </w:tc>
      </w:tr>
      <w:tr w:rsidR="009D4DF8" w:rsidTr="006313DB">
        <w:tc>
          <w:tcPr>
            <w:tcW w:w="1356" w:type="pct"/>
          </w:tcPr>
          <w:p w:rsidR="00A37854" w:rsidRDefault="00A37854" w:rsidP="00655372">
            <w:pPr>
              <w:tabs>
                <w:tab w:val="num" w:pos="540"/>
              </w:tabs>
              <w:rPr>
                <w:b/>
                <w:bCs/>
                <w:lang w:val="kk-KZ"/>
              </w:rPr>
            </w:pPr>
          </w:p>
          <w:p w:rsidR="00A37854" w:rsidRDefault="00A37854" w:rsidP="00655372">
            <w:pPr>
              <w:tabs>
                <w:tab w:val="num" w:pos="540"/>
              </w:tabs>
              <w:rPr>
                <w:b/>
                <w:bCs/>
                <w:lang w:val="kk-KZ"/>
              </w:rPr>
            </w:pPr>
          </w:p>
          <w:p w:rsidR="00A37854" w:rsidRDefault="00A37854" w:rsidP="00655372">
            <w:pPr>
              <w:tabs>
                <w:tab w:val="num" w:pos="540"/>
              </w:tabs>
              <w:rPr>
                <w:b/>
                <w:bCs/>
                <w:lang w:val="kk-KZ"/>
              </w:rPr>
            </w:pPr>
          </w:p>
          <w:p w:rsidR="009D4DF8" w:rsidRPr="004854F6" w:rsidRDefault="009D4DF8" w:rsidP="00655372">
            <w:pPr>
              <w:tabs>
                <w:tab w:val="num" w:pos="540"/>
              </w:tabs>
              <w:rPr>
                <w:lang w:val="kk-KZ"/>
              </w:rPr>
            </w:pPr>
            <w:r w:rsidRPr="00F0456F">
              <w:rPr>
                <w:b/>
                <w:bCs/>
              </w:rPr>
              <w:t>2.2</w:t>
            </w:r>
            <w:r w:rsidR="004854F6">
              <w:rPr>
                <w:b/>
                <w:bCs/>
                <w:lang w:val="kk-KZ"/>
              </w:rPr>
              <w:t xml:space="preserve"> мақсат.</w:t>
            </w:r>
            <w:r w:rsidRPr="00F0456F">
              <w:rPr>
                <w:bCs/>
              </w:rPr>
              <w:t xml:space="preserve"> </w:t>
            </w:r>
            <w:r w:rsidR="004854F6">
              <w:rPr>
                <w:b/>
                <w:bCs/>
                <w:lang w:val="kk-KZ"/>
              </w:rPr>
              <w:t xml:space="preserve">Халықтың медициналық қызметтерге </w:t>
            </w:r>
            <w:r w:rsidR="005345C6">
              <w:rPr>
                <w:b/>
                <w:bCs/>
                <w:lang w:val="kk-KZ"/>
              </w:rPr>
              <w:t xml:space="preserve">тең </w:t>
            </w:r>
            <w:r w:rsidR="004854F6">
              <w:rPr>
                <w:b/>
                <w:bCs/>
                <w:lang w:val="kk-KZ"/>
              </w:rPr>
              <w:t xml:space="preserve">қолжетімдігін қамтамасыз ететін </w:t>
            </w:r>
            <w:r w:rsidR="00D821B0">
              <w:rPr>
                <w:b/>
                <w:bCs/>
                <w:lang w:val="kk-KZ"/>
              </w:rPr>
              <w:t>денсаулық сақтаудың инфрақұрылым</w:t>
            </w:r>
            <w:r w:rsidR="004854F6">
              <w:rPr>
                <w:b/>
                <w:bCs/>
                <w:lang w:val="kk-KZ"/>
              </w:rPr>
              <w:t>ын жетілдіру</w:t>
            </w:r>
          </w:p>
        </w:tc>
        <w:tc>
          <w:tcPr>
            <w:tcW w:w="719" w:type="pct"/>
            <w:vAlign w:val="center"/>
          </w:tcPr>
          <w:p w:rsidR="009D4DF8" w:rsidRPr="001E12BA" w:rsidRDefault="009D4DF8" w:rsidP="006313DB">
            <w:pPr>
              <w:jc w:val="center"/>
            </w:pPr>
          </w:p>
        </w:tc>
        <w:tc>
          <w:tcPr>
            <w:tcW w:w="394" w:type="pct"/>
            <w:vAlign w:val="center"/>
          </w:tcPr>
          <w:p w:rsidR="009D4DF8" w:rsidRPr="00F0456F" w:rsidRDefault="009D4DF8" w:rsidP="006313DB">
            <w:pPr>
              <w:spacing w:before="120" w:after="120" w:line="360" w:lineRule="auto"/>
              <w:jc w:val="right"/>
              <w:rPr>
                <w:sz w:val="22"/>
                <w:szCs w:val="22"/>
              </w:rPr>
            </w:pPr>
          </w:p>
        </w:tc>
        <w:tc>
          <w:tcPr>
            <w:tcW w:w="443" w:type="pct"/>
            <w:vAlign w:val="center"/>
          </w:tcPr>
          <w:p w:rsidR="009D4DF8" w:rsidRPr="00F0456F" w:rsidRDefault="009D4DF8" w:rsidP="006313DB">
            <w:pPr>
              <w:spacing w:before="120" w:after="120" w:line="360" w:lineRule="auto"/>
              <w:jc w:val="right"/>
              <w:rPr>
                <w:bCs/>
                <w:sz w:val="22"/>
                <w:szCs w:val="22"/>
              </w:rPr>
            </w:pPr>
          </w:p>
        </w:tc>
        <w:tc>
          <w:tcPr>
            <w:tcW w:w="394" w:type="pct"/>
            <w:tcBorders>
              <w:right w:val="single" w:sz="4" w:space="0" w:color="auto"/>
            </w:tcBorders>
            <w:vAlign w:val="center"/>
          </w:tcPr>
          <w:p w:rsidR="009D4DF8" w:rsidRPr="00F0456F" w:rsidRDefault="009D4DF8" w:rsidP="006313DB">
            <w:pPr>
              <w:spacing w:before="120" w:after="120" w:line="360" w:lineRule="auto"/>
              <w:jc w:val="right"/>
              <w:rPr>
                <w:bCs/>
                <w:sz w:val="22"/>
                <w:szCs w:val="22"/>
              </w:rPr>
            </w:pPr>
          </w:p>
        </w:tc>
        <w:tc>
          <w:tcPr>
            <w:tcW w:w="443" w:type="pct"/>
            <w:tcBorders>
              <w:left w:val="single" w:sz="4" w:space="0" w:color="auto"/>
            </w:tcBorders>
            <w:vAlign w:val="center"/>
          </w:tcPr>
          <w:p w:rsidR="009D4DF8" w:rsidRPr="00F0456F" w:rsidRDefault="009D4DF8" w:rsidP="006313DB">
            <w:pPr>
              <w:spacing w:before="120" w:after="120" w:line="360" w:lineRule="auto"/>
              <w:jc w:val="right"/>
              <w:rPr>
                <w:bCs/>
                <w:sz w:val="22"/>
                <w:szCs w:val="22"/>
              </w:rPr>
            </w:pPr>
          </w:p>
        </w:tc>
        <w:tc>
          <w:tcPr>
            <w:tcW w:w="364" w:type="pct"/>
            <w:vAlign w:val="center"/>
          </w:tcPr>
          <w:p w:rsidR="009D4DF8" w:rsidRPr="00F0456F" w:rsidRDefault="009D4DF8" w:rsidP="006313DB">
            <w:pPr>
              <w:spacing w:before="120" w:after="120" w:line="360" w:lineRule="auto"/>
              <w:jc w:val="right"/>
              <w:rPr>
                <w:bCs/>
                <w:sz w:val="22"/>
                <w:szCs w:val="22"/>
              </w:rPr>
            </w:pPr>
          </w:p>
        </w:tc>
        <w:tc>
          <w:tcPr>
            <w:tcW w:w="444" w:type="pct"/>
            <w:gridSpan w:val="2"/>
            <w:tcBorders>
              <w:right w:val="single" w:sz="4" w:space="0" w:color="auto"/>
            </w:tcBorders>
            <w:vAlign w:val="center"/>
          </w:tcPr>
          <w:p w:rsidR="009D4DF8" w:rsidRPr="00F0456F" w:rsidRDefault="009D4DF8" w:rsidP="006313DB">
            <w:pPr>
              <w:spacing w:before="120" w:after="120" w:line="360" w:lineRule="auto"/>
              <w:jc w:val="right"/>
              <w:rPr>
                <w:bCs/>
                <w:sz w:val="22"/>
                <w:szCs w:val="22"/>
              </w:rPr>
            </w:pPr>
          </w:p>
        </w:tc>
        <w:tc>
          <w:tcPr>
            <w:tcW w:w="443" w:type="pct"/>
            <w:gridSpan w:val="2"/>
            <w:tcBorders>
              <w:left w:val="single" w:sz="4" w:space="0" w:color="auto"/>
            </w:tcBorders>
            <w:vAlign w:val="center"/>
          </w:tcPr>
          <w:p w:rsidR="009D4DF8" w:rsidRPr="00F0456F" w:rsidRDefault="009D4DF8" w:rsidP="006313DB">
            <w:pPr>
              <w:spacing w:before="120" w:after="120" w:line="360" w:lineRule="auto"/>
              <w:jc w:val="right"/>
              <w:rPr>
                <w:bCs/>
                <w:sz w:val="22"/>
                <w:szCs w:val="22"/>
              </w:rPr>
            </w:pPr>
          </w:p>
        </w:tc>
      </w:tr>
      <w:tr w:rsidR="009D4DF8" w:rsidTr="006313DB">
        <w:tc>
          <w:tcPr>
            <w:tcW w:w="1356" w:type="pct"/>
          </w:tcPr>
          <w:p w:rsidR="009D4DF8" w:rsidRPr="00D7448E" w:rsidRDefault="00D7448E" w:rsidP="00D7448E">
            <w:pPr>
              <w:tabs>
                <w:tab w:val="num" w:pos="540"/>
              </w:tabs>
              <w:rPr>
                <w:b/>
                <w:bCs/>
                <w:lang w:val="kk-KZ"/>
              </w:rPr>
            </w:pPr>
            <w:r>
              <w:rPr>
                <w:bCs/>
                <w:lang w:val="kk-KZ"/>
              </w:rPr>
              <w:t>Мақсатты</w:t>
            </w:r>
            <w:r w:rsidR="009D4DF8" w:rsidRPr="00F0456F">
              <w:rPr>
                <w:bCs/>
              </w:rPr>
              <w:t xml:space="preserve"> индикатор</w:t>
            </w:r>
            <w:r w:rsidR="009D4DF8" w:rsidRPr="00F0456F">
              <w:rPr>
                <w:iCs/>
              </w:rPr>
              <w:t xml:space="preserve">:  </w:t>
            </w:r>
            <w:r>
              <w:rPr>
                <w:iCs/>
                <w:lang w:val="kk-KZ"/>
              </w:rPr>
              <w:t>Медициналық қызметтердің сапасын арттыру</w:t>
            </w:r>
          </w:p>
        </w:tc>
        <w:tc>
          <w:tcPr>
            <w:tcW w:w="719" w:type="pct"/>
            <w:vAlign w:val="center"/>
          </w:tcPr>
          <w:p w:rsidR="009D4DF8" w:rsidRPr="001E12BA" w:rsidRDefault="009D4DF8" w:rsidP="006313DB">
            <w:pPr>
              <w:jc w:val="center"/>
            </w:pPr>
          </w:p>
        </w:tc>
        <w:tc>
          <w:tcPr>
            <w:tcW w:w="394" w:type="pct"/>
            <w:vAlign w:val="center"/>
          </w:tcPr>
          <w:p w:rsidR="009D4DF8" w:rsidRPr="00F0456F" w:rsidRDefault="009D4DF8" w:rsidP="006313DB">
            <w:pPr>
              <w:spacing w:before="120" w:after="120" w:line="360" w:lineRule="auto"/>
              <w:jc w:val="right"/>
              <w:rPr>
                <w:sz w:val="22"/>
                <w:szCs w:val="22"/>
              </w:rPr>
            </w:pPr>
          </w:p>
        </w:tc>
        <w:tc>
          <w:tcPr>
            <w:tcW w:w="443" w:type="pct"/>
            <w:vAlign w:val="center"/>
          </w:tcPr>
          <w:p w:rsidR="009D4DF8" w:rsidRPr="00F0456F" w:rsidRDefault="009D4DF8" w:rsidP="006313DB">
            <w:pPr>
              <w:spacing w:before="120" w:after="120" w:line="360" w:lineRule="auto"/>
              <w:jc w:val="right"/>
              <w:rPr>
                <w:bCs/>
                <w:sz w:val="22"/>
                <w:szCs w:val="22"/>
              </w:rPr>
            </w:pPr>
          </w:p>
        </w:tc>
        <w:tc>
          <w:tcPr>
            <w:tcW w:w="394" w:type="pct"/>
            <w:tcBorders>
              <w:right w:val="single" w:sz="4" w:space="0" w:color="auto"/>
            </w:tcBorders>
            <w:vAlign w:val="center"/>
          </w:tcPr>
          <w:p w:rsidR="009D4DF8" w:rsidRPr="00F0456F" w:rsidRDefault="009D4DF8" w:rsidP="006313DB">
            <w:pPr>
              <w:spacing w:before="120" w:after="120" w:line="360" w:lineRule="auto"/>
              <w:jc w:val="right"/>
              <w:rPr>
                <w:bCs/>
                <w:sz w:val="22"/>
                <w:szCs w:val="22"/>
              </w:rPr>
            </w:pPr>
          </w:p>
        </w:tc>
        <w:tc>
          <w:tcPr>
            <w:tcW w:w="443" w:type="pct"/>
            <w:tcBorders>
              <w:left w:val="single" w:sz="4" w:space="0" w:color="auto"/>
            </w:tcBorders>
            <w:vAlign w:val="center"/>
          </w:tcPr>
          <w:p w:rsidR="009D4DF8" w:rsidRPr="00F0456F" w:rsidRDefault="009D4DF8" w:rsidP="006313DB">
            <w:pPr>
              <w:spacing w:before="120" w:after="120" w:line="360" w:lineRule="auto"/>
              <w:jc w:val="right"/>
              <w:rPr>
                <w:bCs/>
                <w:sz w:val="22"/>
                <w:szCs w:val="22"/>
              </w:rPr>
            </w:pPr>
          </w:p>
        </w:tc>
        <w:tc>
          <w:tcPr>
            <w:tcW w:w="364" w:type="pct"/>
            <w:vAlign w:val="center"/>
          </w:tcPr>
          <w:p w:rsidR="009D4DF8" w:rsidRPr="00F0456F" w:rsidRDefault="009D4DF8" w:rsidP="006313DB">
            <w:pPr>
              <w:spacing w:before="120" w:after="120" w:line="360" w:lineRule="auto"/>
              <w:jc w:val="right"/>
              <w:rPr>
                <w:bCs/>
                <w:sz w:val="22"/>
                <w:szCs w:val="22"/>
              </w:rPr>
            </w:pPr>
          </w:p>
        </w:tc>
        <w:tc>
          <w:tcPr>
            <w:tcW w:w="444" w:type="pct"/>
            <w:gridSpan w:val="2"/>
            <w:tcBorders>
              <w:right w:val="single" w:sz="4" w:space="0" w:color="auto"/>
            </w:tcBorders>
            <w:vAlign w:val="center"/>
          </w:tcPr>
          <w:p w:rsidR="009D4DF8" w:rsidRPr="00F0456F" w:rsidRDefault="009D4DF8" w:rsidP="006313DB">
            <w:pPr>
              <w:spacing w:before="120" w:after="120" w:line="360" w:lineRule="auto"/>
              <w:jc w:val="right"/>
              <w:rPr>
                <w:bCs/>
                <w:sz w:val="22"/>
                <w:szCs w:val="22"/>
              </w:rPr>
            </w:pPr>
          </w:p>
        </w:tc>
        <w:tc>
          <w:tcPr>
            <w:tcW w:w="443" w:type="pct"/>
            <w:gridSpan w:val="2"/>
            <w:tcBorders>
              <w:left w:val="single" w:sz="4" w:space="0" w:color="auto"/>
            </w:tcBorders>
            <w:vAlign w:val="center"/>
          </w:tcPr>
          <w:p w:rsidR="009D4DF8" w:rsidRPr="00F0456F" w:rsidRDefault="009D4DF8" w:rsidP="006313DB">
            <w:pPr>
              <w:spacing w:before="120" w:after="120" w:line="360" w:lineRule="auto"/>
              <w:jc w:val="right"/>
              <w:rPr>
                <w:bCs/>
                <w:sz w:val="22"/>
                <w:szCs w:val="22"/>
              </w:rPr>
            </w:pPr>
          </w:p>
        </w:tc>
      </w:tr>
      <w:tr w:rsidR="006E7AD4" w:rsidTr="006313DB">
        <w:tc>
          <w:tcPr>
            <w:tcW w:w="1356" w:type="pct"/>
          </w:tcPr>
          <w:p w:rsidR="006E7AD4" w:rsidRPr="006E7AD4" w:rsidRDefault="006E7AD4" w:rsidP="00A37854">
            <w:pPr>
              <w:tabs>
                <w:tab w:val="num" w:pos="540"/>
              </w:tabs>
              <w:rPr>
                <w:lang w:val="kk-KZ"/>
              </w:rPr>
            </w:pPr>
            <w:r w:rsidRPr="00F0456F">
              <w:rPr>
                <w:color w:val="000000"/>
              </w:rPr>
              <w:lastRenderedPageBreak/>
              <w:t>2.2.</w:t>
            </w:r>
            <w:r w:rsidR="00A37854">
              <w:rPr>
                <w:color w:val="000000"/>
                <w:lang w:val="kk-KZ"/>
              </w:rPr>
              <w:t>1</w:t>
            </w:r>
            <w:r>
              <w:rPr>
                <w:color w:val="000000"/>
                <w:lang w:val="kk-KZ"/>
              </w:rPr>
              <w:t xml:space="preserve"> міндет. Клиникалық басқаруды және диагностика мен емдеудің хаттамаларын практикалық пайдалануды 201</w:t>
            </w:r>
            <w:r w:rsidR="006403CD">
              <w:rPr>
                <w:color w:val="000000"/>
                <w:lang w:val="kk-KZ"/>
              </w:rPr>
              <w:t>9</w:t>
            </w:r>
            <w:r>
              <w:rPr>
                <w:color w:val="000000"/>
                <w:lang w:val="kk-KZ"/>
              </w:rPr>
              <w:t>жылы</w:t>
            </w:r>
            <w:r w:rsidRPr="006E7AD4">
              <w:rPr>
                <w:color w:val="000000"/>
                <w:lang w:val="kk-KZ"/>
              </w:rPr>
              <w:t xml:space="preserve"> </w:t>
            </w:r>
            <w:r w:rsidRPr="006E7AD4">
              <w:rPr>
                <w:lang w:val="kk-KZ"/>
              </w:rPr>
              <w:t xml:space="preserve">90% </w:t>
            </w:r>
            <w:r>
              <w:rPr>
                <w:lang w:val="kk-KZ"/>
              </w:rPr>
              <w:t xml:space="preserve">дейін ұйымға кеңейту </w:t>
            </w:r>
            <w:r w:rsidRPr="006E7AD4">
              <w:rPr>
                <w:lang w:val="kk-KZ"/>
              </w:rPr>
              <w:t xml:space="preserve"> </w:t>
            </w:r>
          </w:p>
        </w:tc>
        <w:tc>
          <w:tcPr>
            <w:tcW w:w="719" w:type="pct"/>
            <w:vAlign w:val="center"/>
          </w:tcPr>
          <w:p w:rsidR="006E7AD4" w:rsidRPr="008B4965" w:rsidRDefault="006E7AD4" w:rsidP="006313DB">
            <w:pPr>
              <w:jc w:val="center"/>
              <w:rPr>
                <w:lang w:val="kk-KZ"/>
              </w:rPr>
            </w:pPr>
            <w:r>
              <w:rPr>
                <w:lang w:val="kk-KZ"/>
              </w:rPr>
              <w:t>медицина ұйымдарының санынан %</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80</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82</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85</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87</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90</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90</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90</w:t>
            </w:r>
          </w:p>
        </w:tc>
      </w:tr>
      <w:tr w:rsidR="006E7AD4" w:rsidTr="006313DB">
        <w:tc>
          <w:tcPr>
            <w:tcW w:w="1356" w:type="pct"/>
          </w:tcPr>
          <w:p w:rsidR="006E7AD4" w:rsidRPr="00085465" w:rsidRDefault="00FD1FD2" w:rsidP="00085465">
            <w:pPr>
              <w:tabs>
                <w:tab w:val="num" w:pos="540"/>
              </w:tabs>
              <w:rPr>
                <w:color w:val="000000"/>
                <w:lang w:val="kk-KZ"/>
              </w:rPr>
            </w:pPr>
            <w:r>
              <w:rPr>
                <w:bCs/>
                <w:lang w:val="kk-KZ"/>
              </w:rPr>
              <w:t>Мақсатты</w:t>
            </w:r>
            <w:r w:rsidR="006E7AD4" w:rsidRPr="00F0456F">
              <w:rPr>
                <w:bCs/>
              </w:rPr>
              <w:t xml:space="preserve"> индикатор:  </w:t>
            </w:r>
            <w:r w:rsidR="00085465">
              <w:rPr>
                <w:bCs/>
                <w:lang w:val="kk-KZ"/>
              </w:rPr>
              <w:t>АМСК деңгейінде медицина ұйымын басымды дамыту мен жетілдіру</w:t>
            </w:r>
          </w:p>
        </w:tc>
        <w:tc>
          <w:tcPr>
            <w:tcW w:w="719" w:type="pct"/>
            <w:vAlign w:val="center"/>
          </w:tcPr>
          <w:p w:rsidR="006E7AD4" w:rsidRPr="00424AA9" w:rsidRDefault="006E7AD4" w:rsidP="006313DB">
            <w:pPr>
              <w:jc w:val="center"/>
            </w:pPr>
          </w:p>
        </w:tc>
        <w:tc>
          <w:tcPr>
            <w:tcW w:w="394" w:type="pct"/>
            <w:vAlign w:val="center"/>
          </w:tcPr>
          <w:p w:rsidR="006E7AD4" w:rsidRPr="00F0456F" w:rsidRDefault="006E7AD4" w:rsidP="006313DB">
            <w:pPr>
              <w:spacing w:before="120" w:after="120" w:line="360" w:lineRule="auto"/>
              <w:jc w:val="right"/>
              <w:rPr>
                <w:sz w:val="22"/>
                <w:szCs w:val="22"/>
              </w:rPr>
            </w:pPr>
          </w:p>
        </w:tc>
        <w:tc>
          <w:tcPr>
            <w:tcW w:w="443" w:type="pct"/>
            <w:vAlign w:val="center"/>
          </w:tcPr>
          <w:p w:rsidR="006E7AD4" w:rsidRPr="00F0456F" w:rsidRDefault="006E7AD4" w:rsidP="006313DB">
            <w:pPr>
              <w:spacing w:before="120" w:after="120" w:line="360" w:lineRule="auto"/>
              <w:jc w:val="right"/>
              <w:rPr>
                <w:bCs/>
                <w:sz w:val="22"/>
                <w:szCs w:val="22"/>
              </w:rPr>
            </w:pP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364" w:type="pct"/>
            <w:vAlign w:val="center"/>
          </w:tcPr>
          <w:p w:rsidR="006E7AD4" w:rsidRPr="00F0456F" w:rsidRDefault="006E7AD4" w:rsidP="006313DB">
            <w:pPr>
              <w:spacing w:before="120" w:after="120" w:line="360" w:lineRule="auto"/>
              <w:jc w:val="right"/>
              <w:rPr>
                <w:bCs/>
                <w:sz w:val="22"/>
                <w:szCs w:val="22"/>
              </w:rPr>
            </w:pP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r>
      <w:tr w:rsidR="006E7AD4" w:rsidTr="006313DB">
        <w:trPr>
          <w:trHeight w:val="1141"/>
        </w:trPr>
        <w:tc>
          <w:tcPr>
            <w:tcW w:w="1356" w:type="pct"/>
          </w:tcPr>
          <w:p w:rsidR="006E7AD4" w:rsidRPr="003B0C2F" w:rsidRDefault="006E7AD4" w:rsidP="006F0D57">
            <w:pPr>
              <w:tabs>
                <w:tab w:val="num" w:pos="540"/>
              </w:tabs>
            </w:pPr>
            <w:r w:rsidRPr="00F0456F">
              <w:rPr>
                <w:color w:val="000000"/>
              </w:rPr>
              <w:t>2.2.3</w:t>
            </w:r>
            <w:r w:rsidR="00A2085A">
              <w:rPr>
                <w:color w:val="000000"/>
                <w:lang w:val="kk-KZ"/>
              </w:rPr>
              <w:t xml:space="preserve"> міндет.</w:t>
            </w:r>
            <w:r w:rsidRPr="00F0456F">
              <w:rPr>
                <w:color w:val="000000"/>
              </w:rPr>
              <w:t xml:space="preserve">  </w:t>
            </w:r>
            <w:r w:rsidR="00A2085A">
              <w:rPr>
                <w:lang w:val="kk-KZ"/>
              </w:rPr>
              <w:t>АМСК дәрігерлерінің санынан жалпы тәжірибе дәрігерлерінің үлес салмағын ұлғайту</w:t>
            </w:r>
            <w:r w:rsidRPr="00424AA9">
              <w:t xml:space="preserve">  </w:t>
            </w:r>
            <w:r>
              <w:t xml:space="preserve"> </w:t>
            </w:r>
          </w:p>
        </w:tc>
        <w:tc>
          <w:tcPr>
            <w:tcW w:w="719" w:type="pct"/>
            <w:vAlign w:val="center"/>
          </w:tcPr>
          <w:p w:rsidR="006E7AD4" w:rsidRPr="001E12BA" w:rsidRDefault="00A2085A" w:rsidP="006313DB">
            <w:pPr>
              <w:jc w:val="center"/>
            </w:pPr>
            <w:r>
              <w:rPr>
                <w:lang w:val="kk-KZ"/>
              </w:rPr>
              <w:t xml:space="preserve">АМСК дәрігерлерінің жалпы санынан алынған </w:t>
            </w:r>
            <w:r w:rsidR="006E7AD4">
              <w:t>%</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20</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28</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35</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42</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50</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57</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65</w:t>
            </w:r>
          </w:p>
        </w:tc>
      </w:tr>
      <w:tr w:rsidR="006E7AD4" w:rsidTr="006313DB">
        <w:tc>
          <w:tcPr>
            <w:tcW w:w="1356" w:type="pct"/>
          </w:tcPr>
          <w:p w:rsidR="006E7AD4" w:rsidRPr="00F0456F" w:rsidRDefault="006E7AD4" w:rsidP="000B047D">
            <w:pPr>
              <w:tabs>
                <w:tab w:val="num" w:pos="540"/>
              </w:tabs>
              <w:rPr>
                <w:color w:val="000000"/>
              </w:rPr>
            </w:pPr>
            <w:r w:rsidRPr="00F0456F">
              <w:rPr>
                <w:color w:val="000000"/>
              </w:rPr>
              <w:t>2.2.4</w:t>
            </w:r>
            <w:r w:rsidR="007D3011">
              <w:rPr>
                <w:color w:val="000000"/>
                <w:lang w:val="kk-KZ"/>
              </w:rPr>
              <w:t xml:space="preserve"> міндет.</w:t>
            </w:r>
            <w:r w:rsidRPr="00F0456F">
              <w:rPr>
                <w:color w:val="000000"/>
              </w:rPr>
              <w:t xml:space="preserve"> </w:t>
            </w:r>
            <w:r w:rsidR="000B047D">
              <w:rPr>
                <w:lang w:val="kk-KZ"/>
              </w:rPr>
              <w:t>АМСК ұйымдарының жұмыс уақытында жедел жәрдем шақыртуларының санын азайту</w:t>
            </w:r>
            <w:r w:rsidRPr="00424AA9">
              <w:t xml:space="preserve"> </w:t>
            </w:r>
            <w:r>
              <w:t xml:space="preserve"> </w:t>
            </w:r>
          </w:p>
        </w:tc>
        <w:tc>
          <w:tcPr>
            <w:tcW w:w="719" w:type="pct"/>
            <w:vAlign w:val="center"/>
          </w:tcPr>
          <w:p w:rsidR="006E7AD4" w:rsidRPr="001E12BA" w:rsidRDefault="006E7AD4" w:rsidP="006313DB">
            <w:pPr>
              <w:jc w:val="center"/>
            </w:pPr>
            <w:r>
              <w:t>%</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37,5</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36</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35</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33</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31</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28</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25</w:t>
            </w:r>
          </w:p>
        </w:tc>
      </w:tr>
      <w:tr w:rsidR="006E7AD4" w:rsidTr="006313DB">
        <w:tc>
          <w:tcPr>
            <w:tcW w:w="1356" w:type="pct"/>
          </w:tcPr>
          <w:p w:rsidR="006E7AD4" w:rsidRPr="006D3267" w:rsidRDefault="006E7AD4" w:rsidP="006D3267">
            <w:pPr>
              <w:rPr>
                <w:color w:val="000000"/>
                <w:lang w:val="kk-KZ"/>
              </w:rPr>
            </w:pPr>
            <w:r w:rsidRPr="00F0456F">
              <w:rPr>
                <w:color w:val="000000"/>
              </w:rPr>
              <w:t>2.2.5</w:t>
            </w:r>
            <w:r w:rsidR="000B047D">
              <w:rPr>
                <w:color w:val="000000"/>
                <w:lang w:val="kk-KZ"/>
              </w:rPr>
              <w:t xml:space="preserve"> міндет.</w:t>
            </w:r>
            <w:r w:rsidRPr="00F0456F">
              <w:rPr>
                <w:color w:val="000000"/>
              </w:rPr>
              <w:t xml:space="preserve">  </w:t>
            </w:r>
            <w:r w:rsidR="006D3267">
              <w:rPr>
                <w:color w:val="000000"/>
                <w:lang w:val="kk-KZ"/>
              </w:rPr>
              <w:t>Барлық шақырту түрлері бойынша жедел медициналық жәрдем бригадаларының</w:t>
            </w:r>
            <w:r w:rsidR="00634ACC">
              <w:rPr>
                <w:color w:val="000000"/>
                <w:lang w:val="kk-KZ"/>
              </w:rPr>
              <w:t xml:space="preserve"> орташа</w:t>
            </w:r>
            <w:r w:rsidR="006D3267">
              <w:rPr>
                <w:color w:val="000000"/>
                <w:lang w:val="kk-KZ"/>
              </w:rPr>
              <w:t xml:space="preserve"> уақытын 15 мин. </w:t>
            </w:r>
            <w:r w:rsidR="00634ACC">
              <w:rPr>
                <w:color w:val="000000"/>
                <w:lang w:val="kk-KZ"/>
              </w:rPr>
              <w:t>асырмай жеткізу</w:t>
            </w:r>
          </w:p>
        </w:tc>
        <w:tc>
          <w:tcPr>
            <w:tcW w:w="719" w:type="pct"/>
            <w:vAlign w:val="center"/>
          </w:tcPr>
          <w:p w:rsidR="006E7AD4" w:rsidRPr="001E12BA" w:rsidRDefault="00634ACC" w:rsidP="006313DB">
            <w:pPr>
              <w:jc w:val="center"/>
            </w:pPr>
            <w:r>
              <w:rPr>
                <w:lang w:val="kk-KZ"/>
              </w:rPr>
              <w:t xml:space="preserve">шақыру санының </w:t>
            </w:r>
            <w:r w:rsidR="006E7AD4" w:rsidRPr="00424AA9">
              <w:t>%</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91,5</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92</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92,0</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92,3</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92,8</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93,3</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93,8</w:t>
            </w:r>
          </w:p>
        </w:tc>
      </w:tr>
      <w:tr w:rsidR="006E7AD4" w:rsidTr="006313DB">
        <w:tc>
          <w:tcPr>
            <w:tcW w:w="1356" w:type="pct"/>
          </w:tcPr>
          <w:p w:rsidR="006E7AD4" w:rsidRPr="00F0456F" w:rsidRDefault="00634ACC" w:rsidP="00A85386">
            <w:pPr>
              <w:rPr>
                <w:color w:val="000000"/>
              </w:rPr>
            </w:pPr>
            <w:r>
              <w:rPr>
                <w:bCs/>
                <w:lang w:val="kk-KZ"/>
              </w:rPr>
              <w:t>Мақсатты</w:t>
            </w:r>
            <w:r w:rsidR="006E7AD4" w:rsidRPr="00F0456F">
              <w:rPr>
                <w:bCs/>
              </w:rPr>
              <w:t xml:space="preserve"> индикатор:  </w:t>
            </w:r>
            <w:r w:rsidR="00A85386">
              <w:rPr>
                <w:bCs/>
                <w:lang w:val="kk-KZ"/>
              </w:rPr>
              <w:t xml:space="preserve">Денсаулық сақтау желісін оңтайландыру </w:t>
            </w:r>
          </w:p>
        </w:tc>
        <w:tc>
          <w:tcPr>
            <w:tcW w:w="719" w:type="pct"/>
            <w:vAlign w:val="center"/>
          </w:tcPr>
          <w:p w:rsidR="006E7AD4" w:rsidRPr="00424AA9" w:rsidRDefault="006E7AD4" w:rsidP="006313DB">
            <w:pPr>
              <w:jc w:val="center"/>
            </w:pPr>
          </w:p>
        </w:tc>
        <w:tc>
          <w:tcPr>
            <w:tcW w:w="394" w:type="pct"/>
            <w:vAlign w:val="center"/>
          </w:tcPr>
          <w:p w:rsidR="006E7AD4" w:rsidRPr="00F0456F" w:rsidRDefault="006E7AD4" w:rsidP="006313DB">
            <w:pPr>
              <w:spacing w:before="120" w:after="120" w:line="360" w:lineRule="auto"/>
              <w:jc w:val="right"/>
              <w:rPr>
                <w:sz w:val="22"/>
                <w:szCs w:val="22"/>
              </w:rPr>
            </w:pPr>
          </w:p>
        </w:tc>
        <w:tc>
          <w:tcPr>
            <w:tcW w:w="443" w:type="pct"/>
            <w:vAlign w:val="center"/>
          </w:tcPr>
          <w:p w:rsidR="006E7AD4" w:rsidRPr="00F0456F" w:rsidRDefault="006E7AD4" w:rsidP="006313DB">
            <w:pPr>
              <w:spacing w:before="120" w:after="120" w:line="360" w:lineRule="auto"/>
              <w:jc w:val="right"/>
              <w:rPr>
                <w:bCs/>
                <w:sz w:val="22"/>
                <w:szCs w:val="22"/>
              </w:rPr>
            </w:pP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364" w:type="pct"/>
            <w:vAlign w:val="center"/>
          </w:tcPr>
          <w:p w:rsidR="006E7AD4" w:rsidRPr="00F0456F" w:rsidRDefault="006E7AD4" w:rsidP="006313DB">
            <w:pPr>
              <w:spacing w:before="120" w:after="120" w:line="360" w:lineRule="auto"/>
              <w:jc w:val="right"/>
              <w:rPr>
                <w:bCs/>
                <w:sz w:val="22"/>
                <w:szCs w:val="22"/>
              </w:rPr>
            </w:pP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r>
      <w:tr w:rsidR="006E7AD4" w:rsidTr="006313DB">
        <w:tc>
          <w:tcPr>
            <w:tcW w:w="1356" w:type="pct"/>
          </w:tcPr>
          <w:p w:rsidR="003B0C2F" w:rsidRPr="003B0C2F" w:rsidRDefault="006E7AD4" w:rsidP="00A37854">
            <w:pPr>
              <w:tabs>
                <w:tab w:val="num" w:pos="540"/>
              </w:tabs>
            </w:pPr>
            <w:proofErr w:type="gramStart"/>
            <w:r w:rsidRPr="00F0456F">
              <w:rPr>
                <w:color w:val="000000"/>
              </w:rPr>
              <w:t>З</w:t>
            </w:r>
            <w:proofErr w:type="gramEnd"/>
            <w:r w:rsidRPr="00F0456F">
              <w:rPr>
                <w:color w:val="000000"/>
              </w:rPr>
              <w:t xml:space="preserve"> 2.2.7</w:t>
            </w:r>
            <w:r w:rsidR="00715DAF">
              <w:rPr>
                <w:color w:val="000000"/>
                <w:lang w:val="kk-KZ"/>
              </w:rPr>
              <w:t xml:space="preserve"> міндет.</w:t>
            </w:r>
            <w:r w:rsidRPr="00F0456F">
              <w:rPr>
                <w:color w:val="000000"/>
              </w:rPr>
              <w:t xml:space="preserve"> </w:t>
            </w:r>
            <w:r w:rsidR="00A37854">
              <w:rPr>
                <w:color w:val="000000"/>
                <w:lang w:val="kk-KZ"/>
              </w:rPr>
              <w:t xml:space="preserve"> Аудан </w:t>
            </w:r>
            <w:r w:rsidR="00512921">
              <w:rPr>
                <w:lang w:val="kk-KZ"/>
              </w:rPr>
              <w:t>тұрғындарына стационарлық көмектің қол жетімділігін қамтамасыз ету</w:t>
            </w:r>
            <w:r>
              <w:t xml:space="preserve">  </w:t>
            </w:r>
          </w:p>
        </w:tc>
        <w:tc>
          <w:tcPr>
            <w:tcW w:w="719" w:type="pct"/>
            <w:vAlign w:val="center"/>
          </w:tcPr>
          <w:p w:rsidR="006E7AD4" w:rsidRPr="00512921" w:rsidRDefault="00512921" w:rsidP="006313DB">
            <w:pPr>
              <w:jc w:val="center"/>
              <w:rPr>
                <w:lang w:val="kk-KZ"/>
              </w:rPr>
            </w:pPr>
            <w:r>
              <w:rPr>
                <w:lang w:val="kk-KZ"/>
              </w:rPr>
              <w:t>1000 тұрғынға саны/ күні</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1721</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1870</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1900</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1900</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1900</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1900</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1900</w:t>
            </w:r>
          </w:p>
        </w:tc>
      </w:tr>
      <w:tr w:rsidR="006E7AD4" w:rsidTr="006313DB">
        <w:tc>
          <w:tcPr>
            <w:tcW w:w="1356" w:type="pct"/>
          </w:tcPr>
          <w:p w:rsidR="006E7AD4" w:rsidRPr="003B0C2F" w:rsidRDefault="006E7AD4" w:rsidP="00A37854">
            <w:pPr>
              <w:rPr>
                <w:b/>
                <w:iCs/>
                <w:lang w:val="kk-KZ"/>
              </w:rPr>
            </w:pPr>
            <w:r w:rsidRPr="00F0456F">
              <w:rPr>
                <w:b/>
                <w:bCs/>
              </w:rPr>
              <w:t>2.</w:t>
            </w:r>
            <w:r w:rsidRPr="00F0456F">
              <w:rPr>
                <w:b/>
                <w:iCs/>
              </w:rPr>
              <w:t>3</w:t>
            </w:r>
            <w:r w:rsidR="00CD2BE3">
              <w:rPr>
                <w:b/>
                <w:iCs/>
                <w:lang w:val="kk-KZ"/>
              </w:rPr>
              <w:t xml:space="preserve"> мақсат</w:t>
            </w:r>
            <w:r w:rsidR="00A37854">
              <w:rPr>
                <w:b/>
                <w:iCs/>
                <w:lang w:val="kk-KZ"/>
              </w:rPr>
              <w:t xml:space="preserve">  Тү</w:t>
            </w:r>
            <w:proofErr w:type="gramStart"/>
            <w:r w:rsidR="00A37854">
              <w:rPr>
                <w:b/>
                <w:iCs/>
                <w:lang w:val="kk-KZ"/>
              </w:rPr>
              <w:t>п</w:t>
            </w:r>
            <w:proofErr w:type="gramEnd"/>
            <w:r w:rsidR="00A37854">
              <w:rPr>
                <w:b/>
                <w:iCs/>
                <w:lang w:val="kk-KZ"/>
              </w:rPr>
              <w:t>қараған ауданы</w:t>
            </w:r>
            <w:r w:rsidR="00CD2BE3">
              <w:rPr>
                <w:b/>
                <w:iCs/>
                <w:lang w:val="kk-KZ"/>
              </w:rPr>
              <w:t xml:space="preserve"> медицина ұйымдарында ДСБАЖ қызметін қамтамасыз ету</w:t>
            </w:r>
          </w:p>
        </w:tc>
        <w:tc>
          <w:tcPr>
            <w:tcW w:w="719" w:type="pct"/>
            <w:vAlign w:val="center"/>
          </w:tcPr>
          <w:p w:rsidR="006E7AD4" w:rsidRPr="001E12BA" w:rsidRDefault="006E7AD4" w:rsidP="006313DB">
            <w:pPr>
              <w:jc w:val="center"/>
            </w:pPr>
          </w:p>
        </w:tc>
        <w:tc>
          <w:tcPr>
            <w:tcW w:w="394" w:type="pct"/>
            <w:vAlign w:val="center"/>
          </w:tcPr>
          <w:p w:rsidR="006E7AD4" w:rsidRPr="00F0456F" w:rsidRDefault="006E7AD4" w:rsidP="006313DB">
            <w:pPr>
              <w:spacing w:before="120" w:after="120" w:line="360" w:lineRule="auto"/>
              <w:jc w:val="right"/>
              <w:rPr>
                <w:sz w:val="22"/>
                <w:szCs w:val="22"/>
              </w:rPr>
            </w:pPr>
          </w:p>
        </w:tc>
        <w:tc>
          <w:tcPr>
            <w:tcW w:w="443" w:type="pct"/>
            <w:vAlign w:val="center"/>
          </w:tcPr>
          <w:p w:rsidR="006E7AD4" w:rsidRPr="00F0456F" w:rsidRDefault="006E7AD4" w:rsidP="006313DB">
            <w:pPr>
              <w:spacing w:before="120" w:after="120" w:line="360" w:lineRule="auto"/>
              <w:jc w:val="right"/>
              <w:rPr>
                <w:bCs/>
                <w:sz w:val="22"/>
                <w:szCs w:val="22"/>
              </w:rPr>
            </w:pP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364" w:type="pct"/>
            <w:vAlign w:val="center"/>
          </w:tcPr>
          <w:p w:rsidR="006E7AD4" w:rsidRPr="00F0456F" w:rsidRDefault="006E7AD4" w:rsidP="006313DB">
            <w:pPr>
              <w:spacing w:before="120" w:after="120" w:line="360" w:lineRule="auto"/>
              <w:jc w:val="right"/>
              <w:rPr>
                <w:bCs/>
                <w:sz w:val="22"/>
                <w:szCs w:val="22"/>
              </w:rPr>
            </w:pP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r>
      <w:tr w:rsidR="006E7AD4" w:rsidTr="006313DB">
        <w:tc>
          <w:tcPr>
            <w:tcW w:w="1356" w:type="pct"/>
          </w:tcPr>
          <w:p w:rsidR="006E7AD4" w:rsidRPr="00112717" w:rsidRDefault="00CD2BE3" w:rsidP="00A37854">
            <w:pPr>
              <w:tabs>
                <w:tab w:val="num" w:pos="540"/>
              </w:tabs>
              <w:rPr>
                <w:lang w:val="kk-KZ"/>
              </w:rPr>
            </w:pPr>
            <w:r>
              <w:rPr>
                <w:bCs/>
                <w:lang w:val="kk-KZ"/>
              </w:rPr>
              <w:t>Мақсатты</w:t>
            </w:r>
            <w:r w:rsidR="006E7AD4" w:rsidRPr="00F0456F">
              <w:rPr>
                <w:bCs/>
              </w:rPr>
              <w:t xml:space="preserve"> индикатор</w:t>
            </w:r>
            <w:r w:rsidR="006E7AD4">
              <w:t xml:space="preserve">:  </w:t>
            </w:r>
            <w:r w:rsidR="006E7AD4" w:rsidRPr="00F0456F">
              <w:rPr>
                <w:color w:val="000000"/>
              </w:rPr>
              <w:t xml:space="preserve"> </w:t>
            </w:r>
            <w:r w:rsidR="00A37854">
              <w:rPr>
                <w:color w:val="000000"/>
                <w:lang w:val="kk-KZ"/>
              </w:rPr>
              <w:t xml:space="preserve"> Түпқараған ауданы </w:t>
            </w:r>
            <w:r w:rsidR="00112717">
              <w:rPr>
                <w:lang w:val="kk-KZ"/>
              </w:rPr>
              <w:t xml:space="preserve">барлық медицина ұйымдарында бағдарламалық қамтамасыз етудің әкімшілдігін қамтумен ДСБАЖ қосуды </w:t>
            </w:r>
            <w:r w:rsidR="00112717">
              <w:rPr>
                <w:lang w:val="kk-KZ"/>
              </w:rPr>
              <w:lastRenderedPageBreak/>
              <w:t>қамтамасыз ету</w:t>
            </w:r>
          </w:p>
        </w:tc>
        <w:tc>
          <w:tcPr>
            <w:tcW w:w="719" w:type="pct"/>
            <w:vAlign w:val="center"/>
          </w:tcPr>
          <w:p w:rsidR="006E7AD4" w:rsidRPr="00112717" w:rsidRDefault="00112717" w:rsidP="006313DB">
            <w:pPr>
              <w:jc w:val="center"/>
              <w:rPr>
                <w:lang w:val="kk-KZ"/>
              </w:rPr>
            </w:pPr>
            <w:r>
              <w:rPr>
                <w:lang w:val="kk-KZ"/>
              </w:rPr>
              <w:lastRenderedPageBreak/>
              <w:t>медицина ұйымдарының саны</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7</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40</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45</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50</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 xml:space="preserve">55 </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60</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65</w:t>
            </w:r>
          </w:p>
        </w:tc>
      </w:tr>
      <w:tr w:rsidR="006E7AD4" w:rsidRPr="007E521F" w:rsidTr="006313DB">
        <w:tc>
          <w:tcPr>
            <w:tcW w:w="1356" w:type="pct"/>
          </w:tcPr>
          <w:p w:rsidR="006E7AD4" w:rsidRPr="0093416C" w:rsidRDefault="006E7AD4" w:rsidP="005F6F19">
            <w:pPr>
              <w:rPr>
                <w:b/>
                <w:color w:val="000000"/>
                <w:lang w:val="kk-KZ"/>
              </w:rPr>
            </w:pPr>
            <w:r w:rsidRPr="00F0456F">
              <w:rPr>
                <w:b/>
                <w:color w:val="000000"/>
              </w:rPr>
              <w:lastRenderedPageBreak/>
              <w:t>2.4</w:t>
            </w:r>
            <w:r w:rsidR="005F6F19">
              <w:rPr>
                <w:b/>
                <w:color w:val="000000"/>
                <w:lang w:val="kk-KZ"/>
              </w:rPr>
              <w:t xml:space="preserve"> ма</w:t>
            </w:r>
            <w:r w:rsidR="007E521F">
              <w:rPr>
                <w:b/>
                <w:color w:val="000000"/>
                <w:lang w:val="kk-KZ"/>
              </w:rPr>
              <w:t>қсат. Дәрі-дәрмек көмегінің қол</w:t>
            </w:r>
            <w:r w:rsidR="005F6F19">
              <w:rPr>
                <w:b/>
                <w:color w:val="000000"/>
                <w:lang w:val="kk-KZ"/>
              </w:rPr>
              <w:t>жетімдігін және сапасын арттыру</w:t>
            </w:r>
          </w:p>
        </w:tc>
        <w:tc>
          <w:tcPr>
            <w:tcW w:w="719" w:type="pct"/>
            <w:vAlign w:val="center"/>
          </w:tcPr>
          <w:p w:rsidR="006E7AD4" w:rsidRPr="0093416C" w:rsidRDefault="006E7AD4" w:rsidP="006313DB">
            <w:pPr>
              <w:jc w:val="center"/>
              <w:rPr>
                <w:lang w:val="kk-KZ"/>
              </w:rPr>
            </w:pPr>
          </w:p>
        </w:tc>
        <w:tc>
          <w:tcPr>
            <w:tcW w:w="394" w:type="pct"/>
            <w:vAlign w:val="center"/>
          </w:tcPr>
          <w:p w:rsidR="006E7AD4" w:rsidRPr="0093416C" w:rsidRDefault="006E7AD4" w:rsidP="006313DB">
            <w:pPr>
              <w:spacing w:before="120" w:after="120" w:line="360" w:lineRule="auto"/>
              <w:jc w:val="right"/>
              <w:rPr>
                <w:sz w:val="22"/>
                <w:szCs w:val="22"/>
                <w:lang w:val="kk-KZ"/>
              </w:rPr>
            </w:pPr>
          </w:p>
        </w:tc>
        <w:tc>
          <w:tcPr>
            <w:tcW w:w="443" w:type="pct"/>
            <w:vAlign w:val="center"/>
          </w:tcPr>
          <w:p w:rsidR="006E7AD4" w:rsidRPr="0093416C" w:rsidRDefault="006E7AD4" w:rsidP="006313DB">
            <w:pPr>
              <w:spacing w:before="120" w:after="120" w:line="360" w:lineRule="auto"/>
              <w:jc w:val="right"/>
              <w:rPr>
                <w:bCs/>
                <w:sz w:val="22"/>
                <w:szCs w:val="22"/>
                <w:lang w:val="kk-KZ"/>
              </w:rPr>
            </w:pPr>
          </w:p>
        </w:tc>
        <w:tc>
          <w:tcPr>
            <w:tcW w:w="394" w:type="pct"/>
            <w:tcBorders>
              <w:right w:val="single" w:sz="4" w:space="0" w:color="auto"/>
            </w:tcBorders>
            <w:vAlign w:val="center"/>
          </w:tcPr>
          <w:p w:rsidR="006E7AD4" w:rsidRPr="0093416C" w:rsidRDefault="006E7AD4" w:rsidP="006313DB">
            <w:pPr>
              <w:spacing w:before="120" w:after="120" w:line="360" w:lineRule="auto"/>
              <w:jc w:val="right"/>
              <w:rPr>
                <w:bCs/>
                <w:sz w:val="22"/>
                <w:szCs w:val="22"/>
                <w:lang w:val="kk-KZ"/>
              </w:rPr>
            </w:pPr>
          </w:p>
        </w:tc>
        <w:tc>
          <w:tcPr>
            <w:tcW w:w="443" w:type="pct"/>
            <w:tcBorders>
              <w:left w:val="single" w:sz="4" w:space="0" w:color="auto"/>
            </w:tcBorders>
            <w:vAlign w:val="center"/>
          </w:tcPr>
          <w:p w:rsidR="006E7AD4" w:rsidRPr="0093416C" w:rsidRDefault="006E7AD4" w:rsidP="006313DB">
            <w:pPr>
              <w:spacing w:before="120" w:after="120" w:line="360" w:lineRule="auto"/>
              <w:jc w:val="right"/>
              <w:rPr>
                <w:bCs/>
                <w:sz w:val="22"/>
                <w:szCs w:val="22"/>
                <w:lang w:val="kk-KZ"/>
              </w:rPr>
            </w:pPr>
          </w:p>
        </w:tc>
        <w:tc>
          <w:tcPr>
            <w:tcW w:w="364" w:type="pct"/>
            <w:vAlign w:val="center"/>
          </w:tcPr>
          <w:p w:rsidR="006E7AD4" w:rsidRPr="0093416C" w:rsidRDefault="006E7AD4" w:rsidP="006313DB">
            <w:pPr>
              <w:spacing w:before="120" w:after="120" w:line="360" w:lineRule="auto"/>
              <w:jc w:val="right"/>
              <w:rPr>
                <w:bCs/>
                <w:sz w:val="22"/>
                <w:szCs w:val="22"/>
                <w:lang w:val="kk-KZ"/>
              </w:rPr>
            </w:pPr>
          </w:p>
        </w:tc>
        <w:tc>
          <w:tcPr>
            <w:tcW w:w="444" w:type="pct"/>
            <w:gridSpan w:val="2"/>
            <w:tcBorders>
              <w:right w:val="single" w:sz="4" w:space="0" w:color="auto"/>
            </w:tcBorders>
            <w:vAlign w:val="center"/>
          </w:tcPr>
          <w:p w:rsidR="006E7AD4" w:rsidRPr="0093416C" w:rsidRDefault="006E7AD4" w:rsidP="006313DB">
            <w:pPr>
              <w:spacing w:before="120" w:after="120" w:line="360" w:lineRule="auto"/>
              <w:jc w:val="right"/>
              <w:rPr>
                <w:bCs/>
                <w:sz w:val="22"/>
                <w:szCs w:val="22"/>
                <w:lang w:val="kk-KZ"/>
              </w:rPr>
            </w:pPr>
          </w:p>
        </w:tc>
        <w:tc>
          <w:tcPr>
            <w:tcW w:w="443" w:type="pct"/>
            <w:gridSpan w:val="2"/>
            <w:tcBorders>
              <w:left w:val="single" w:sz="4" w:space="0" w:color="auto"/>
            </w:tcBorders>
            <w:vAlign w:val="center"/>
          </w:tcPr>
          <w:p w:rsidR="006E7AD4" w:rsidRPr="0093416C" w:rsidRDefault="006E7AD4" w:rsidP="006313DB">
            <w:pPr>
              <w:spacing w:before="120" w:after="120" w:line="360" w:lineRule="auto"/>
              <w:jc w:val="right"/>
              <w:rPr>
                <w:bCs/>
                <w:sz w:val="22"/>
                <w:szCs w:val="22"/>
                <w:lang w:val="kk-KZ"/>
              </w:rPr>
            </w:pPr>
          </w:p>
        </w:tc>
      </w:tr>
      <w:tr w:rsidR="006E7AD4" w:rsidRPr="002D3E2D" w:rsidTr="006313DB">
        <w:tc>
          <w:tcPr>
            <w:tcW w:w="1356" w:type="pct"/>
          </w:tcPr>
          <w:p w:rsidR="006E7AD4" w:rsidRPr="0093416C" w:rsidRDefault="0093416C" w:rsidP="002D3E2D">
            <w:pPr>
              <w:rPr>
                <w:color w:val="000000"/>
                <w:lang w:val="kk-KZ"/>
              </w:rPr>
            </w:pPr>
            <w:r>
              <w:rPr>
                <w:bCs/>
                <w:lang w:val="kk-KZ"/>
              </w:rPr>
              <w:t>Мақсатты</w:t>
            </w:r>
            <w:r w:rsidR="006E7AD4" w:rsidRPr="002D3E2D">
              <w:rPr>
                <w:bCs/>
                <w:lang w:val="kk-KZ"/>
              </w:rPr>
              <w:t xml:space="preserve"> индикатор:</w:t>
            </w:r>
            <w:r>
              <w:rPr>
                <w:bCs/>
                <w:lang w:val="kk-KZ"/>
              </w:rPr>
              <w:t xml:space="preserve"> </w:t>
            </w:r>
            <w:r w:rsidR="002D3E2D">
              <w:rPr>
                <w:bCs/>
                <w:lang w:val="kk-KZ"/>
              </w:rPr>
              <w:t xml:space="preserve">Тұрғындарды амбулаторлық </w:t>
            </w:r>
            <w:r>
              <w:rPr>
                <w:bCs/>
                <w:lang w:val="kk-KZ"/>
              </w:rPr>
              <w:t xml:space="preserve">деңгейде </w:t>
            </w:r>
            <w:r w:rsidR="002D3E2D">
              <w:rPr>
                <w:bCs/>
                <w:lang w:val="kk-KZ"/>
              </w:rPr>
              <w:t>соның ішінде тегін/ жеңілдетілген рецепттер бойынша жіберілетін дәрі-дәрмек құралдарымен, вакциналармен қамтамасыз етуге жағдай жасау</w:t>
            </w:r>
          </w:p>
        </w:tc>
        <w:tc>
          <w:tcPr>
            <w:tcW w:w="719" w:type="pct"/>
            <w:vAlign w:val="center"/>
          </w:tcPr>
          <w:p w:rsidR="006E7AD4" w:rsidRPr="002D3E2D" w:rsidRDefault="006E7AD4" w:rsidP="006313DB">
            <w:pPr>
              <w:jc w:val="center"/>
              <w:rPr>
                <w:lang w:val="kk-KZ"/>
              </w:rPr>
            </w:pPr>
          </w:p>
        </w:tc>
        <w:tc>
          <w:tcPr>
            <w:tcW w:w="394" w:type="pct"/>
            <w:vAlign w:val="center"/>
          </w:tcPr>
          <w:p w:rsidR="006E7AD4" w:rsidRPr="002D3E2D" w:rsidRDefault="006E7AD4" w:rsidP="006313DB">
            <w:pPr>
              <w:spacing w:before="120" w:after="120" w:line="360" w:lineRule="auto"/>
              <w:jc w:val="right"/>
              <w:rPr>
                <w:sz w:val="22"/>
                <w:szCs w:val="22"/>
                <w:lang w:val="kk-KZ"/>
              </w:rPr>
            </w:pPr>
          </w:p>
        </w:tc>
        <w:tc>
          <w:tcPr>
            <w:tcW w:w="443" w:type="pct"/>
            <w:vAlign w:val="center"/>
          </w:tcPr>
          <w:p w:rsidR="006E7AD4" w:rsidRPr="002D3E2D" w:rsidRDefault="006E7AD4" w:rsidP="006313DB">
            <w:pPr>
              <w:spacing w:before="120" w:after="120" w:line="360" w:lineRule="auto"/>
              <w:jc w:val="right"/>
              <w:rPr>
                <w:bCs/>
                <w:sz w:val="22"/>
                <w:szCs w:val="22"/>
                <w:lang w:val="kk-KZ"/>
              </w:rPr>
            </w:pPr>
          </w:p>
        </w:tc>
        <w:tc>
          <w:tcPr>
            <w:tcW w:w="394" w:type="pct"/>
            <w:tcBorders>
              <w:right w:val="single" w:sz="4" w:space="0" w:color="auto"/>
            </w:tcBorders>
            <w:vAlign w:val="center"/>
          </w:tcPr>
          <w:p w:rsidR="006E7AD4" w:rsidRPr="002D3E2D" w:rsidRDefault="006E7AD4" w:rsidP="006313DB">
            <w:pPr>
              <w:spacing w:before="120" w:after="120" w:line="360" w:lineRule="auto"/>
              <w:jc w:val="right"/>
              <w:rPr>
                <w:bCs/>
                <w:sz w:val="22"/>
                <w:szCs w:val="22"/>
                <w:lang w:val="kk-KZ"/>
              </w:rPr>
            </w:pPr>
          </w:p>
        </w:tc>
        <w:tc>
          <w:tcPr>
            <w:tcW w:w="443" w:type="pct"/>
            <w:tcBorders>
              <w:left w:val="single" w:sz="4" w:space="0" w:color="auto"/>
            </w:tcBorders>
            <w:vAlign w:val="center"/>
          </w:tcPr>
          <w:p w:rsidR="006E7AD4" w:rsidRPr="002D3E2D" w:rsidRDefault="006E7AD4" w:rsidP="006313DB">
            <w:pPr>
              <w:spacing w:before="120" w:after="120" w:line="360" w:lineRule="auto"/>
              <w:jc w:val="right"/>
              <w:rPr>
                <w:bCs/>
                <w:sz w:val="22"/>
                <w:szCs w:val="22"/>
                <w:lang w:val="kk-KZ"/>
              </w:rPr>
            </w:pPr>
          </w:p>
        </w:tc>
        <w:tc>
          <w:tcPr>
            <w:tcW w:w="364" w:type="pct"/>
            <w:vAlign w:val="center"/>
          </w:tcPr>
          <w:p w:rsidR="006E7AD4" w:rsidRPr="002D3E2D" w:rsidRDefault="006E7AD4" w:rsidP="006313DB">
            <w:pPr>
              <w:spacing w:before="120" w:after="120" w:line="360" w:lineRule="auto"/>
              <w:jc w:val="right"/>
              <w:rPr>
                <w:bCs/>
                <w:sz w:val="22"/>
                <w:szCs w:val="22"/>
                <w:lang w:val="kk-KZ"/>
              </w:rPr>
            </w:pPr>
          </w:p>
        </w:tc>
        <w:tc>
          <w:tcPr>
            <w:tcW w:w="444" w:type="pct"/>
            <w:gridSpan w:val="2"/>
            <w:tcBorders>
              <w:right w:val="single" w:sz="4" w:space="0" w:color="auto"/>
            </w:tcBorders>
            <w:vAlign w:val="center"/>
          </w:tcPr>
          <w:p w:rsidR="006E7AD4" w:rsidRPr="002D3E2D" w:rsidRDefault="006E7AD4" w:rsidP="006313DB">
            <w:pPr>
              <w:spacing w:before="120" w:after="120" w:line="360" w:lineRule="auto"/>
              <w:jc w:val="right"/>
              <w:rPr>
                <w:bCs/>
                <w:sz w:val="22"/>
                <w:szCs w:val="22"/>
                <w:lang w:val="kk-KZ"/>
              </w:rPr>
            </w:pPr>
          </w:p>
        </w:tc>
        <w:tc>
          <w:tcPr>
            <w:tcW w:w="443" w:type="pct"/>
            <w:gridSpan w:val="2"/>
            <w:tcBorders>
              <w:left w:val="single" w:sz="4" w:space="0" w:color="auto"/>
            </w:tcBorders>
            <w:vAlign w:val="center"/>
          </w:tcPr>
          <w:p w:rsidR="006E7AD4" w:rsidRPr="002D3E2D" w:rsidRDefault="006E7AD4" w:rsidP="006313DB">
            <w:pPr>
              <w:spacing w:before="120" w:after="120" w:line="360" w:lineRule="auto"/>
              <w:jc w:val="right"/>
              <w:rPr>
                <w:bCs/>
                <w:sz w:val="22"/>
                <w:szCs w:val="22"/>
                <w:lang w:val="kk-KZ"/>
              </w:rPr>
            </w:pPr>
          </w:p>
        </w:tc>
      </w:tr>
      <w:tr w:rsidR="006E7AD4" w:rsidTr="006313DB">
        <w:tc>
          <w:tcPr>
            <w:tcW w:w="1356" w:type="pct"/>
          </w:tcPr>
          <w:p w:rsidR="006E7AD4" w:rsidRPr="009F7ECD" w:rsidRDefault="006E7AD4" w:rsidP="009F7ECD">
            <w:pPr>
              <w:rPr>
                <w:bCs/>
                <w:lang w:val="kk-KZ"/>
              </w:rPr>
            </w:pPr>
            <w:r w:rsidRPr="00F0456F">
              <w:rPr>
                <w:color w:val="000000"/>
              </w:rPr>
              <w:t>2.4.1</w:t>
            </w:r>
            <w:r w:rsidR="009F7ECD">
              <w:rPr>
                <w:color w:val="000000"/>
                <w:lang w:val="kk-KZ"/>
              </w:rPr>
              <w:t xml:space="preserve"> міндет.</w:t>
            </w:r>
            <w:r w:rsidRPr="00F0456F">
              <w:rPr>
                <w:color w:val="000000"/>
              </w:rPr>
              <w:t xml:space="preserve">  </w:t>
            </w:r>
            <w:r w:rsidR="009F7ECD">
              <w:rPr>
                <w:lang w:val="kk-KZ"/>
              </w:rPr>
              <w:t>Тұрғындарды амбулаторлық емделу уақытында тегін/</w:t>
            </w:r>
            <w:r w:rsidR="009F7ECD">
              <w:rPr>
                <w:bCs/>
                <w:lang w:val="kk-KZ"/>
              </w:rPr>
              <w:t xml:space="preserve"> жеңілдетілген рецепттер бойыншадәрі-дәрмек құралдарын жіберетін дәріханалық ұйымдардың санын көбейту</w:t>
            </w:r>
            <w:r w:rsidR="009F7ECD">
              <w:rPr>
                <w:lang w:val="kk-KZ"/>
              </w:rPr>
              <w:t xml:space="preserve"> </w:t>
            </w:r>
          </w:p>
        </w:tc>
        <w:tc>
          <w:tcPr>
            <w:tcW w:w="719" w:type="pct"/>
            <w:vAlign w:val="center"/>
          </w:tcPr>
          <w:p w:rsidR="006E7AD4" w:rsidRPr="00ED5488" w:rsidRDefault="009F7ECD" w:rsidP="006313DB">
            <w:pPr>
              <w:pStyle w:val="a3"/>
              <w:jc w:val="center"/>
              <w:rPr>
                <w:sz w:val="24"/>
                <w:szCs w:val="24"/>
                <w:lang w:val="kk-KZ"/>
              </w:rPr>
            </w:pPr>
            <w:r w:rsidRPr="00ED5488">
              <w:rPr>
                <w:sz w:val="24"/>
                <w:szCs w:val="24"/>
                <w:lang w:val="kk-KZ"/>
              </w:rPr>
              <w:t>дәріхана саны</w:t>
            </w:r>
          </w:p>
        </w:tc>
        <w:tc>
          <w:tcPr>
            <w:tcW w:w="394" w:type="pct"/>
            <w:vAlign w:val="center"/>
          </w:tcPr>
          <w:p w:rsidR="006E7AD4" w:rsidRPr="00A37854" w:rsidRDefault="00A37854" w:rsidP="006313DB">
            <w:pPr>
              <w:jc w:val="right"/>
              <w:rPr>
                <w:sz w:val="22"/>
                <w:szCs w:val="22"/>
                <w:lang w:val="kk-KZ"/>
              </w:rPr>
            </w:pPr>
            <w:r>
              <w:rPr>
                <w:sz w:val="22"/>
                <w:szCs w:val="22"/>
                <w:lang w:val="kk-KZ"/>
              </w:rPr>
              <w:t>0</w:t>
            </w:r>
          </w:p>
        </w:tc>
        <w:tc>
          <w:tcPr>
            <w:tcW w:w="443" w:type="pct"/>
            <w:vAlign w:val="center"/>
          </w:tcPr>
          <w:p w:rsidR="006E7AD4" w:rsidRPr="00A37854" w:rsidRDefault="00304C66" w:rsidP="006313DB">
            <w:pPr>
              <w:spacing w:before="120" w:after="120" w:line="360" w:lineRule="auto"/>
              <w:jc w:val="right"/>
              <w:rPr>
                <w:sz w:val="22"/>
                <w:szCs w:val="22"/>
                <w:lang w:val="kk-KZ"/>
              </w:rPr>
            </w:pPr>
            <w:r>
              <w:rPr>
                <w:sz w:val="22"/>
                <w:szCs w:val="22"/>
                <w:lang w:val="kk-KZ"/>
              </w:rPr>
              <w:t>1</w:t>
            </w:r>
          </w:p>
        </w:tc>
        <w:tc>
          <w:tcPr>
            <w:tcW w:w="394" w:type="pct"/>
            <w:tcBorders>
              <w:right w:val="single" w:sz="4" w:space="0" w:color="auto"/>
            </w:tcBorders>
            <w:vAlign w:val="center"/>
          </w:tcPr>
          <w:p w:rsidR="006E7AD4" w:rsidRPr="00A37854" w:rsidRDefault="00304C66" w:rsidP="006313DB">
            <w:pPr>
              <w:spacing w:before="120" w:after="120" w:line="360" w:lineRule="auto"/>
              <w:jc w:val="right"/>
              <w:rPr>
                <w:bCs/>
                <w:sz w:val="22"/>
                <w:szCs w:val="22"/>
                <w:lang w:val="kk-KZ"/>
              </w:rPr>
            </w:pPr>
            <w:r>
              <w:rPr>
                <w:bCs/>
                <w:sz w:val="22"/>
                <w:szCs w:val="22"/>
                <w:lang w:val="kk-KZ"/>
              </w:rPr>
              <w:t>1</w:t>
            </w:r>
          </w:p>
        </w:tc>
        <w:tc>
          <w:tcPr>
            <w:tcW w:w="443" w:type="pct"/>
            <w:tcBorders>
              <w:left w:val="single" w:sz="4" w:space="0" w:color="auto"/>
            </w:tcBorders>
            <w:vAlign w:val="center"/>
          </w:tcPr>
          <w:p w:rsidR="006E7AD4" w:rsidRPr="00A37854" w:rsidRDefault="00304C66" w:rsidP="006313DB">
            <w:pPr>
              <w:spacing w:before="120" w:after="120" w:line="360" w:lineRule="auto"/>
              <w:jc w:val="right"/>
              <w:rPr>
                <w:bCs/>
                <w:sz w:val="22"/>
                <w:szCs w:val="22"/>
                <w:lang w:val="kk-KZ"/>
              </w:rPr>
            </w:pPr>
            <w:r>
              <w:rPr>
                <w:bCs/>
                <w:sz w:val="22"/>
                <w:szCs w:val="22"/>
                <w:lang w:val="kk-KZ"/>
              </w:rPr>
              <w:t>3</w:t>
            </w:r>
          </w:p>
        </w:tc>
        <w:tc>
          <w:tcPr>
            <w:tcW w:w="364" w:type="pct"/>
            <w:vAlign w:val="center"/>
          </w:tcPr>
          <w:p w:rsidR="006E7AD4" w:rsidRPr="00A37854" w:rsidRDefault="00304C66" w:rsidP="006313DB">
            <w:pPr>
              <w:spacing w:before="120" w:after="120" w:line="360" w:lineRule="auto"/>
              <w:jc w:val="right"/>
              <w:rPr>
                <w:bCs/>
                <w:sz w:val="22"/>
                <w:szCs w:val="22"/>
                <w:lang w:val="kk-KZ"/>
              </w:rPr>
            </w:pPr>
            <w:r>
              <w:rPr>
                <w:bCs/>
                <w:sz w:val="22"/>
                <w:szCs w:val="22"/>
                <w:lang w:val="kk-KZ"/>
              </w:rPr>
              <w:t>3</w:t>
            </w:r>
          </w:p>
        </w:tc>
        <w:tc>
          <w:tcPr>
            <w:tcW w:w="444" w:type="pct"/>
            <w:gridSpan w:val="2"/>
            <w:tcBorders>
              <w:right w:val="single" w:sz="4" w:space="0" w:color="auto"/>
            </w:tcBorders>
            <w:vAlign w:val="center"/>
          </w:tcPr>
          <w:p w:rsidR="006E7AD4" w:rsidRPr="00A37854" w:rsidRDefault="00304C66" w:rsidP="006313DB">
            <w:pPr>
              <w:jc w:val="right"/>
              <w:rPr>
                <w:sz w:val="22"/>
                <w:szCs w:val="22"/>
                <w:lang w:val="kk-KZ"/>
              </w:rPr>
            </w:pPr>
            <w:r>
              <w:rPr>
                <w:sz w:val="22"/>
                <w:szCs w:val="22"/>
                <w:lang w:val="kk-KZ"/>
              </w:rPr>
              <w:t>3</w:t>
            </w:r>
          </w:p>
        </w:tc>
        <w:tc>
          <w:tcPr>
            <w:tcW w:w="443" w:type="pct"/>
            <w:gridSpan w:val="2"/>
            <w:tcBorders>
              <w:left w:val="single" w:sz="4" w:space="0" w:color="auto"/>
            </w:tcBorders>
            <w:vAlign w:val="center"/>
          </w:tcPr>
          <w:p w:rsidR="006E7AD4" w:rsidRPr="00304C66" w:rsidRDefault="00304C66" w:rsidP="006313DB">
            <w:pPr>
              <w:spacing w:before="120" w:after="120" w:line="360" w:lineRule="auto"/>
              <w:jc w:val="right"/>
              <w:rPr>
                <w:bCs/>
                <w:sz w:val="22"/>
                <w:szCs w:val="22"/>
                <w:lang w:val="kk-KZ"/>
              </w:rPr>
            </w:pPr>
            <w:r>
              <w:rPr>
                <w:bCs/>
                <w:sz w:val="22"/>
                <w:szCs w:val="22"/>
                <w:lang w:val="kk-KZ"/>
              </w:rPr>
              <w:t>4</w:t>
            </w:r>
          </w:p>
        </w:tc>
      </w:tr>
      <w:tr w:rsidR="006E7AD4" w:rsidTr="006313DB">
        <w:tc>
          <w:tcPr>
            <w:tcW w:w="1356" w:type="pct"/>
          </w:tcPr>
          <w:p w:rsidR="006E7AD4" w:rsidRPr="00F0456F" w:rsidRDefault="009C6DB9" w:rsidP="009C6DB9">
            <w:pPr>
              <w:tabs>
                <w:tab w:val="num" w:pos="540"/>
              </w:tabs>
              <w:rPr>
                <w:color w:val="000000"/>
              </w:rPr>
            </w:pPr>
            <w:r>
              <w:rPr>
                <w:bCs/>
                <w:lang w:val="kk-KZ"/>
              </w:rPr>
              <w:t>Мақсатты</w:t>
            </w:r>
            <w:r w:rsidR="006E7AD4" w:rsidRPr="00F0456F">
              <w:rPr>
                <w:bCs/>
              </w:rPr>
              <w:t xml:space="preserve"> индикатор:</w:t>
            </w:r>
            <w:r>
              <w:rPr>
                <w:bCs/>
                <w:lang w:val="kk-KZ"/>
              </w:rPr>
              <w:t xml:space="preserve"> </w:t>
            </w:r>
            <w:r>
              <w:rPr>
                <w:iCs/>
                <w:lang w:val="kk-KZ"/>
              </w:rPr>
              <w:t>Дәрі-дәрмек құралдарының сапасын арттыру</w:t>
            </w:r>
            <w:r w:rsidR="006E7AD4" w:rsidRPr="00F0456F">
              <w:rPr>
                <w:iCs/>
              </w:rPr>
              <w:t xml:space="preserve"> </w:t>
            </w:r>
          </w:p>
        </w:tc>
        <w:tc>
          <w:tcPr>
            <w:tcW w:w="719" w:type="pct"/>
            <w:vAlign w:val="center"/>
          </w:tcPr>
          <w:p w:rsidR="006E7AD4" w:rsidRPr="00424AA9" w:rsidRDefault="006E7AD4" w:rsidP="006313DB">
            <w:pPr>
              <w:jc w:val="center"/>
            </w:pPr>
          </w:p>
        </w:tc>
        <w:tc>
          <w:tcPr>
            <w:tcW w:w="394" w:type="pct"/>
            <w:vAlign w:val="center"/>
          </w:tcPr>
          <w:p w:rsidR="006E7AD4" w:rsidRPr="00F0456F" w:rsidRDefault="006E7AD4" w:rsidP="006313DB">
            <w:pPr>
              <w:spacing w:before="120" w:after="120" w:line="360" w:lineRule="auto"/>
              <w:jc w:val="right"/>
              <w:rPr>
                <w:sz w:val="22"/>
                <w:szCs w:val="22"/>
              </w:rPr>
            </w:pPr>
          </w:p>
        </w:tc>
        <w:tc>
          <w:tcPr>
            <w:tcW w:w="443" w:type="pct"/>
            <w:vAlign w:val="center"/>
          </w:tcPr>
          <w:p w:rsidR="006E7AD4" w:rsidRPr="00F0456F" w:rsidRDefault="006E7AD4" w:rsidP="006313DB">
            <w:pPr>
              <w:spacing w:before="120" w:after="120" w:line="360" w:lineRule="auto"/>
              <w:jc w:val="right"/>
              <w:rPr>
                <w:bCs/>
                <w:sz w:val="22"/>
                <w:szCs w:val="22"/>
              </w:rPr>
            </w:pP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364" w:type="pct"/>
            <w:vAlign w:val="center"/>
          </w:tcPr>
          <w:p w:rsidR="006E7AD4" w:rsidRPr="00F0456F" w:rsidRDefault="006E7AD4" w:rsidP="006313DB">
            <w:pPr>
              <w:spacing w:before="120" w:after="120" w:line="360" w:lineRule="auto"/>
              <w:jc w:val="right"/>
              <w:rPr>
                <w:bCs/>
                <w:sz w:val="22"/>
                <w:szCs w:val="22"/>
              </w:rPr>
            </w:pP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 xml:space="preserve"> </w:t>
            </w:r>
          </w:p>
        </w:tc>
      </w:tr>
      <w:tr w:rsidR="003B0C2F" w:rsidTr="003B0C2F">
        <w:tc>
          <w:tcPr>
            <w:tcW w:w="5000" w:type="pct"/>
            <w:gridSpan w:val="11"/>
            <w:vAlign w:val="center"/>
          </w:tcPr>
          <w:p w:rsidR="003B0C2F" w:rsidRPr="003B0C2F" w:rsidRDefault="00814079" w:rsidP="003B0C2F">
            <w:pPr>
              <w:spacing w:before="120" w:after="120" w:line="360" w:lineRule="auto"/>
              <w:jc w:val="center"/>
              <w:rPr>
                <w:bCs/>
                <w:lang w:val="kk-KZ"/>
              </w:rPr>
            </w:pPr>
            <w:r>
              <w:rPr>
                <w:b/>
                <w:lang w:val="kk-KZ"/>
              </w:rPr>
              <w:t xml:space="preserve">3 - </w:t>
            </w:r>
            <w:r w:rsidRPr="00F0456F">
              <w:rPr>
                <w:b/>
              </w:rPr>
              <w:t>стратеги</w:t>
            </w:r>
            <w:r>
              <w:rPr>
                <w:b/>
                <w:lang w:val="kk-KZ"/>
              </w:rPr>
              <w:t>ялық</w:t>
            </w:r>
            <w:r w:rsidRPr="00F0456F">
              <w:rPr>
                <w:b/>
              </w:rPr>
              <w:t xml:space="preserve"> </w:t>
            </w:r>
            <w:r w:rsidR="003B0C2F">
              <w:rPr>
                <w:b/>
                <w:lang w:val="kk-KZ"/>
              </w:rPr>
              <w:t>бағыт</w:t>
            </w:r>
            <w:r w:rsidR="003B0C2F" w:rsidRPr="00F0456F">
              <w:rPr>
                <w:b/>
              </w:rPr>
              <w:t xml:space="preserve">.  </w:t>
            </w:r>
            <w:r w:rsidR="003B0C2F">
              <w:rPr>
                <w:b/>
                <w:lang w:val="kk-KZ"/>
              </w:rPr>
              <w:t>Кадр ресурстарының жүйесін дамыту</w:t>
            </w:r>
          </w:p>
        </w:tc>
      </w:tr>
      <w:tr w:rsidR="006E7AD4" w:rsidTr="006313DB">
        <w:tc>
          <w:tcPr>
            <w:tcW w:w="1356" w:type="pct"/>
          </w:tcPr>
          <w:p w:rsidR="006E7AD4" w:rsidRPr="00214A55" w:rsidRDefault="006E7AD4" w:rsidP="00214A55">
            <w:pPr>
              <w:tabs>
                <w:tab w:val="num" w:pos="540"/>
              </w:tabs>
              <w:rPr>
                <w:b/>
                <w:color w:val="000000"/>
                <w:lang w:val="kk-KZ"/>
              </w:rPr>
            </w:pPr>
            <w:r w:rsidRPr="00F0456F">
              <w:rPr>
                <w:b/>
                <w:color w:val="000000"/>
              </w:rPr>
              <w:t>3.1</w:t>
            </w:r>
            <w:r w:rsidR="00214A55">
              <w:rPr>
                <w:b/>
                <w:color w:val="000000"/>
                <w:lang w:val="kk-KZ"/>
              </w:rPr>
              <w:t xml:space="preserve"> мақсат.</w:t>
            </w:r>
            <w:r w:rsidRPr="00F0456F">
              <w:rPr>
                <w:b/>
                <w:color w:val="000000"/>
              </w:rPr>
              <w:t xml:space="preserve"> </w:t>
            </w:r>
            <w:r w:rsidR="00214A55">
              <w:rPr>
                <w:b/>
                <w:color w:val="000000"/>
                <w:lang w:val="kk-KZ"/>
              </w:rPr>
              <w:t>Саланы қоғам талаптарына сәйкес келетін білікті кадрлармен қамтамасыз ету</w:t>
            </w:r>
          </w:p>
        </w:tc>
        <w:tc>
          <w:tcPr>
            <w:tcW w:w="719" w:type="pct"/>
            <w:vAlign w:val="center"/>
          </w:tcPr>
          <w:p w:rsidR="006E7AD4" w:rsidRDefault="006E7AD4" w:rsidP="006313DB">
            <w:pPr>
              <w:jc w:val="center"/>
            </w:pPr>
          </w:p>
        </w:tc>
        <w:tc>
          <w:tcPr>
            <w:tcW w:w="394" w:type="pct"/>
            <w:vAlign w:val="center"/>
          </w:tcPr>
          <w:p w:rsidR="006E7AD4" w:rsidRPr="00F0456F" w:rsidRDefault="006E7AD4" w:rsidP="006313DB">
            <w:pPr>
              <w:spacing w:before="120" w:after="120" w:line="360" w:lineRule="auto"/>
              <w:jc w:val="right"/>
              <w:rPr>
                <w:sz w:val="22"/>
                <w:szCs w:val="22"/>
              </w:rPr>
            </w:pPr>
          </w:p>
        </w:tc>
        <w:tc>
          <w:tcPr>
            <w:tcW w:w="443" w:type="pct"/>
            <w:vAlign w:val="center"/>
          </w:tcPr>
          <w:p w:rsidR="006E7AD4" w:rsidRPr="00F0456F" w:rsidRDefault="006E7AD4" w:rsidP="006313DB">
            <w:pPr>
              <w:spacing w:before="120" w:after="120" w:line="360" w:lineRule="auto"/>
              <w:jc w:val="right"/>
              <w:rPr>
                <w:bCs/>
                <w:sz w:val="22"/>
                <w:szCs w:val="22"/>
              </w:rPr>
            </w:pP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364" w:type="pct"/>
            <w:vAlign w:val="center"/>
          </w:tcPr>
          <w:p w:rsidR="006E7AD4" w:rsidRPr="00F0456F" w:rsidRDefault="006E7AD4" w:rsidP="006313DB">
            <w:pPr>
              <w:spacing w:before="120" w:after="120" w:line="360" w:lineRule="auto"/>
              <w:jc w:val="right"/>
              <w:rPr>
                <w:bCs/>
                <w:sz w:val="22"/>
                <w:szCs w:val="22"/>
              </w:rPr>
            </w:pP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p>
        </w:tc>
      </w:tr>
      <w:tr w:rsidR="006E7AD4" w:rsidTr="006313DB">
        <w:tc>
          <w:tcPr>
            <w:tcW w:w="1356" w:type="pct"/>
          </w:tcPr>
          <w:p w:rsidR="006E7AD4" w:rsidRPr="00214A55" w:rsidRDefault="00214A55" w:rsidP="00214A55">
            <w:pPr>
              <w:tabs>
                <w:tab w:val="num" w:pos="540"/>
              </w:tabs>
              <w:rPr>
                <w:color w:val="000000"/>
                <w:lang w:val="kk-KZ"/>
              </w:rPr>
            </w:pPr>
            <w:r>
              <w:rPr>
                <w:bCs/>
                <w:lang w:val="kk-KZ"/>
              </w:rPr>
              <w:t>Мақсатты</w:t>
            </w:r>
            <w:r w:rsidR="006E7AD4" w:rsidRPr="00F0456F">
              <w:rPr>
                <w:bCs/>
              </w:rPr>
              <w:t xml:space="preserve"> индикатор: </w:t>
            </w:r>
            <w:r>
              <w:rPr>
                <w:bCs/>
                <w:lang w:val="kk-KZ"/>
              </w:rPr>
              <w:t>Медицина ұйымдарын білікті дәрігер және орта медицина қызметкерлерімен жабдықтау</w:t>
            </w:r>
          </w:p>
        </w:tc>
        <w:tc>
          <w:tcPr>
            <w:tcW w:w="719" w:type="pct"/>
            <w:vAlign w:val="center"/>
          </w:tcPr>
          <w:p w:rsidR="006E7AD4" w:rsidRDefault="006E7AD4" w:rsidP="006313DB">
            <w:pPr>
              <w:jc w:val="center"/>
            </w:pPr>
          </w:p>
        </w:tc>
        <w:tc>
          <w:tcPr>
            <w:tcW w:w="394" w:type="pct"/>
            <w:vAlign w:val="center"/>
          </w:tcPr>
          <w:p w:rsidR="006E7AD4" w:rsidRDefault="006E7AD4" w:rsidP="006313DB">
            <w:pPr>
              <w:spacing w:before="120" w:after="120" w:line="360" w:lineRule="auto"/>
              <w:jc w:val="right"/>
            </w:pPr>
          </w:p>
        </w:tc>
        <w:tc>
          <w:tcPr>
            <w:tcW w:w="443" w:type="pct"/>
            <w:vAlign w:val="center"/>
          </w:tcPr>
          <w:p w:rsidR="006E7AD4" w:rsidRPr="00F0456F" w:rsidRDefault="006E7AD4" w:rsidP="006313DB">
            <w:pPr>
              <w:spacing w:before="120" w:after="120" w:line="360" w:lineRule="auto"/>
              <w:jc w:val="right"/>
              <w:rPr>
                <w:bCs/>
              </w:rPr>
            </w:pP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rPr>
            </w:pP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rPr>
            </w:pPr>
          </w:p>
        </w:tc>
        <w:tc>
          <w:tcPr>
            <w:tcW w:w="364" w:type="pct"/>
            <w:vAlign w:val="center"/>
          </w:tcPr>
          <w:p w:rsidR="006E7AD4" w:rsidRPr="00F0456F" w:rsidRDefault="006E7AD4" w:rsidP="006313DB">
            <w:pPr>
              <w:spacing w:before="120" w:after="120" w:line="360" w:lineRule="auto"/>
              <w:jc w:val="right"/>
              <w:rPr>
                <w:bCs/>
              </w:rPr>
            </w:pP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rPr>
            </w:pP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rPr>
            </w:pPr>
          </w:p>
        </w:tc>
      </w:tr>
      <w:tr w:rsidR="006E7AD4" w:rsidTr="006313DB">
        <w:tc>
          <w:tcPr>
            <w:tcW w:w="1356" w:type="pct"/>
          </w:tcPr>
          <w:p w:rsidR="006E7AD4" w:rsidRPr="00214A55" w:rsidRDefault="006E7AD4" w:rsidP="007A49A3">
            <w:pPr>
              <w:tabs>
                <w:tab w:val="num" w:pos="540"/>
              </w:tabs>
              <w:rPr>
                <w:color w:val="000000"/>
                <w:lang w:val="kk-KZ"/>
              </w:rPr>
            </w:pPr>
            <w:r w:rsidRPr="00F0456F">
              <w:rPr>
                <w:color w:val="000000"/>
              </w:rPr>
              <w:t>3.1.1</w:t>
            </w:r>
            <w:r w:rsidR="00214A55">
              <w:rPr>
                <w:color w:val="000000"/>
                <w:lang w:val="kk-KZ"/>
              </w:rPr>
              <w:t xml:space="preserve"> міндет. </w:t>
            </w:r>
            <w:r w:rsidR="007A49A3">
              <w:rPr>
                <w:color w:val="000000"/>
                <w:lang w:val="kk-KZ"/>
              </w:rPr>
              <w:t xml:space="preserve">Кәсіби білімді (жоғары оқудан кейінгі оқу және қосымша оқу) үздіксіз жетілдіруді, кадрды </w:t>
            </w:r>
            <w:r w:rsidR="007A49A3">
              <w:rPr>
                <w:color w:val="000000"/>
                <w:lang w:val="kk-KZ"/>
              </w:rPr>
              <w:lastRenderedPageBreak/>
              <w:t>оқыту және қайта даярлауды қамтамасыз ету</w:t>
            </w:r>
          </w:p>
        </w:tc>
        <w:tc>
          <w:tcPr>
            <w:tcW w:w="719" w:type="pct"/>
            <w:vAlign w:val="center"/>
          </w:tcPr>
          <w:p w:rsidR="006E7AD4" w:rsidRDefault="007A49A3" w:rsidP="006313DB">
            <w:pPr>
              <w:jc w:val="center"/>
            </w:pPr>
            <w:r>
              <w:rPr>
                <w:lang w:val="kk-KZ"/>
              </w:rPr>
              <w:lastRenderedPageBreak/>
              <w:t xml:space="preserve">медицина қызметкерлерінің санынан алынған </w:t>
            </w:r>
            <w:r w:rsidR="006E7AD4">
              <w:lastRenderedPageBreak/>
              <w:t>%</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lastRenderedPageBreak/>
              <w:t>25</w:t>
            </w:r>
          </w:p>
        </w:tc>
        <w:tc>
          <w:tcPr>
            <w:tcW w:w="443" w:type="pct"/>
            <w:vAlign w:val="center"/>
          </w:tcPr>
          <w:p w:rsidR="006E7AD4" w:rsidRPr="00F0456F" w:rsidRDefault="006E7AD4" w:rsidP="006313DB">
            <w:pPr>
              <w:spacing w:before="120" w:after="120" w:line="360" w:lineRule="auto"/>
              <w:jc w:val="right"/>
              <w:rPr>
                <w:sz w:val="22"/>
                <w:szCs w:val="22"/>
              </w:rPr>
            </w:pPr>
            <w:r w:rsidRPr="00F0456F">
              <w:rPr>
                <w:sz w:val="22"/>
                <w:szCs w:val="22"/>
              </w:rPr>
              <w:t>25</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sz w:val="22"/>
                <w:szCs w:val="22"/>
              </w:rPr>
            </w:pPr>
            <w:r w:rsidRPr="00F0456F">
              <w:rPr>
                <w:sz w:val="22"/>
                <w:szCs w:val="22"/>
              </w:rPr>
              <w:t>25</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sz w:val="22"/>
                <w:szCs w:val="22"/>
              </w:rPr>
            </w:pPr>
            <w:r w:rsidRPr="00F0456F">
              <w:rPr>
                <w:sz w:val="22"/>
                <w:szCs w:val="22"/>
              </w:rPr>
              <w:t>25</w:t>
            </w:r>
          </w:p>
        </w:tc>
        <w:tc>
          <w:tcPr>
            <w:tcW w:w="364" w:type="pct"/>
            <w:vAlign w:val="center"/>
          </w:tcPr>
          <w:p w:rsidR="006E7AD4" w:rsidRPr="00F0456F" w:rsidRDefault="006E7AD4" w:rsidP="006313DB">
            <w:pPr>
              <w:spacing w:before="120" w:after="120" w:line="360" w:lineRule="auto"/>
              <w:jc w:val="right"/>
              <w:rPr>
                <w:sz w:val="22"/>
                <w:szCs w:val="22"/>
              </w:rPr>
            </w:pPr>
            <w:r w:rsidRPr="00F0456F">
              <w:rPr>
                <w:sz w:val="22"/>
                <w:szCs w:val="22"/>
              </w:rPr>
              <w:t>25</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sz w:val="22"/>
                <w:szCs w:val="22"/>
              </w:rPr>
            </w:pPr>
            <w:r w:rsidRPr="00F0456F">
              <w:rPr>
                <w:sz w:val="22"/>
                <w:szCs w:val="22"/>
              </w:rPr>
              <w:t>25</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25</w:t>
            </w:r>
          </w:p>
        </w:tc>
      </w:tr>
      <w:tr w:rsidR="006E7AD4" w:rsidTr="006313DB">
        <w:tc>
          <w:tcPr>
            <w:tcW w:w="1356" w:type="pct"/>
          </w:tcPr>
          <w:p w:rsidR="006E7AD4" w:rsidRPr="0004558E" w:rsidRDefault="006E7AD4" w:rsidP="0004558E">
            <w:pPr>
              <w:tabs>
                <w:tab w:val="num" w:pos="540"/>
              </w:tabs>
              <w:rPr>
                <w:color w:val="000000"/>
                <w:lang w:val="kk-KZ"/>
              </w:rPr>
            </w:pPr>
            <w:r w:rsidRPr="00F0456F">
              <w:rPr>
                <w:color w:val="000000"/>
              </w:rPr>
              <w:lastRenderedPageBreak/>
              <w:t>3.1.2</w:t>
            </w:r>
            <w:r w:rsidR="0004558E">
              <w:rPr>
                <w:color w:val="000000"/>
                <w:lang w:val="kk-KZ"/>
              </w:rPr>
              <w:t xml:space="preserve"> міндет. Мемлекет ішінде біліктілігін арттырған мемлекеттік ұйымдардағы дәрігерлердің үлесін көбейту</w:t>
            </w:r>
          </w:p>
        </w:tc>
        <w:tc>
          <w:tcPr>
            <w:tcW w:w="719" w:type="pct"/>
            <w:vAlign w:val="center"/>
          </w:tcPr>
          <w:p w:rsidR="006E7AD4" w:rsidRDefault="006E7AD4" w:rsidP="006313DB">
            <w:pPr>
              <w:jc w:val="center"/>
            </w:pPr>
            <w:r>
              <w:t>%</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25</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19,1</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22</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26,2</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26,5</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30</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35</w:t>
            </w:r>
          </w:p>
        </w:tc>
      </w:tr>
      <w:tr w:rsidR="006E7AD4" w:rsidTr="006313DB">
        <w:tc>
          <w:tcPr>
            <w:tcW w:w="1356" w:type="pct"/>
          </w:tcPr>
          <w:p w:rsidR="006E7AD4" w:rsidRPr="0004558E" w:rsidRDefault="006E7AD4" w:rsidP="0004558E">
            <w:pPr>
              <w:tabs>
                <w:tab w:val="num" w:pos="540"/>
              </w:tabs>
              <w:rPr>
                <w:color w:val="000000"/>
                <w:lang w:val="kk-KZ"/>
              </w:rPr>
            </w:pPr>
            <w:r w:rsidRPr="00F0456F">
              <w:rPr>
                <w:color w:val="000000"/>
              </w:rPr>
              <w:t>3.1.3</w:t>
            </w:r>
            <w:r w:rsidR="0004558E">
              <w:rPr>
                <w:color w:val="000000"/>
                <w:lang w:val="kk-KZ"/>
              </w:rPr>
              <w:t xml:space="preserve"> міндет. Медициналық көмек көрсету стандарттарына оқыту, медицина қызметкерлерінің оқу-клиникалық орталығының базасында практикалық машықтарын жетілдіру (ОКО базасында оқығандардың саны)</w:t>
            </w:r>
          </w:p>
        </w:tc>
        <w:tc>
          <w:tcPr>
            <w:tcW w:w="719" w:type="pct"/>
            <w:vAlign w:val="center"/>
          </w:tcPr>
          <w:p w:rsidR="006E7AD4" w:rsidRDefault="0004558E" w:rsidP="006313DB">
            <w:pPr>
              <w:jc w:val="center"/>
            </w:pPr>
            <w:r>
              <w:rPr>
                <w:color w:val="000000"/>
                <w:lang w:val="kk-KZ"/>
              </w:rPr>
              <w:t>оқығандардың саны</w:t>
            </w:r>
          </w:p>
        </w:tc>
        <w:tc>
          <w:tcPr>
            <w:tcW w:w="394" w:type="pct"/>
            <w:vAlign w:val="center"/>
          </w:tcPr>
          <w:p w:rsidR="006E7AD4" w:rsidRPr="00F0456F" w:rsidRDefault="006E7AD4" w:rsidP="006313DB">
            <w:pPr>
              <w:spacing w:before="120" w:after="120" w:line="360" w:lineRule="auto"/>
              <w:jc w:val="right"/>
              <w:rPr>
                <w:sz w:val="22"/>
                <w:szCs w:val="22"/>
              </w:rPr>
            </w:pPr>
          </w:p>
        </w:tc>
        <w:tc>
          <w:tcPr>
            <w:tcW w:w="443" w:type="pct"/>
            <w:vAlign w:val="center"/>
          </w:tcPr>
          <w:p w:rsidR="006E7AD4" w:rsidRPr="00F0456F" w:rsidRDefault="006E7AD4" w:rsidP="006313DB">
            <w:pPr>
              <w:spacing w:before="120" w:after="120" w:line="360" w:lineRule="auto"/>
              <w:jc w:val="right"/>
              <w:rPr>
                <w:sz w:val="22"/>
                <w:szCs w:val="22"/>
              </w:rPr>
            </w:pPr>
            <w:r w:rsidRPr="00F0456F">
              <w:rPr>
                <w:sz w:val="22"/>
                <w:szCs w:val="22"/>
              </w:rPr>
              <w:t>1000</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1200</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1300</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1400</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1500</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1600</w:t>
            </w:r>
          </w:p>
        </w:tc>
      </w:tr>
      <w:tr w:rsidR="006E7AD4" w:rsidTr="006313DB">
        <w:tc>
          <w:tcPr>
            <w:tcW w:w="1356" w:type="pct"/>
          </w:tcPr>
          <w:p w:rsidR="006E7AD4" w:rsidRPr="001D7FCF" w:rsidRDefault="006E7AD4" w:rsidP="001D7FCF">
            <w:pPr>
              <w:tabs>
                <w:tab w:val="num" w:pos="540"/>
              </w:tabs>
              <w:rPr>
                <w:color w:val="000000"/>
                <w:lang w:val="kk-KZ"/>
              </w:rPr>
            </w:pPr>
            <w:r w:rsidRPr="00F0456F">
              <w:rPr>
                <w:color w:val="000000"/>
              </w:rPr>
              <w:t>3.1.4</w:t>
            </w:r>
            <w:r w:rsidR="001D7FCF">
              <w:rPr>
                <w:color w:val="000000"/>
                <w:lang w:val="kk-KZ"/>
              </w:rPr>
              <w:t xml:space="preserve"> міндет. Білікті санаттары бар медицина қызметкерлерінің үлес салмағын арттыру</w:t>
            </w:r>
          </w:p>
        </w:tc>
        <w:tc>
          <w:tcPr>
            <w:tcW w:w="719" w:type="pct"/>
            <w:vAlign w:val="center"/>
          </w:tcPr>
          <w:p w:rsidR="006E7AD4" w:rsidRDefault="006E7AD4" w:rsidP="006313DB">
            <w:pPr>
              <w:jc w:val="center"/>
            </w:pPr>
            <w:r>
              <w:t>%</w:t>
            </w:r>
          </w:p>
        </w:tc>
        <w:tc>
          <w:tcPr>
            <w:tcW w:w="394" w:type="pct"/>
            <w:vAlign w:val="center"/>
          </w:tcPr>
          <w:p w:rsidR="006E7AD4" w:rsidRPr="00F0456F" w:rsidRDefault="006E7AD4" w:rsidP="006313DB">
            <w:pPr>
              <w:spacing w:before="120" w:after="120" w:line="360" w:lineRule="auto"/>
              <w:jc w:val="right"/>
              <w:rPr>
                <w:sz w:val="22"/>
                <w:szCs w:val="22"/>
              </w:rPr>
            </w:pPr>
            <w:r w:rsidRPr="00F0456F">
              <w:rPr>
                <w:sz w:val="22"/>
                <w:szCs w:val="22"/>
              </w:rPr>
              <w:t>43,5</w:t>
            </w:r>
          </w:p>
        </w:tc>
        <w:tc>
          <w:tcPr>
            <w:tcW w:w="443"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 xml:space="preserve">50 </w:t>
            </w:r>
          </w:p>
        </w:tc>
        <w:tc>
          <w:tcPr>
            <w:tcW w:w="394" w:type="pct"/>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 xml:space="preserve">58 </w:t>
            </w:r>
          </w:p>
        </w:tc>
        <w:tc>
          <w:tcPr>
            <w:tcW w:w="443" w:type="pct"/>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65,0</w:t>
            </w:r>
          </w:p>
        </w:tc>
        <w:tc>
          <w:tcPr>
            <w:tcW w:w="364" w:type="pct"/>
            <w:vAlign w:val="center"/>
          </w:tcPr>
          <w:p w:rsidR="006E7AD4" w:rsidRPr="00F0456F" w:rsidRDefault="006E7AD4" w:rsidP="006313DB">
            <w:pPr>
              <w:spacing w:before="120" w:after="120" w:line="360" w:lineRule="auto"/>
              <w:jc w:val="right"/>
              <w:rPr>
                <w:bCs/>
                <w:sz w:val="22"/>
                <w:szCs w:val="22"/>
              </w:rPr>
            </w:pPr>
            <w:r w:rsidRPr="00F0456F">
              <w:rPr>
                <w:bCs/>
                <w:sz w:val="22"/>
                <w:szCs w:val="22"/>
              </w:rPr>
              <w:t xml:space="preserve">72 </w:t>
            </w:r>
          </w:p>
        </w:tc>
        <w:tc>
          <w:tcPr>
            <w:tcW w:w="444" w:type="pct"/>
            <w:gridSpan w:val="2"/>
            <w:tcBorders>
              <w:righ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72,5</w:t>
            </w:r>
          </w:p>
        </w:tc>
        <w:tc>
          <w:tcPr>
            <w:tcW w:w="443" w:type="pct"/>
            <w:gridSpan w:val="2"/>
            <w:tcBorders>
              <w:left w:val="single" w:sz="4" w:space="0" w:color="auto"/>
            </w:tcBorders>
            <w:vAlign w:val="center"/>
          </w:tcPr>
          <w:p w:rsidR="006E7AD4" w:rsidRPr="00F0456F" w:rsidRDefault="006E7AD4" w:rsidP="006313DB">
            <w:pPr>
              <w:spacing w:before="120" w:after="120" w:line="360" w:lineRule="auto"/>
              <w:jc w:val="right"/>
              <w:rPr>
                <w:bCs/>
                <w:sz w:val="22"/>
                <w:szCs w:val="22"/>
              </w:rPr>
            </w:pPr>
            <w:r w:rsidRPr="00F0456F">
              <w:rPr>
                <w:bCs/>
                <w:sz w:val="22"/>
                <w:szCs w:val="22"/>
              </w:rPr>
              <w:t>73</w:t>
            </w:r>
          </w:p>
        </w:tc>
      </w:tr>
    </w:tbl>
    <w:p w:rsidR="001238ED" w:rsidRPr="00730116" w:rsidRDefault="001238ED" w:rsidP="00730116">
      <w:pPr>
        <w:rPr>
          <w:b/>
          <w:bCs/>
          <w:sz w:val="28"/>
          <w:szCs w:val="28"/>
          <w:lang w:val="kk-KZ"/>
        </w:rPr>
      </w:pPr>
    </w:p>
    <w:p w:rsidR="00EE699E" w:rsidRPr="0046510E" w:rsidRDefault="006B3F5B" w:rsidP="00CA468C">
      <w:pPr>
        <w:jc w:val="center"/>
        <w:rPr>
          <w:b/>
          <w:bCs/>
          <w:sz w:val="28"/>
          <w:szCs w:val="28"/>
          <w:lang w:val="kk-KZ"/>
        </w:rPr>
      </w:pPr>
      <w:r>
        <w:rPr>
          <w:b/>
          <w:bCs/>
          <w:sz w:val="28"/>
          <w:szCs w:val="28"/>
          <w:lang w:val="kk-KZ"/>
        </w:rPr>
        <w:t>4</w:t>
      </w:r>
      <w:r w:rsidR="005D70D5">
        <w:rPr>
          <w:b/>
          <w:bCs/>
          <w:sz w:val="28"/>
          <w:szCs w:val="28"/>
          <w:lang w:val="kk-KZ"/>
        </w:rPr>
        <w:t>.</w:t>
      </w:r>
      <w:r w:rsidR="00EE699E" w:rsidRPr="0046510E">
        <w:rPr>
          <w:b/>
          <w:bCs/>
          <w:sz w:val="28"/>
          <w:szCs w:val="28"/>
          <w:lang w:val="kk-KZ"/>
        </w:rPr>
        <w:t xml:space="preserve"> </w:t>
      </w:r>
      <w:r w:rsidR="00CA468C" w:rsidRPr="00CA468C">
        <w:rPr>
          <w:b/>
          <w:sz w:val="28"/>
          <w:szCs w:val="28"/>
          <w:lang w:val="kk-KZ"/>
        </w:rPr>
        <w:t>Мемлекеттік органдар</w:t>
      </w:r>
      <w:r w:rsidR="00814079">
        <w:rPr>
          <w:b/>
          <w:sz w:val="28"/>
          <w:szCs w:val="28"/>
          <w:lang w:val="kk-KZ"/>
        </w:rPr>
        <w:t>мен</w:t>
      </w:r>
      <w:r w:rsidR="00CA468C" w:rsidRPr="00CA468C">
        <w:rPr>
          <w:b/>
          <w:sz w:val="28"/>
          <w:szCs w:val="28"/>
          <w:lang w:val="kk-KZ"/>
        </w:rPr>
        <w:t xml:space="preserve"> және жергілі</w:t>
      </w:r>
      <w:r w:rsidR="0036790C">
        <w:rPr>
          <w:b/>
          <w:sz w:val="28"/>
          <w:szCs w:val="28"/>
          <w:lang w:val="kk-KZ"/>
        </w:rPr>
        <w:t>кті басқару органдарымен сектор</w:t>
      </w:r>
      <w:r w:rsidR="00CA468C" w:rsidRPr="00CA468C">
        <w:rPr>
          <w:b/>
          <w:sz w:val="28"/>
          <w:szCs w:val="28"/>
          <w:lang w:val="kk-KZ"/>
        </w:rPr>
        <w:t>аралық қарым-қатынас</w:t>
      </w:r>
      <w:r w:rsidR="00593409">
        <w:rPr>
          <w:b/>
          <w:sz w:val="28"/>
          <w:szCs w:val="28"/>
          <w:lang w:val="kk-KZ"/>
        </w:rPr>
        <w:t xml:space="preserve"> жасау</w:t>
      </w:r>
      <w:r w:rsidR="00CA468C" w:rsidRPr="0046510E">
        <w:rPr>
          <w:b/>
          <w:bCs/>
          <w:sz w:val="28"/>
          <w:szCs w:val="28"/>
          <w:lang w:val="kk-KZ"/>
        </w:rPr>
        <w:t xml:space="preserve"> </w:t>
      </w:r>
    </w:p>
    <w:p w:rsidR="00EE699E" w:rsidRDefault="00EE699E" w:rsidP="00EE699E">
      <w:pPr>
        <w:jc w:val="center"/>
        <w:rPr>
          <w:b/>
          <w:bCs/>
          <w:sz w:val="28"/>
          <w:szCs w:val="28"/>
          <w:lang w:val="kk-KZ"/>
        </w:rPr>
      </w:pPr>
      <w:r>
        <w:rPr>
          <w:b/>
          <w:bCs/>
          <w:sz w:val="28"/>
          <w:szCs w:val="28"/>
        </w:rPr>
        <w:t>1.1</w:t>
      </w:r>
      <w:r w:rsidR="00CA468C">
        <w:rPr>
          <w:b/>
          <w:bCs/>
          <w:sz w:val="28"/>
          <w:szCs w:val="28"/>
          <w:lang w:val="kk-KZ"/>
        </w:rPr>
        <w:t xml:space="preserve"> мақсат. </w:t>
      </w:r>
      <w:r>
        <w:rPr>
          <w:b/>
          <w:bCs/>
          <w:sz w:val="28"/>
          <w:szCs w:val="28"/>
        </w:rPr>
        <w:t xml:space="preserve"> </w:t>
      </w:r>
      <w:r w:rsidR="00CA468C">
        <w:rPr>
          <w:b/>
          <w:bCs/>
          <w:sz w:val="28"/>
          <w:szCs w:val="28"/>
          <w:lang w:val="kk-KZ"/>
        </w:rPr>
        <w:t>Ана мен баланың денсаулығын қорғау</w:t>
      </w:r>
    </w:p>
    <w:p w:rsidR="003B0C2F" w:rsidRDefault="003B0C2F" w:rsidP="00EE699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9433"/>
      </w:tblGrid>
      <w:tr w:rsidR="00A650C2" w:rsidTr="003B0C2F">
        <w:trPr>
          <w:trHeight w:val="541"/>
        </w:trPr>
        <w:tc>
          <w:tcPr>
            <w:tcW w:w="5353" w:type="dxa"/>
            <w:vAlign w:val="center"/>
          </w:tcPr>
          <w:p w:rsidR="00EE699E" w:rsidRDefault="00CA468C" w:rsidP="003B0C2F">
            <w:pPr>
              <w:jc w:val="center"/>
              <w:rPr>
                <w:b/>
              </w:rPr>
            </w:pPr>
            <w:r>
              <w:rPr>
                <w:b/>
                <w:bCs/>
                <w:lang w:val="kk-KZ"/>
              </w:rPr>
              <w:t>ДСБ жүзеге асыратын іс-шаралар</w:t>
            </w:r>
          </w:p>
        </w:tc>
        <w:tc>
          <w:tcPr>
            <w:tcW w:w="9433" w:type="dxa"/>
            <w:vAlign w:val="center"/>
          </w:tcPr>
          <w:p w:rsidR="00EE699E" w:rsidRDefault="0029799B" w:rsidP="003B0C2F">
            <w:pPr>
              <w:jc w:val="center"/>
              <w:rPr>
                <w:b/>
              </w:rPr>
            </w:pPr>
            <w:r>
              <w:rPr>
                <w:b/>
                <w:bCs/>
                <w:lang w:val="kk-KZ"/>
              </w:rPr>
              <w:t>Сектор</w:t>
            </w:r>
            <w:r w:rsidR="003B1537">
              <w:rPr>
                <w:b/>
                <w:bCs/>
                <w:lang w:val="kk-KZ"/>
              </w:rPr>
              <w:t>аралық үйлестіруді қажет ететін іс-шаралар</w:t>
            </w:r>
          </w:p>
        </w:tc>
      </w:tr>
      <w:tr w:rsidR="00A650C2" w:rsidRPr="00ED1BA9" w:rsidTr="000740B2">
        <w:tc>
          <w:tcPr>
            <w:tcW w:w="5353" w:type="dxa"/>
          </w:tcPr>
          <w:p w:rsidR="00EE699E" w:rsidRDefault="00A650C2" w:rsidP="00EE699E">
            <w:pPr>
              <w:numPr>
                <w:ilvl w:val="0"/>
                <w:numId w:val="8"/>
              </w:numPr>
              <w:jc w:val="both"/>
            </w:pPr>
            <w:r>
              <w:rPr>
                <w:lang w:val="kk-KZ"/>
              </w:rPr>
              <w:t>Әйелдер мен ба</w:t>
            </w:r>
            <w:r w:rsidR="00F13396">
              <w:rPr>
                <w:lang w:val="kk-KZ"/>
              </w:rPr>
              <w:t>лаларға алдын ала тексерістерді өткізудің</w:t>
            </w:r>
            <w:r>
              <w:rPr>
                <w:lang w:val="kk-KZ"/>
              </w:rPr>
              <w:t xml:space="preserve"> мониторингі, оларды сауықтыру шаралары.</w:t>
            </w:r>
          </w:p>
          <w:p w:rsidR="00EE699E" w:rsidRPr="0046510E" w:rsidRDefault="0046510E" w:rsidP="00EE699E">
            <w:pPr>
              <w:numPr>
                <w:ilvl w:val="0"/>
                <w:numId w:val="8"/>
              </w:numPr>
              <w:jc w:val="both"/>
            </w:pPr>
            <w:r>
              <w:rPr>
                <w:lang w:val="kk-KZ"/>
              </w:rPr>
              <w:t>Ана мен бала өлмін азайту бойынша Бағдарламаға мониторинг жасау.</w:t>
            </w:r>
          </w:p>
          <w:p w:rsidR="0046510E" w:rsidRPr="0046510E" w:rsidRDefault="0046510E" w:rsidP="00EE699E">
            <w:pPr>
              <w:numPr>
                <w:ilvl w:val="0"/>
                <w:numId w:val="8"/>
              </w:numPr>
              <w:jc w:val="both"/>
            </w:pPr>
            <w:r>
              <w:rPr>
                <w:lang w:val="kk-KZ"/>
              </w:rPr>
              <w:t>Тиімді перинаталдық технологияларды енгізу мониторингі (ДДСҰ ұсынған).</w:t>
            </w:r>
          </w:p>
          <w:p w:rsidR="0046510E" w:rsidRPr="0046510E" w:rsidRDefault="0046510E" w:rsidP="00EE699E">
            <w:pPr>
              <w:numPr>
                <w:ilvl w:val="0"/>
                <w:numId w:val="8"/>
              </w:numPr>
              <w:jc w:val="both"/>
            </w:pPr>
            <w:r>
              <w:rPr>
                <w:lang w:val="kk-KZ"/>
              </w:rPr>
              <w:t>Жүкті әйелдерді, балалар мен жасөспірімдерді дәрі-дәрмек құралдарымен</w:t>
            </w:r>
            <w:r w:rsidR="00814079">
              <w:rPr>
                <w:lang w:val="kk-KZ"/>
              </w:rPr>
              <w:t xml:space="preserve"> қамтамасыз етудің мониторингі</w:t>
            </w:r>
            <w:r>
              <w:rPr>
                <w:lang w:val="kk-KZ"/>
              </w:rPr>
              <w:t>.</w:t>
            </w:r>
          </w:p>
          <w:p w:rsidR="0046510E" w:rsidRPr="0046510E" w:rsidRDefault="0046510E" w:rsidP="00EE699E">
            <w:pPr>
              <w:numPr>
                <w:ilvl w:val="0"/>
                <w:numId w:val="8"/>
              </w:numPr>
              <w:jc w:val="both"/>
            </w:pPr>
            <w:r>
              <w:rPr>
                <w:lang w:val="kk-KZ"/>
              </w:rPr>
              <w:lastRenderedPageBreak/>
              <w:t xml:space="preserve">Туа пайда болған генетикалық скринингтердің тиімділігіне мониторинг </w:t>
            </w:r>
            <w:r w:rsidR="00814079">
              <w:rPr>
                <w:lang w:val="kk-KZ"/>
              </w:rPr>
              <w:t>жүргізу</w:t>
            </w:r>
            <w:r>
              <w:rPr>
                <w:lang w:val="kk-KZ"/>
              </w:rPr>
              <w:t xml:space="preserve">. </w:t>
            </w:r>
          </w:p>
          <w:p w:rsidR="0046510E" w:rsidRDefault="0046510E" w:rsidP="00EE699E">
            <w:pPr>
              <w:numPr>
                <w:ilvl w:val="0"/>
                <w:numId w:val="8"/>
              </w:numPr>
              <w:jc w:val="both"/>
            </w:pPr>
            <w:r>
              <w:rPr>
                <w:lang w:val="kk-KZ"/>
              </w:rPr>
              <w:t>Балалар мен жасөспірімдер арасында жара</w:t>
            </w:r>
            <w:r w:rsidR="002D6E1E">
              <w:rPr>
                <w:lang w:val="kk-KZ"/>
              </w:rPr>
              <w:t>қаттың, шылым шегу мен есірткі</w:t>
            </w:r>
            <w:r>
              <w:rPr>
                <w:lang w:val="kk-KZ"/>
              </w:rPr>
              <w:t xml:space="preserve"> тәуелділі</w:t>
            </w:r>
            <w:r w:rsidR="002D6E1E">
              <w:rPr>
                <w:lang w:val="kk-KZ"/>
              </w:rPr>
              <w:t xml:space="preserve">гіне </w:t>
            </w:r>
            <w:r>
              <w:rPr>
                <w:lang w:val="kk-KZ"/>
              </w:rPr>
              <w:t xml:space="preserve">мониторинг </w:t>
            </w:r>
            <w:r w:rsidR="00814079">
              <w:rPr>
                <w:lang w:val="kk-KZ"/>
              </w:rPr>
              <w:t>жүргізу</w:t>
            </w:r>
            <w:r>
              <w:rPr>
                <w:lang w:val="kk-KZ"/>
              </w:rPr>
              <w:t>.</w:t>
            </w:r>
          </w:p>
          <w:p w:rsidR="00EE699E" w:rsidRDefault="00EE699E" w:rsidP="006F0D57">
            <w:pPr>
              <w:ind w:left="360"/>
              <w:jc w:val="both"/>
            </w:pPr>
          </w:p>
          <w:p w:rsidR="00EE699E" w:rsidRDefault="00EE699E" w:rsidP="006F0D57">
            <w:pPr>
              <w:ind w:left="360"/>
              <w:jc w:val="both"/>
            </w:pPr>
          </w:p>
          <w:p w:rsidR="00EE699E" w:rsidRDefault="00EE699E" w:rsidP="006F0D57">
            <w:pPr>
              <w:jc w:val="both"/>
            </w:pPr>
          </w:p>
        </w:tc>
        <w:tc>
          <w:tcPr>
            <w:tcW w:w="9433" w:type="dxa"/>
          </w:tcPr>
          <w:p w:rsidR="00EE699E" w:rsidRDefault="00814079" w:rsidP="00840019">
            <w:pPr>
              <w:jc w:val="both"/>
              <w:rPr>
                <w:lang w:val="kk-KZ"/>
              </w:rPr>
            </w:pPr>
            <w:r>
              <w:rPr>
                <w:lang w:val="kk-KZ"/>
              </w:rPr>
              <w:lastRenderedPageBreak/>
              <w:t xml:space="preserve">  </w:t>
            </w:r>
            <w:r w:rsidR="008F72B4">
              <w:rPr>
                <w:lang w:val="kk-KZ"/>
              </w:rPr>
              <w:t xml:space="preserve"> </w:t>
            </w:r>
            <w:r w:rsidR="008944B4" w:rsidRPr="008944B4">
              <w:rPr>
                <w:lang w:val="kk-KZ"/>
              </w:rPr>
              <w:t>Бұқаралық</w:t>
            </w:r>
            <w:r w:rsidR="008E602C">
              <w:rPr>
                <w:lang w:val="kk-KZ"/>
              </w:rPr>
              <w:t xml:space="preserve"> </w:t>
            </w:r>
            <w:r w:rsidR="00D932B0">
              <w:rPr>
                <w:lang w:val="kk-KZ"/>
              </w:rPr>
              <w:t xml:space="preserve">ақпараттар құралдары: - ауру түрлері, алдын ала медициналық тексерістерден уақытылы өту қажеттілігі, жүктіліктің ерте мерзімінде есепке тұру </w:t>
            </w:r>
            <w:r w:rsidR="00BA14FE">
              <w:rPr>
                <w:lang w:val="kk-KZ"/>
              </w:rPr>
              <w:t>туралы әйелдердің ақпараттан</w:t>
            </w:r>
            <w:r w:rsidR="00840019">
              <w:rPr>
                <w:lang w:val="kk-KZ"/>
              </w:rPr>
              <w:t>у</w:t>
            </w:r>
            <w:r w:rsidR="00BA14FE">
              <w:rPr>
                <w:lang w:val="kk-KZ"/>
              </w:rPr>
              <w:t>ын арттыру</w:t>
            </w:r>
            <w:r w:rsidR="008F72B4">
              <w:rPr>
                <w:lang w:val="kk-KZ"/>
              </w:rPr>
              <w:t>;</w:t>
            </w:r>
          </w:p>
          <w:p w:rsidR="00277593" w:rsidRDefault="00814079" w:rsidP="00840019">
            <w:pPr>
              <w:jc w:val="both"/>
              <w:rPr>
                <w:lang w:val="kk-KZ"/>
              </w:rPr>
            </w:pPr>
            <w:r>
              <w:rPr>
                <w:lang w:val="kk-KZ"/>
              </w:rPr>
              <w:t xml:space="preserve">  </w:t>
            </w:r>
            <w:r w:rsidR="008F72B4">
              <w:rPr>
                <w:lang w:val="kk-KZ"/>
              </w:rPr>
              <w:t xml:space="preserve"> </w:t>
            </w:r>
            <w:r w:rsidR="00277593">
              <w:rPr>
                <w:lang w:val="kk-KZ"/>
              </w:rPr>
              <w:t>жүкті әйелдерді, балалар мен жасөспірімдерді жеңілдетілген және тегін дәрі-дәрмек құралдарымен қамтамасыз ету мәселелері бойынша тұрғындарды ақпараттандыру;</w:t>
            </w:r>
          </w:p>
          <w:p w:rsidR="00277593" w:rsidRDefault="00D710BC" w:rsidP="00840019">
            <w:pPr>
              <w:jc w:val="both"/>
              <w:rPr>
                <w:lang w:val="kk-KZ"/>
              </w:rPr>
            </w:pPr>
            <w:r>
              <w:rPr>
                <w:lang w:val="kk-KZ"/>
              </w:rPr>
              <w:t xml:space="preserve">  Білім бөлімі</w:t>
            </w:r>
            <w:r w:rsidR="00277593">
              <w:rPr>
                <w:lang w:val="kk-KZ"/>
              </w:rPr>
              <w:t>: - оқушыларды салауатты өмір салтының машықтарына, нашақорлықтың, шылым шегудің алдын алу туралы ақпараттануын жоғарлату;</w:t>
            </w:r>
          </w:p>
          <w:p w:rsidR="009209C4" w:rsidRDefault="00814079" w:rsidP="009209C4">
            <w:pPr>
              <w:jc w:val="both"/>
              <w:rPr>
                <w:lang w:val="kk-KZ"/>
              </w:rPr>
            </w:pPr>
            <w:r>
              <w:rPr>
                <w:lang w:val="kk-KZ"/>
              </w:rPr>
              <w:t xml:space="preserve">  </w:t>
            </w:r>
            <w:r w:rsidR="00277593">
              <w:rPr>
                <w:lang w:val="kk-KZ"/>
              </w:rPr>
              <w:t xml:space="preserve"> </w:t>
            </w:r>
            <w:r w:rsidR="009209C4">
              <w:rPr>
                <w:lang w:val="kk-KZ"/>
              </w:rPr>
              <w:t xml:space="preserve">білім беру үдерісінде санитарлық нормалар мен ережелердің және санитарлық-гигиеналық талаптарды орындау </w:t>
            </w:r>
            <w:r w:rsidR="00AC4B25">
              <w:rPr>
                <w:lang w:val="kk-KZ"/>
              </w:rPr>
              <w:t xml:space="preserve">(бастауыш сынып оқушылары үшін ыстық тамақты ұйымдастыру, мектеп жиһазының оқушының бойы мен </w:t>
            </w:r>
            <w:r w:rsidR="00B52C49">
              <w:rPr>
                <w:lang w:val="kk-KZ"/>
              </w:rPr>
              <w:t xml:space="preserve">жасына </w:t>
            </w:r>
            <w:r w:rsidR="007945C8">
              <w:rPr>
                <w:lang w:val="kk-KZ"/>
              </w:rPr>
              <w:t xml:space="preserve">қарай сәйкес келуі, оқу </w:t>
            </w:r>
            <w:r w:rsidR="007945C8">
              <w:rPr>
                <w:lang w:val="kk-KZ"/>
              </w:rPr>
              <w:lastRenderedPageBreak/>
              <w:t xml:space="preserve">жүктемесін оңтайлы жоспарлау, оқу сыныптарын жарықтандыру </w:t>
            </w:r>
            <w:r w:rsidR="00D73A88">
              <w:rPr>
                <w:lang w:val="kk-KZ"/>
              </w:rPr>
              <w:t>нормаларын сақтау</w:t>
            </w:r>
            <w:r w:rsidR="00AC4B25">
              <w:rPr>
                <w:lang w:val="kk-KZ"/>
              </w:rPr>
              <w:t>)</w:t>
            </w:r>
            <w:r w:rsidR="00D73A88">
              <w:rPr>
                <w:lang w:val="kk-KZ"/>
              </w:rPr>
              <w:t>;</w:t>
            </w:r>
          </w:p>
          <w:p w:rsidR="00D73A88" w:rsidRDefault="00814079" w:rsidP="009209C4">
            <w:pPr>
              <w:jc w:val="both"/>
              <w:rPr>
                <w:lang w:val="kk-KZ"/>
              </w:rPr>
            </w:pPr>
            <w:r>
              <w:rPr>
                <w:lang w:val="kk-KZ"/>
              </w:rPr>
              <w:t xml:space="preserve">  </w:t>
            </w:r>
            <w:r w:rsidR="00D73A88">
              <w:rPr>
                <w:lang w:val="kk-KZ"/>
              </w:rPr>
              <w:t xml:space="preserve"> оқу үдерісіне  валеология және СӨС қалыптастыру бойынша сұрақтарды енгізу.</w:t>
            </w:r>
          </w:p>
          <w:p w:rsidR="00E25E3A" w:rsidRDefault="00CA1940" w:rsidP="009209C4">
            <w:pPr>
              <w:jc w:val="both"/>
              <w:rPr>
                <w:lang w:val="kk-KZ"/>
              </w:rPr>
            </w:pPr>
            <w:r>
              <w:rPr>
                <w:lang w:val="kk-KZ"/>
              </w:rPr>
              <w:t xml:space="preserve">  Білім бөлімі</w:t>
            </w:r>
            <w:r w:rsidR="00D73A88">
              <w:rPr>
                <w:lang w:val="kk-KZ"/>
              </w:rPr>
              <w:t>/ Дене</w:t>
            </w:r>
            <w:r>
              <w:rPr>
                <w:lang w:val="kk-KZ"/>
              </w:rPr>
              <w:t xml:space="preserve"> шынықтыру және спорт бөлімі</w:t>
            </w:r>
            <w:r w:rsidR="00D73A88">
              <w:rPr>
                <w:lang w:val="kk-KZ"/>
              </w:rPr>
              <w:t>: - балалар-жасөспірімдер мектептерінің, дене шынықтыру-спорт клубтарын, спорт секцияларының желілерін кеңейту және оларды балаларға, жасөспірімдерге және жастар</w:t>
            </w:r>
            <w:r w:rsidR="00E25E3A">
              <w:rPr>
                <w:lang w:val="kk-KZ"/>
              </w:rPr>
              <w:t xml:space="preserve">ға </w:t>
            </w:r>
            <w:r w:rsidR="00485BBE">
              <w:rPr>
                <w:lang w:val="kk-KZ"/>
              </w:rPr>
              <w:t>қол жетімділігін қамтамасыз ету.</w:t>
            </w:r>
          </w:p>
          <w:p w:rsidR="00E25E3A" w:rsidRDefault="00E25E3A" w:rsidP="009209C4">
            <w:pPr>
              <w:jc w:val="both"/>
              <w:rPr>
                <w:lang w:val="kk-KZ"/>
              </w:rPr>
            </w:pPr>
            <w:r>
              <w:rPr>
                <w:lang w:val="kk-KZ"/>
              </w:rPr>
              <w:t xml:space="preserve">  Ішкі істер департаменті (ІІД): - жол жарақатының алдын алу </w:t>
            </w:r>
            <w:r w:rsidR="00C1166C">
              <w:rPr>
                <w:lang w:val="kk-KZ"/>
              </w:rPr>
              <w:t>мәселелері</w:t>
            </w:r>
            <w:r>
              <w:rPr>
                <w:lang w:val="kk-KZ"/>
              </w:rPr>
              <w:t xml:space="preserve"> бойынша мектеп оқушыларының және студент жастарының сауаттылығын арттыру;</w:t>
            </w:r>
          </w:p>
          <w:p w:rsidR="00AC53C7" w:rsidRDefault="00666D6B" w:rsidP="009209C4">
            <w:pPr>
              <w:jc w:val="both"/>
              <w:rPr>
                <w:lang w:val="kk-KZ"/>
              </w:rPr>
            </w:pPr>
            <w:r>
              <w:rPr>
                <w:lang w:val="kk-KZ"/>
              </w:rPr>
              <w:t xml:space="preserve">  </w:t>
            </w:r>
            <w:r w:rsidR="00AC53C7">
              <w:rPr>
                <w:lang w:val="kk-KZ"/>
              </w:rPr>
              <w:t xml:space="preserve"> балалар мен жасөспірімдер арасында алгоколизімді, нашақорлықты және токсикоманияны ерте анықтау бойынша іс-ша</w:t>
            </w:r>
            <w:r w:rsidR="00F6091D">
              <w:rPr>
                <w:lang w:val="kk-KZ"/>
              </w:rPr>
              <w:t>раларды өткізуге қолдау көрсету.</w:t>
            </w:r>
          </w:p>
          <w:p w:rsidR="00215DE2" w:rsidRDefault="00666D6B" w:rsidP="009209C4">
            <w:pPr>
              <w:jc w:val="both"/>
              <w:rPr>
                <w:lang w:val="kk-KZ"/>
              </w:rPr>
            </w:pPr>
            <w:r>
              <w:rPr>
                <w:lang w:val="kk-KZ"/>
              </w:rPr>
              <w:t xml:space="preserve">  </w:t>
            </w:r>
            <w:r w:rsidR="00AC53C7">
              <w:rPr>
                <w:lang w:val="kk-KZ"/>
              </w:rPr>
              <w:t xml:space="preserve"> алк</w:t>
            </w:r>
            <w:r w:rsidR="00F6091D">
              <w:rPr>
                <w:lang w:val="kk-KZ"/>
              </w:rPr>
              <w:t>огольдік және темекі өнімдерін іске</w:t>
            </w:r>
            <w:r w:rsidR="00AC53C7">
              <w:rPr>
                <w:lang w:val="kk-KZ"/>
              </w:rPr>
              <w:t xml:space="preserve"> асыру бойынша заңнаманың орындалуына </w:t>
            </w:r>
            <w:r w:rsidR="00215DE2">
              <w:rPr>
                <w:lang w:val="kk-KZ"/>
              </w:rPr>
              <w:t>бақылауды қамтамасыз ету.</w:t>
            </w:r>
          </w:p>
          <w:p w:rsidR="00D73A88" w:rsidRDefault="00215DE2" w:rsidP="009209C4">
            <w:pPr>
              <w:jc w:val="both"/>
              <w:rPr>
                <w:lang w:val="kk-KZ"/>
              </w:rPr>
            </w:pPr>
            <w:r>
              <w:rPr>
                <w:lang w:val="kk-KZ"/>
              </w:rPr>
              <w:t xml:space="preserve">  Үйлестіру кеңесі: - </w:t>
            </w:r>
            <w:r w:rsidR="00961A19">
              <w:rPr>
                <w:lang w:val="kk-KZ"/>
              </w:rPr>
              <w:t>әйелдердің, балалардың, жасөспірімдердің денсаулығын сақтау м</w:t>
            </w:r>
            <w:r w:rsidR="00F6091D">
              <w:rPr>
                <w:lang w:val="kk-KZ"/>
              </w:rPr>
              <w:t>ен нығайту мәселелерінде сектор</w:t>
            </w:r>
            <w:r w:rsidR="00961A19">
              <w:rPr>
                <w:lang w:val="kk-KZ"/>
              </w:rPr>
              <w:t>аралық қарым-қатынасты, жарақатты азайту, алкогольге және темекіге қарсы заңнаманың сақталуын, халықтың физикалық қимылын арттыруды</w:t>
            </w:r>
            <w:r w:rsidR="00D73A88">
              <w:rPr>
                <w:lang w:val="kk-KZ"/>
              </w:rPr>
              <w:t xml:space="preserve">  </w:t>
            </w:r>
            <w:r w:rsidR="00961A19">
              <w:rPr>
                <w:lang w:val="kk-KZ"/>
              </w:rPr>
              <w:t>қамтамасыз ету.</w:t>
            </w:r>
          </w:p>
          <w:p w:rsidR="004329C0" w:rsidRDefault="004329C0" w:rsidP="009209C4">
            <w:pPr>
              <w:jc w:val="both"/>
              <w:rPr>
                <w:lang w:val="kk-KZ"/>
              </w:rPr>
            </w:pPr>
            <w:r>
              <w:rPr>
                <w:lang w:val="kk-KZ"/>
              </w:rPr>
              <w:t xml:space="preserve">  </w:t>
            </w:r>
            <w:r w:rsidR="00CA1940">
              <w:rPr>
                <w:lang w:val="kk-KZ"/>
              </w:rPr>
              <w:t xml:space="preserve"> Түпқараған аудан </w:t>
            </w:r>
            <w:r>
              <w:rPr>
                <w:lang w:val="kk-KZ"/>
              </w:rPr>
              <w:t>әкімдігі: - Босануға көмек және балалар ұйымдарын медициналық жабдықтармен жабдықтауға қаржы бөлу;</w:t>
            </w:r>
          </w:p>
          <w:p w:rsidR="004329C0" w:rsidRDefault="004329C0" w:rsidP="009209C4">
            <w:pPr>
              <w:jc w:val="both"/>
              <w:rPr>
                <w:lang w:val="kk-KZ"/>
              </w:rPr>
            </w:pPr>
            <w:r>
              <w:rPr>
                <w:lang w:val="kk-KZ"/>
              </w:rPr>
              <w:t xml:space="preserve">  Жұмыспен қамту және әле</w:t>
            </w:r>
            <w:r w:rsidR="00CA1940">
              <w:rPr>
                <w:lang w:val="kk-KZ"/>
              </w:rPr>
              <w:t>уметтік бағдарламалар бөлімі</w:t>
            </w:r>
            <w:r>
              <w:rPr>
                <w:lang w:val="kk-KZ"/>
              </w:rPr>
              <w:t>:</w:t>
            </w:r>
          </w:p>
          <w:p w:rsidR="008F72B4" w:rsidRPr="008944B4" w:rsidRDefault="004329C0" w:rsidP="009209C4">
            <w:pPr>
              <w:jc w:val="both"/>
              <w:rPr>
                <w:lang w:val="kk-KZ"/>
              </w:rPr>
            </w:pPr>
            <w:r>
              <w:rPr>
                <w:lang w:val="kk-KZ"/>
              </w:rPr>
              <w:t xml:space="preserve">  - </w:t>
            </w:r>
            <w:r w:rsidR="00F152BC">
              <w:rPr>
                <w:lang w:val="kk-KZ"/>
              </w:rPr>
              <w:t xml:space="preserve">жұмысқа жарамсыздық парағын және жүктілігі мен босануына байланысты жәрдемақы </w:t>
            </w:r>
            <w:r w:rsidR="003B6778">
              <w:rPr>
                <w:lang w:val="kk-KZ"/>
              </w:rPr>
              <w:t>төлеу.</w:t>
            </w:r>
            <w:r w:rsidR="00F152BC">
              <w:rPr>
                <w:lang w:val="kk-KZ"/>
              </w:rPr>
              <w:t xml:space="preserve"> </w:t>
            </w:r>
            <w:r>
              <w:rPr>
                <w:lang w:val="kk-KZ"/>
              </w:rPr>
              <w:t xml:space="preserve"> </w:t>
            </w:r>
            <w:r w:rsidR="009209C4">
              <w:rPr>
                <w:lang w:val="kk-KZ"/>
              </w:rPr>
              <w:t xml:space="preserve">  </w:t>
            </w:r>
            <w:r w:rsidR="008F72B4">
              <w:rPr>
                <w:lang w:val="kk-KZ"/>
              </w:rPr>
              <w:t xml:space="preserve"> </w:t>
            </w:r>
          </w:p>
        </w:tc>
      </w:tr>
    </w:tbl>
    <w:p w:rsidR="00EE699E" w:rsidRPr="00277593" w:rsidRDefault="00EE699E" w:rsidP="00EE699E">
      <w:pPr>
        <w:jc w:val="center"/>
        <w:rPr>
          <w:b/>
          <w:sz w:val="28"/>
          <w:szCs w:val="28"/>
          <w:lang w:val="kk-KZ"/>
        </w:rPr>
      </w:pPr>
    </w:p>
    <w:p w:rsidR="006403CD" w:rsidRDefault="006403CD" w:rsidP="00EE699E">
      <w:pPr>
        <w:jc w:val="center"/>
        <w:rPr>
          <w:b/>
          <w:sz w:val="28"/>
          <w:szCs w:val="28"/>
          <w:lang w:val="kk-KZ"/>
        </w:rPr>
      </w:pPr>
    </w:p>
    <w:p w:rsidR="006403CD" w:rsidRDefault="006403CD" w:rsidP="00EE699E">
      <w:pPr>
        <w:jc w:val="center"/>
        <w:rPr>
          <w:b/>
          <w:sz w:val="28"/>
          <w:szCs w:val="28"/>
          <w:lang w:val="kk-KZ"/>
        </w:rPr>
      </w:pPr>
    </w:p>
    <w:p w:rsidR="006403CD" w:rsidRDefault="006403CD" w:rsidP="00EE699E">
      <w:pPr>
        <w:jc w:val="center"/>
        <w:rPr>
          <w:b/>
          <w:sz w:val="28"/>
          <w:szCs w:val="28"/>
          <w:lang w:val="kk-KZ"/>
        </w:rPr>
      </w:pPr>
    </w:p>
    <w:p w:rsidR="006403CD" w:rsidRDefault="006403CD" w:rsidP="00EE699E">
      <w:pPr>
        <w:jc w:val="center"/>
        <w:rPr>
          <w:b/>
          <w:sz w:val="28"/>
          <w:szCs w:val="28"/>
          <w:lang w:val="kk-KZ"/>
        </w:rPr>
      </w:pPr>
    </w:p>
    <w:p w:rsidR="006403CD" w:rsidRDefault="006403CD" w:rsidP="00EE699E">
      <w:pPr>
        <w:jc w:val="center"/>
        <w:rPr>
          <w:b/>
          <w:sz w:val="28"/>
          <w:szCs w:val="28"/>
          <w:lang w:val="kk-KZ"/>
        </w:rPr>
      </w:pPr>
    </w:p>
    <w:p w:rsidR="00EE699E" w:rsidRDefault="00EE699E" w:rsidP="00EE699E">
      <w:pPr>
        <w:jc w:val="center"/>
        <w:rPr>
          <w:b/>
          <w:bCs/>
          <w:sz w:val="28"/>
          <w:szCs w:val="28"/>
          <w:lang w:val="kk-KZ"/>
        </w:rPr>
      </w:pPr>
      <w:r w:rsidRPr="00785E7A">
        <w:rPr>
          <w:b/>
          <w:sz w:val="28"/>
          <w:szCs w:val="28"/>
          <w:lang w:val="kk-KZ"/>
        </w:rPr>
        <w:t>1.2</w:t>
      </w:r>
      <w:r w:rsidR="005F7E5D">
        <w:rPr>
          <w:b/>
          <w:sz w:val="28"/>
          <w:szCs w:val="28"/>
          <w:lang w:val="kk-KZ"/>
        </w:rPr>
        <w:t xml:space="preserve"> мақсат.</w:t>
      </w:r>
      <w:r w:rsidRPr="00785E7A">
        <w:rPr>
          <w:b/>
          <w:sz w:val="28"/>
          <w:szCs w:val="28"/>
          <w:lang w:val="kk-KZ"/>
        </w:rPr>
        <w:t xml:space="preserve"> </w:t>
      </w:r>
      <w:r w:rsidR="003C3AE2">
        <w:rPr>
          <w:b/>
          <w:bCs/>
          <w:sz w:val="28"/>
          <w:szCs w:val="28"/>
          <w:lang w:val="kk-KZ"/>
        </w:rPr>
        <w:t xml:space="preserve">Әлеуметтік </w:t>
      </w:r>
      <w:r w:rsidR="00666D6B">
        <w:rPr>
          <w:b/>
          <w:bCs/>
          <w:sz w:val="28"/>
          <w:szCs w:val="28"/>
          <w:lang w:val="kk-KZ"/>
        </w:rPr>
        <w:t>маңызы бар</w:t>
      </w:r>
      <w:r w:rsidR="003C3AE2">
        <w:rPr>
          <w:b/>
          <w:bCs/>
          <w:sz w:val="28"/>
          <w:szCs w:val="28"/>
          <w:lang w:val="kk-KZ"/>
        </w:rPr>
        <w:t xml:space="preserve"> аурулардың деңгейін азайту</w:t>
      </w:r>
    </w:p>
    <w:p w:rsidR="003B0C2F" w:rsidRPr="00785E7A" w:rsidRDefault="003B0C2F" w:rsidP="00EE699E">
      <w:pPr>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10000"/>
      </w:tblGrid>
      <w:tr w:rsidR="00EE699E" w:rsidTr="006403CD">
        <w:trPr>
          <w:trHeight w:val="470"/>
        </w:trPr>
        <w:tc>
          <w:tcPr>
            <w:tcW w:w="4786" w:type="dxa"/>
            <w:vAlign w:val="center"/>
          </w:tcPr>
          <w:p w:rsidR="00EE699E" w:rsidRDefault="003C3AE2" w:rsidP="003B0C2F">
            <w:pPr>
              <w:jc w:val="center"/>
              <w:rPr>
                <w:b/>
              </w:rPr>
            </w:pPr>
            <w:r>
              <w:rPr>
                <w:b/>
                <w:bCs/>
                <w:lang w:val="kk-KZ"/>
              </w:rPr>
              <w:t>жүзеге асыратын іс-шаралар</w:t>
            </w:r>
          </w:p>
        </w:tc>
        <w:tc>
          <w:tcPr>
            <w:tcW w:w="10000" w:type="dxa"/>
            <w:vAlign w:val="center"/>
          </w:tcPr>
          <w:p w:rsidR="00EE699E" w:rsidRDefault="000A6D45" w:rsidP="003B0C2F">
            <w:pPr>
              <w:jc w:val="center"/>
              <w:rPr>
                <w:b/>
              </w:rPr>
            </w:pPr>
            <w:r>
              <w:rPr>
                <w:b/>
                <w:bCs/>
                <w:lang w:val="kk-KZ"/>
              </w:rPr>
              <w:t>Сектор</w:t>
            </w:r>
            <w:r w:rsidR="0036404D">
              <w:rPr>
                <w:b/>
                <w:bCs/>
                <w:lang w:val="kk-KZ"/>
              </w:rPr>
              <w:t>аралық үйлестіруді қажет ететін іс-шаралар</w:t>
            </w:r>
          </w:p>
        </w:tc>
      </w:tr>
      <w:tr w:rsidR="00EE699E" w:rsidRPr="00ED1BA9" w:rsidTr="006403CD">
        <w:tc>
          <w:tcPr>
            <w:tcW w:w="4786" w:type="dxa"/>
          </w:tcPr>
          <w:p w:rsidR="00A614C9" w:rsidRDefault="00A614C9" w:rsidP="00785E7A">
            <w:pPr>
              <w:pStyle w:val="af7"/>
              <w:numPr>
                <w:ilvl w:val="0"/>
                <w:numId w:val="19"/>
              </w:numPr>
              <w:jc w:val="both"/>
              <w:rPr>
                <w:lang w:val="kk-KZ"/>
              </w:rPr>
            </w:pPr>
            <w:r>
              <w:rPr>
                <w:lang w:val="kk-KZ"/>
              </w:rPr>
              <w:t xml:space="preserve">Дәлелді медицина қағидаларында </w:t>
            </w:r>
            <w:r>
              <w:rPr>
                <w:lang w:val="kk-KZ"/>
              </w:rPr>
              <w:lastRenderedPageBreak/>
              <w:t xml:space="preserve">ауруларды диагностикалау мен емдеу стандарттарына мониторинг </w:t>
            </w:r>
            <w:r w:rsidR="00BD1282">
              <w:rPr>
                <w:lang w:val="kk-KZ"/>
              </w:rPr>
              <w:t>жүргізу</w:t>
            </w:r>
            <w:r>
              <w:rPr>
                <w:lang w:val="kk-KZ"/>
              </w:rPr>
              <w:t>.</w:t>
            </w:r>
          </w:p>
          <w:p w:rsidR="00A614C9" w:rsidRDefault="00A614C9" w:rsidP="00785E7A">
            <w:pPr>
              <w:pStyle w:val="af7"/>
              <w:numPr>
                <w:ilvl w:val="0"/>
                <w:numId w:val="19"/>
              </w:numPr>
              <w:jc w:val="both"/>
              <w:rPr>
                <w:lang w:val="kk-KZ"/>
              </w:rPr>
            </w:pPr>
            <w:r>
              <w:rPr>
                <w:lang w:val="kk-KZ"/>
              </w:rPr>
              <w:t xml:space="preserve">Онкологиялық ауруларды және қан айналым жүйесінің ауруларын анықтау үшін халыққа алдын ала тексерістерді өткізуге мониторинг </w:t>
            </w:r>
            <w:r w:rsidR="00BD1282">
              <w:rPr>
                <w:lang w:val="kk-KZ"/>
              </w:rPr>
              <w:t>жүргізу</w:t>
            </w:r>
            <w:r>
              <w:rPr>
                <w:lang w:val="kk-KZ"/>
              </w:rPr>
              <w:t>.</w:t>
            </w:r>
          </w:p>
          <w:p w:rsidR="00A614C9" w:rsidRDefault="00A614C9" w:rsidP="00A614C9">
            <w:pPr>
              <w:pStyle w:val="af7"/>
              <w:numPr>
                <w:ilvl w:val="0"/>
                <w:numId w:val="19"/>
              </w:numPr>
              <w:jc w:val="both"/>
              <w:rPr>
                <w:lang w:val="kk-KZ"/>
              </w:rPr>
            </w:pPr>
            <w:r>
              <w:rPr>
                <w:lang w:val="kk-KZ"/>
              </w:rPr>
              <w:t xml:space="preserve">Туберкулез ауруын және өлім жағдайын төмендету бойынша іс-шараларға мониторинг </w:t>
            </w:r>
            <w:r w:rsidR="00BD1282">
              <w:rPr>
                <w:lang w:val="kk-KZ"/>
              </w:rPr>
              <w:t>жүргізу</w:t>
            </w:r>
            <w:r>
              <w:rPr>
                <w:lang w:val="kk-KZ"/>
              </w:rPr>
              <w:t>.</w:t>
            </w:r>
          </w:p>
          <w:p w:rsidR="00A614C9" w:rsidRDefault="00A614C9" w:rsidP="00A614C9">
            <w:pPr>
              <w:pStyle w:val="af7"/>
              <w:numPr>
                <w:ilvl w:val="0"/>
                <w:numId w:val="19"/>
              </w:numPr>
              <w:jc w:val="both"/>
              <w:rPr>
                <w:lang w:val="kk-KZ"/>
              </w:rPr>
            </w:pPr>
            <w:r>
              <w:rPr>
                <w:lang w:val="kk-KZ"/>
              </w:rPr>
              <w:t xml:space="preserve">Туберкулезбен ауыратын азаматтарды жеңілдетілген дәрі-дәрмек құралдарымен қамтамасыз етуіне мониторинг </w:t>
            </w:r>
            <w:r w:rsidR="00BD1282">
              <w:rPr>
                <w:lang w:val="kk-KZ"/>
              </w:rPr>
              <w:t>жүргізу</w:t>
            </w:r>
            <w:r>
              <w:rPr>
                <w:lang w:val="kk-KZ"/>
              </w:rPr>
              <w:t>.</w:t>
            </w:r>
          </w:p>
          <w:p w:rsidR="00A614C9" w:rsidRDefault="00CA1940" w:rsidP="00A614C9">
            <w:pPr>
              <w:pStyle w:val="af7"/>
              <w:numPr>
                <w:ilvl w:val="0"/>
                <w:numId w:val="19"/>
              </w:numPr>
              <w:jc w:val="both"/>
              <w:rPr>
                <w:lang w:val="kk-KZ"/>
              </w:rPr>
            </w:pPr>
            <w:r>
              <w:rPr>
                <w:lang w:val="kk-KZ"/>
              </w:rPr>
              <w:t>Медицина ұйымды</w:t>
            </w:r>
            <w:r w:rsidR="00A614C9">
              <w:rPr>
                <w:lang w:val="kk-KZ"/>
              </w:rPr>
              <w:t xml:space="preserve"> дәрігерлермен жабдықтау.</w:t>
            </w:r>
          </w:p>
          <w:p w:rsidR="00A614C9" w:rsidRPr="00785E7A" w:rsidRDefault="003A5E4D" w:rsidP="00A614C9">
            <w:pPr>
              <w:pStyle w:val="af7"/>
              <w:numPr>
                <w:ilvl w:val="0"/>
                <w:numId w:val="19"/>
              </w:numPr>
              <w:jc w:val="both"/>
              <w:rPr>
                <w:lang w:val="kk-KZ"/>
              </w:rPr>
            </w:pPr>
            <w:r>
              <w:rPr>
                <w:lang w:val="kk-KZ"/>
              </w:rPr>
              <w:t>Медицина ұйымдарын соңғы заманғы медициналық аппаратурамен жабдықтау.</w:t>
            </w:r>
          </w:p>
        </w:tc>
        <w:tc>
          <w:tcPr>
            <w:tcW w:w="10000" w:type="dxa"/>
          </w:tcPr>
          <w:p w:rsidR="00CD164D" w:rsidRDefault="006A11E7" w:rsidP="006F0D57">
            <w:pPr>
              <w:jc w:val="both"/>
              <w:rPr>
                <w:lang w:val="kk-KZ"/>
              </w:rPr>
            </w:pPr>
            <w:r>
              <w:rPr>
                <w:lang w:val="kk-KZ"/>
              </w:rPr>
              <w:lastRenderedPageBreak/>
              <w:t xml:space="preserve"> </w:t>
            </w:r>
            <w:r w:rsidR="00E450DC">
              <w:rPr>
                <w:lang w:val="kk-KZ"/>
              </w:rPr>
              <w:t xml:space="preserve">  </w:t>
            </w:r>
            <w:r>
              <w:rPr>
                <w:lang w:val="kk-KZ"/>
              </w:rPr>
              <w:t xml:space="preserve"> - </w:t>
            </w:r>
            <w:r w:rsidRPr="008944B4">
              <w:rPr>
                <w:lang w:val="kk-KZ"/>
              </w:rPr>
              <w:t>Бұқаралық</w:t>
            </w:r>
            <w:r>
              <w:rPr>
                <w:lang w:val="kk-KZ"/>
              </w:rPr>
              <w:t xml:space="preserve"> ақпараттар құралдары: - Халықты СӨС жүргізу машықтары туралы </w:t>
            </w:r>
            <w:r>
              <w:rPr>
                <w:lang w:val="kk-KZ"/>
              </w:rPr>
              <w:lastRenderedPageBreak/>
              <w:t>ақпараттануын арттыру (</w:t>
            </w:r>
            <w:r w:rsidR="00CD164D">
              <w:rPr>
                <w:lang w:val="kk-KZ"/>
              </w:rPr>
              <w:t>электрондық және баспа БАҚ СӨС және денсаулықты қорғау бойынша іс-шаралар санын көбейту</w:t>
            </w:r>
            <w:r>
              <w:rPr>
                <w:lang w:val="kk-KZ"/>
              </w:rPr>
              <w:t>)</w:t>
            </w:r>
            <w:r w:rsidR="00CD164D">
              <w:rPr>
                <w:lang w:val="kk-KZ"/>
              </w:rPr>
              <w:t>;</w:t>
            </w:r>
          </w:p>
          <w:p w:rsidR="00CD164D" w:rsidRDefault="00E450DC" w:rsidP="006F0D57">
            <w:pPr>
              <w:jc w:val="both"/>
              <w:rPr>
                <w:lang w:val="kk-KZ"/>
              </w:rPr>
            </w:pPr>
            <w:r>
              <w:rPr>
                <w:lang w:val="kk-KZ"/>
              </w:rPr>
              <w:t xml:space="preserve">    </w:t>
            </w:r>
            <w:r w:rsidR="00CD164D">
              <w:rPr>
                <w:lang w:val="kk-KZ"/>
              </w:rPr>
              <w:t>- ересек тұрғындардың жекелеген санатын дәрі-дәрмек құралдарымен жеңілдетілген және тегін қамтамасыз ету мәселелері бойынша халықты хабардар ету;</w:t>
            </w:r>
          </w:p>
          <w:p w:rsidR="00CD164D" w:rsidRDefault="00E450DC" w:rsidP="006F0D57">
            <w:pPr>
              <w:jc w:val="both"/>
              <w:rPr>
                <w:lang w:val="kk-KZ"/>
              </w:rPr>
            </w:pPr>
            <w:r>
              <w:rPr>
                <w:lang w:val="kk-KZ"/>
              </w:rPr>
              <w:t xml:space="preserve">    </w:t>
            </w:r>
            <w:r w:rsidR="002C7BA5">
              <w:rPr>
                <w:lang w:val="kk-KZ"/>
              </w:rPr>
              <w:t xml:space="preserve">- әлеуметтік маңызы бар </w:t>
            </w:r>
            <w:r w:rsidR="00CD164D">
              <w:rPr>
                <w:lang w:val="kk-KZ"/>
              </w:rPr>
              <w:t>аурулардың алдын алу, онкология</w:t>
            </w:r>
            <w:r w:rsidR="002C7BA5">
              <w:rPr>
                <w:lang w:val="kk-KZ"/>
              </w:rPr>
              <w:t>лық, туберкулез, қан айнылымы ж</w:t>
            </w:r>
            <w:r w:rsidR="00CD164D">
              <w:rPr>
                <w:lang w:val="kk-KZ"/>
              </w:rPr>
              <w:t>үйесінің ауруларын анықтауға уақытылы медициналық тексерістен өту туралы хабарлау;</w:t>
            </w:r>
          </w:p>
          <w:p w:rsidR="00EE699E" w:rsidRDefault="00E450DC" w:rsidP="006F0D57">
            <w:pPr>
              <w:jc w:val="both"/>
              <w:rPr>
                <w:lang w:val="kk-KZ"/>
              </w:rPr>
            </w:pPr>
            <w:r>
              <w:rPr>
                <w:lang w:val="kk-KZ"/>
              </w:rPr>
              <w:t xml:space="preserve">    </w:t>
            </w:r>
            <w:r w:rsidR="00CD164D">
              <w:rPr>
                <w:lang w:val="kk-KZ"/>
              </w:rPr>
              <w:t>- салауатты өмір салтын насихаттау және тәуекел факторларын – шылым шегу, алкоголизм, артық салмақ алдын алу;</w:t>
            </w:r>
            <w:r w:rsidR="006A11E7">
              <w:rPr>
                <w:lang w:val="kk-KZ"/>
              </w:rPr>
              <w:t xml:space="preserve"> </w:t>
            </w:r>
          </w:p>
          <w:p w:rsidR="00CD164D" w:rsidRDefault="00E450DC" w:rsidP="006F0D57">
            <w:pPr>
              <w:jc w:val="both"/>
              <w:rPr>
                <w:lang w:val="kk-KZ"/>
              </w:rPr>
            </w:pPr>
            <w:r>
              <w:rPr>
                <w:lang w:val="kk-KZ"/>
              </w:rPr>
              <w:t xml:space="preserve">    </w:t>
            </w:r>
            <w:r w:rsidR="00CD164D">
              <w:rPr>
                <w:lang w:val="kk-KZ"/>
              </w:rPr>
              <w:t>- ЖҚТБ, нашақо</w:t>
            </w:r>
            <w:r w:rsidR="002E706F">
              <w:rPr>
                <w:lang w:val="kk-KZ"/>
              </w:rPr>
              <w:t>рлықтың алдын алу шаралары туралы халыққа ақпарат беру.</w:t>
            </w:r>
          </w:p>
          <w:p w:rsidR="00F8560C" w:rsidRDefault="00E450DC" w:rsidP="006F0D57">
            <w:pPr>
              <w:jc w:val="both"/>
              <w:rPr>
                <w:lang w:val="kk-KZ"/>
              </w:rPr>
            </w:pPr>
            <w:r>
              <w:rPr>
                <w:lang w:val="kk-KZ"/>
              </w:rPr>
              <w:t xml:space="preserve">    </w:t>
            </w:r>
            <w:r w:rsidR="00D710BC">
              <w:rPr>
                <w:lang w:val="kk-KZ"/>
              </w:rPr>
              <w:t>Әділет бөлімі</w:t>
            </w:r>
            <w:r w:rsidR="002E706F">
              <w:rPr>
                <w:lang w:val="kk-KZ"/>
              </w:rPr>
              <w:t xml:space="preserve">: - тергеу үстіндегі және бас бостандығынан айырылған </w:t>
            </w:r>
            <w:r w:rsidR="00F8560C">
              <w:rPr>
                <w:lang w:val="kk-KZ"/>
              </w:rPr>
              <w:t>тұлғалардағы туберкулезді, нашақорлықты, АҚТҚ/ЖҚТБ алдын алу, диагностикалау және емдеу сапасын арттыру;</w:t>
            </w:r>
          </w:p>
          <w:p w:rsidR="00256466" w:rsidRDefault="00256466" w:rsidP="006F0D57">
            <w:pPr>
              <w:jc w:val="both"/>
              <w:rPr>
                <w:lang w:val="kk-KZ"/>
              </w:rPr>
            </w:pPr>
            <w:r>
              <w:rPr>
                <w:lang w:val="kk-KZ"/>
              </w:rPr>
              <w:t xml:space="preserve">    Арнайы контингент арасында туберкулез ауруын және өлім жағдайларын азайту бойынша </w:t>
            </w:r>
            <w:r w:rsidR="00AB791B">
              <w:rPr>
                <w:lang w:val="kk-KZ"/>
              </w:rPr>
              <w:t>ведомство</w:t>
            </w:r>
            <w:r>
              <w:rPr>
                <w:lang w:val="kk-KZ"/>
              </w:rPr>
              <w:t xml:space="preserve">аралық шаралар </w:t>
            </w:r>
            <w:r w:rsidR="00AB791B">
              <w:rPr>
                <w:lang w:val="kk-KZ"/>
              </w:rPr>
              <w:t xml:space="preserve">кешенін </w:t>
            </w:r>
            <w:r>
              <w:rPr>
                <w:lang w:val="kk-KZ"/>
              </w:rPr>
              <w:t>әзірлеу;</w:t>
            </w:r>
          </w:p>
          <w:p w:rsidR="00806299" w:rsidRDefault="00256466" w:rsidP="00806299">
            <w:pPr>
              <w:jc w:val="both"/>
              <w:rPr>
                <w:lang w:val="kk-KZ"/>
              </w:rPr>
            </w:pPr>
            <w:r>
              <w:rPr>
                <w:lang w:val="kk-KZ"/>
              </w:rPr>
              <w:t xml:space="preserve">    </w:t>
            </w:r>
            <w:r w:rsidR="00AB791B">
              <w:rPr>
                <w:lang w:val="kk-KZ"/>
              </w:rPr>
              <w:t>ІІД: - бостандығынан айыру жерінен</w:t>
            </w:r>
            <w:r w:rsidR="006078A9">
              <w:rPr>
                <w:lang w:val="kk-KZ"/>
              </w:rPr>
              <w:t xml:space="preserve"> келген тұлғаларды туберкулезге уақытылы тексерілуін, емделуден бас тартып отырғандарды </w:t>
            </w:r>
            <w:r w:rsidR="00806299">
              <w:rPr>
                <w:lang w:val="kk-KZ"/>
              </w:rPr>
              <w:t>анықтау және мәжбүрлеп емделулерін қамтамасыз ету;</w:t>
            </w:r>
          </w:p>
          <w:p w:rsidR="00806299" w:rsidRDefault="00201521" w:rsidP="00806299">
            <w:pPr>
              <w:jc w:val="both"/>
              <w:rPr>
                <w:lang w:val="kk-KZ"/>
              </w:rPr>
            </w:pPr>
            <w:r>
              <w:rPr>
                <w:lang w:val="kk-KZ"/>
              </w:rPr>
              <w:t xml:space="preserve">    </w:t>
            </w:r>
            <w:r w:rsidR="00806299">
              <w:rPr>
                <w:lang w:val="kk-KZ"/>
              </w:rPr>
              <w:t>- нашақорлық, психотроптық заттар мен прекурсорлардың айналымына бақ</w:t>
            </w:r>
            <w:r w:rsidR="00AB791B">
              <w:rPr>
                <w:lang w:val="kk-KZ"/>
              </w:rPr>
              <w:t>ы</w:t>
            </w:r>
            <w:r w:rsidR="00806299">
              <w:rPr>
                <w:lang w:val="kk-KZ"/>
              </w:rPr>
              <w:t>лауды күшейту.</w:t>
            </w:r>
          </w:p>
          <w:p w:rsidR="00256466" w:rsidRDefault="00201521" w:rsidP="00806299">
            <w:pPr>
              <w:jc w:val="both"/>
              <w:rPr>
                <w:lang w:val="kk-KZ"/>
              </w:rPr>
            </w:pPr>
            <w:r>
              <w:rPr>
                <w:lang w:val="kk-KZ"/>
              </w:rPr>
              <w:t xml:space="preserve">    </w:t>
            </w:r>
            <w:r w:rsidR="00806299">
              <w:rPr>
                <w:lang w:val="kk-KZ"/>
              </w:rPr>
              <w:t xml:space="preserve">ІІД көші-қон қызметі: - ҚР тұрақты көшіп келген және 6 айдан </w:t>
            </w:r>
            <w:r>
              <w:rPr>
                <w:lang w:val="kk-KZ"/>
              </w:rPr>
              <w:t>аса уақытша тұратын азаматтарды туберкулезге, АҚТҚ/ЖҚТБ уақытылы тексеру шараларын қамтамасыз ету.</w:t>
            </w:r>
            <w:r w:rsidR="006078A9" w:rsidRPr="00806299">
              <w:rPr>
                <w:lang w:val="kk-KZ"/>
              </w:rPr>
              <w:t xml:space="preserve">  </w:t>
            </w:r>
          </w:p>
          <w:p w:rsidR="009C7E90" w:rsidRDefault="009C7E90" w:rsidP="00806299">
            <w:pPr>
              <w:jc w:val="both"/>
              <w:rPr>
                <w:lang w:val="kk-KZ"/>
              </w:rPr>
            </w:pPr>
            <w:r>
              <w:rPr>
                <w:lang w:val="kk-KZ"/>
              </w:rPr>
              <w:t xml:space="preserve">    Қоршаған ортаны қорғау басқармасы: - қоршаған ортаға көліктің, ТЭЦ және өнеркәсіп кәсіпорындарының газ-қал</w:t>
            </w:r>
            <w:r w:rsidR="009106A5">
              <w:rPr>
                <w:lang w:val="kk-KZ"/>
              </w:rPr>
              <w:t>дықтарын төмендету бойынша сала</w:t>
            </w:r>
            <w:r>
              <w:rPr>
                <w:lang w:val="kk-KZ"/>
              </w:rPr>
              <w:t>аралық кешенді шараларды әзірлеу мен іске асыру.</w:t>
            </w:r>
          </w:p>
          <w:p w:rsidR="009C7E90" w:rsidRDefault="009C7E90" w:rsidP="00806299">
            <w:pPr>
              <w:jc w:val="both"/>
              <w:rPr>
                <w:lang w:val="kk-KZ"/>
              </w:rPr>
            </w:pPr>
            <w:r>
              <w:rPr>
                <w:lang w:val="kk-KZ"/>
              </w:rPr>
              <w:t xml:space="preserve">   - денсаулық сақтау объектілерін уақытылы пайдалануға беруді қамтамасыз ету;</w:t>
            </w:r>
          </w:p>
          <w:p w:rsidR="00EE699E" w:rsidRPr="003B0C2F" w:rsidRDefault="009C7E90" w:rsidP="009106A5">
            <w:pPr>
              <w:jc w:val="both"/>
              <w:rPr>
                <w:lang w:val="kk-KZ"/>
              </w:rPr>
            </w:pPr>
            <w:r>
              <w:rPr>
                <w:lang w:val="kk-KZ"/>
              </w:rPr>
              <w:t xml:space="preserve">   Үйлестіру кеңесі: - </w:t>
            </w:r>
            <w:r w:rsidR="001D3E95">
              <w:rPr>
                <w:lang w:val="kk-KZ"/>
              </w:rPr>
              <w:t>жұмыс істеп, өмір сүріп жат</w:t>
            </w:r>
            <w:r w:rsidR="009106A5">
              <w:rPr>
                <w:lang w:val="kk-KZ"/>
              </w:rPr>
              <w:t>қан</w:t>
            </w:r>
            <w:r w:rsidR="001D3E95">
              <w:rPr>
                <w:lang w:val="kk-KZ"/>
              </w:rPr>
              <w:t xml:space="preserve"> тұлғалардың санитарлық талаптарға сәйкес алдын ала және жүйелі тексерістерден өтул</w:t>
            </w:r>
            <w:r w:rsidR="00730116">
              <w:rPr>
                <w:lang w:val="kk-KZ"/>
              </w:rPr>
              <w:t xml:space="preserve">ерін қамтамасыз ету үшін  </w:t>
            </w:r>
            <w:r w:rsidR="001D3E95">
              <w:rPr>
                <w:lang w:val="kk-KZ"/>
              </w:rPr>
              <w:t xml:space="preserve"> </w:t>
            </w:r>
            <w:r w:rsidR="00730116">
              <w:rPr>
                <w:lang w:val="kk-KZ"/>
              </w:rPr>
              <w:t xml:space="preserve"> ауданның </w:t>
            </w:r>
            <w:r w:rsidR="001D3E95">
              <w:rPr>
                <w:lang w:val="kk-KZ"/>
              </w:rPr>
              <w:t xml:space="preserve">кәсіпорындары мен ұйымдары басшыларының жауапкершілігін арттыру. </w:t>
            </w:r>
          </w:p>
        </w:tc>
      </w:tr>
    </w:tbl>
    <w:p w:rsidR="006403CD" w:rsidRDefault="006403CD" w:rsidP="00EE699E">
      <w:pPr>
        <w:jc w:val="center"/>
        <w:rPr>
          <w:b/>
          <w:sz w:val="28"/>
          <w:szCs w:val="28"/>
          <w:lang w:val="kk-KZ"/>
        </w:rPr>
      </w:pPr>
    </w:p>
    <w:p w:rsidR="00EE699E" w:rsidRDefault="00EE699E" w:rsidP="00EE699E">
      <w:pPr>
        <w:jc w:val="center"/>
        <w:rPr>
          <w:b/>
          <w:bCs/>
          <w:sz w:val="28"/>
          <w:szCs w:val="28"/>
          <w:lang w:val="kk-KZ"/>
        </w:rPr>
      </w:pPr>
      <w:r w:rsidRPr="00CD164D">
        <w:rPr>
          <w:b/>
          <w:sz w:val="28"/>
          <w:szCs w:val="28"/>
          <w:lang w:val="kk-KZ"/>
        </w:rPr>
        <w:t>1.3</w:t>
      </w:r>
      <w:r w:rsidR="00F96228">
        <w:rPr>
          <w:b/>
          <w:sz w:val="28"/>
          <w:szCs w:val="28"/>
          <w:lang w:val="kk-KZ"/>
        </w:rPr>
        <w:t xml:space="preserve"> мақсат.</w:t>
      </w:r>
      <w:r w:rsidRPr="00CD164D">
        <w:rPr>
          <w:b/>
          <w:sz w:val="28"/>
          <w:szCs w:val="28"/>
          <w:lang w:val="kk-KZ"/>
        </w:rPr>
        <w:t xml:space="preserve"> </w:t>
      </w:r>
      <w:r w:rsidR="00F96228">
        <w:rPr>
          <w:b/>
          <w:bCs/>
          <w:sz w:val="28"/>
          <w:szCs w:val="28"/>
          <w:lang w:val="kk-KZ"/>
        </w:rPr>
        <w:t>Жарақатты төмендету</w:t>
      </w:r>
    </w:p>
    <w:p w:rsidR="003B0C2F" w:rsidRPr="00CD164D" w:rsidRDefault="003B0C2F" w:rsidP="00EE699E">
      <w:pPr>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9433"/>
      </w:tblGrid>
      <w:tr w:rsidR="00F96228" w:rsidTr="003B0C2F">
        <w:trPr>
          <w:trHeight w:val="475"/>
        </w:trPr>
        <w:tc>
          <w:tcPr>
            <w:tcW w:w="5353" w:type="dxa"/>
            <w:vAlign w:val="center"/>
          </w:tcPr>
          <w:p w:rsidR="00F96228" w:rsidRDefault="00F96228" w:rsidP="003B0C2F">
            <w:pPr>
              <w:jc w:val="center"/>
              <w:rPr>
                <w:b/>
              </w:rPr>
            </w:pPr>
            <w:r>
              <w:rPr>
                <w:b/>
                <w:bCs/>
                <w:lang w:val="kk-KZ"/>
              </w:rPr>
              <w:t>ДСБ жүзеге асыратын іс-шаралар</w:t>
            </w:r>
          </w:p>
        </w:tc>
        <w:tc>
          <w:tcPr>
            <w:tcW w:w="9433" w:type="dxa"/>
            <w:vAlign w:val="center"/>
          </w:tcPr>
          <w:p w:rsidR="00F96228" w:rsidRDefault="00F96228" w:rsidP="003B0C2F">
            <w:pPr>
              <w:jc w:val="center"/>
              <w:rPr>
                <w:b/>
              </w:rPr>
            </w:pPr>
            <w:r>
              <w:rPr>
                <w:b/>
                <w:bCs/>
                <w:lang w:val="kk-KZ"/>
              </w:rPr>
              <w:t>Сектораралық үйлестіруді қажет ететін іс-шаралар</w:t>
            </w:r>
          </w:p>
        </w:tc>
      </w:tr>
      <w:tr w:rsidR="00EE699E" w:rsidRPr="00ED1BA9" w:rsidTr="000740B2">
        <w:tc>
          <w:tcPr>
            <w:tcW w:w="5353" w:type="dxa"/>
          </w:tcPr>
          <w:p w:rsidR="00F96228" w:rsidRDefault="00F96228" w:rsidP="00F96228">
            <w:pPr>
              <w:pStyle w:val="af7"/>
              <w:numPr>
                <w:ilvl w:val="0"/>
                <w:numId w:val="21"/>
              </w:numPr>
              <w:jc w:val="both"/>
              <w:rPr>
                <w:bCs/>
                <w:lang w:val="kk-KZ"/>
              </w:rPr>
            </w:pPr>
            <w:r w:rsidRPr="00F96228">
              <w:rPr>
                <w:bCs/>
                <w:lang w:val="kk-KZ"/>
              </w:rPr>
              <w:t>Өндірістік</w:t>
            </w:r>
            <w:r>
              <w:rPr>
                <w:bCs/>
                <w:lang w:val="kk-KZ"/>
              </w:rPr>
              <w:t xml:space="preserve"> және жол жарақаттарын азайту </w:t>
            </w:r>
            <w:r>
              <w:rPr>
                <w:bCs/>
                <w:lang w:val="kk-KZ"/>
              </w:rPr>
              <w:lastRenderedPageBreak/>
              <w:t>бойын</w:t>
            </w:r>
            <w:r w:rsidR="008A4B78">
              <w:rPr>
                <w:bCs/>
                <w:lang w:val="kk-KZ"/>
              </w:rPr>
              <w:t>ша іс-шараларға мониторинг жүргізу</w:t>
            </w:r>
            <w:r>
              <w:rPr>
                <w:bCs/>
                <w:lang w:val="kk-KZ"/>
              </w:rPr>
              <w:t>.</w:t>
            </w:r>
          </w:p>
          <w:p w:rsidR="00F96228" w:rsidRDefault="00F96228" w:rsidP="00F96228">
            <w:pPr>
              <w:jc w:val="both"/>
              <w:rPr>
                <w:bCs/>
                <w:lang w:val="kk-KZ"/>
              </w:rPr>
            </w:pPr>
            <w:r>
              <w:rPr>
                <w:bCs/>
                <w:lang w:val="kk-KZ"/>
              </w:rPr>
              <w:t xml:space="preserve">     Жарақат уақытында шұғыл және білікті медициналық көмекті жетілдіру.</w:t>
            </w:r>
          </w:p>
          <w:p w:rsidR="00EE699E" w:rsidRPr="00F96228" w:rsidRDefault="00F96228" w:rsidP="00F96228">
            <w:pPr>
              <w:jc w:val="both"/>
              <w:rPr>
                <w:bCs/>
                <w:lang w:val="kk-KZ"/>
              </w:rPr>
            </w:pPr>
            <w:r>
              <w:rPr>
                <w:bCs/>
                <w:lang w:val="kk-KZ"/>
              </w:rPr>
              <w:t xml:space="preserve">     Дәлелді медицина қағидаларында жарақаттар мен улануларды диагностикалау мен емдеуде халықаралық стандарттарды қолдану бойынша мамандарды практикалық дайындау.</w:t>
            </w:r>
            <w:r w:rsidRPr="00F96228">
              <w:rPr>
                <w:bCs/>
                <w:lang w:val="kk-KZ"/>
              </w:rPr>
              <w:t xml:space="preserve"> </w:t>
            </w:r>
          </w:p>
        </w:tc>
        <w:tc>
          <w:tcPr>
            <w:tcW w:w="9433" w:type="dxa"/>
          </w:tcPr>
          <w:p w:rsidR="005E499F" w:rsidRDefault="005E499F" w:rsidP="005E499F">
            <w:pPr>
              <w:jc w:val="both"/>
              <w:rPr>
                <w:bCs/>
                <w:lang w:val="kk-KZ"/>
              </w:rPr>
            </w:pPr>
            <w:r>
              <w:rPr>
                <w:bCs/>
                <w:lang w:val="kk-KZ"/>
              </w:rPr>
              <w:lastRenderedPageBreak/>
              <w:t xml:space="preserve">    ІІД: - </w:t>
            </w:r>
            <w:r w:rsidR="00B71DCC">
              <w:rPr>
                <w:bCs/>
                <w:lang w:val="kk-KZ"/>
              </w:rPr>
              <w:t xml:space="preserve">Жол </w:t>
            </w:r>
            <w:r>
              <w:rPr>
                <w:bCs/>
                <w:lang w:val="kk-KZ"/>
              </w:rPr>
              <w:t xml:space="preserve">полициясының мамандарын алғашқы медициналық көмек көрсету мен </w:t>
            </w:r>
            <w:r>
              <w:rPr>
                <w:bCs/>
                <w:lang w:val="kk-KZ"/>
              </w:rPr>
              <w:lastRenderedPageBreak/>
              <w:t>қауіпсіз жол қозғалысының машықтарына оқыту;</w:t>
            </w:r>
          </w:p>
          <w:p w:rsidR="00D5554F" w:rsidRDefault="005E499F" w:rsidP="005E499F">
            <w:pPr>
              <w:jc w:val="both"/>
              <w:rPr>
                <w:bCs/>
                <w:lang w:val="kk-KZ"/>
              </w:rPr>
            </w:pPr>
            <w:r>
              <w:rPr>
                <w:bCs/>
                <w:lang w:val="kk-KZ"/>
              </w:rPr>
              <w:t xml:space="preserve">    </w:t>
            </w:r>
            <w:r w:rsidR="00826C31">
              <w:rPr>
                <w:bCs/>
                <w:lang w:val="kk-KZ"/>
              </w:rPr>
              <w:t xml:space="preserve">ТЖ қызметі: - </w:t>
            </w:r>
            <w:r w:rsidR="00B71DCC">
              <w:rPr>
                <w:bCs/>
                <w:lang w:val="kk-KZ"/>
              </w:rPr>
              <w:t xml:space="preserve">Төтенше </w:t>
            </w:r>
            <w:r w:rsidR="00826C31">
              <w:rPr>
                <w:bCs/>
                <w:lang w:val="kk-KZ"/>
              </w:rPr>
              <w:t xml:space="preserve">жағдайлар уақытында уақытылы медициналық көмекті қамтамасыз ету бойынша </w:t>
            </w:r>
            <w:r w:rsidR="00D5554F">
              <w:rPr>
                <w:bCs/>
                <w:lang w:val="kk-KZ"/>
              </w:rPr>
              <w:t>қызметтердің қарым-қатынасын дайындау;</w:t>
            </w:r>
          </w:p>
          <w:p w:rsidR="00D5554F" w:rsidRDefault="00D5554F" w:rsidP="005E499F">
            <w:pPr>
              <w:jc w:val="both"/>
              <w:rPr>
                <w:bCs/>
                <w:lang w:val="kk-KZ"/>
              </w:rPr>
            </w:pPr>
            <w:r>
              <w:rPr>
                <w:bCs/>
                <w:lang w:val="kk-KZ"/>
              </w:rPr>
              <w:t xml:space="preserve">    ЖҚ және ӘББ: - өндірісте еңбек қауіпсіздігін қамтамасыз ету, мүгедектерді медициналық-әлеуметтік сауықтыру;</w:t>
            </w:r>
          </w:p>
          <w:p w:rsidR="00B71DCC" w:rsidRDefault="00D710BC" w:rsidP="005E499F">
            <w:pPr>
              <w:jc w:val="both"/>
              <w:rPr>
                <w:bCs/>
                <w:lang w:val="kk-KZ"/>
              </w:rPr>
            </w:pPr>
            <w:r>
              <w:rPr>
                <w:bCs/>
                <w:lang w:val="kk-KZ"/>
              </w:rPr>
              <w:t xml:space="preserve">    Аудандық</w:t>
            </w:r>
            <w:r w:rsidR="00D5554F">
              <w:rPr>
                <w:bCs/>
                <w:lang w:val="kk-KZ"/>
              </w:rPr>
              <w:t xml:space="preserve"> коммуналдық </w:t>
            </w:r>
            <w:r w:rsidR="0032223E">
              <w:rPr>
                <w:bCs/>
                <w:lang w:val="kk-KZ"/>
              </w:rPr>
              <w:t xml:space="preserve">шаруашылық: - </w:t>
            </w:r>
            <w:r w:rsidR="00B71DCC">
              <w:rPr>
                <w:bCs/>
                <w:lang w:val="kk-KZ"/>
              </w:rPr>
              <w:t xml:space="preserve">Шақырту </w:t>
            </w:r>
            <w:r w:rsidR="0032223E">
              <w:rPr>
                <w:bCs/>
                <w:lang w:val="kk-KZ"/>
              </w:rPr>
              <w:t xml:space="preserve">және ТЖ болған жағдайда </w:t>
            </w:r>
            <w:r w:rsidR="00B71DCC">
              <w:rPr>
                <w:bCs/>
                <w:lang w:val="kk-KZ"/>
              </w:rPr>
              <w:t xml:space="preserve">жедел медициналық бригадасының уақытылы келуін қамтамасыз ету үшін </w:t>
            </w:r>
            <w:r w:rsidR="0032223E">
              <w:rPr>
                <w:bCs/>
                <w:lang w:val="kk-KZ"/>
              </w:rPr>
              <w:t xml:space="preserve">жол құрылысын және жөндеу жұмыстарын, </w:t>
            </w:r>
            <w:r w:rsidR="00B71DCC">
              <w:rPr>
                <w:bCs/>
                <w:lang w:val="kk-KZ"/>
              </w:rPr>
              <w:t>подъезд және аула ішіндегі жолдардың сапасын қамтамасыз ету;</w:t>
            </w:r>
          </w:p>
          <w:p w:rsidR="00B71DCC" w:rsidRDefault="00B71DCC" w:rsidP="005E499F">
            <w:pPr>
              <w:jc w:val="both"/>
              <w:rPr>
                <w:bCs/>
                <w:lang w:val="kk-KZ"/>
              </w:rPr>
            </w:pPr>
            <w:r>
              <w:rPr>
                <w:bCs/>
                <w:lang w:val="kk-KZ"/>
              </w:rPr>
              <w:t xml:space="preserve">   Әкімдік: - Магистральді жолының бойындағы АМСК ұйымдарының материалдық базасын нығайту және құрылысын қаржыландыру;</w:t>
            </w:r>
          </w:p>
          <w:p w:rsidR="00EE699E" w:rsidRPr="005E499F" w:rsidRDefault="00B71DCC" w:rsidP="005E499F">
            <w:pPr>
              <w:jc w:val="both"/>
              <w:rPr>
                <w:bCs/>
                <w:lang w:val="kk-KZ"/>
              </w:rPr>
            </w:pPr>
            <w:r>
              <w:rPr>
                <w:bCs/>
                <w:lang w:val="kk-KZ"/>
              </w:rPr>
              <w:t xml:space="preserve">    Үйлестіру кеңесі: - Қауіпсіз</w:t>
            </w:r>
            <w:r w:rsidR="00B47E4D">
              <w:rPr>
                <w:bCs/>
                <w:lang w:val="kk-KZ"/>
              </w:rPr>
              <w:t xml:space="preserve"> еңбек жағдайлары мен өндірістік жарақаттың алдын алуды қамтамасыз ету үшін кәсіпорындар мен ұйымдар басшыларының жауапкершілігін арттыру.</w:t>
            </w:r>
            <w:r>
              <w:rPr>
                <w:bCs/>
                <w:lang w:val="kk-KZ"/>
              </w:rPr>
              <w:t xml:space="preserve">    </w:t>
            </w:r>
            <w:r w:rsidRPr="005E499F">
              <w:rPr>
                <w:bCs/>
                <w:lang w:val="kk-KZ"/>
              </w:rPr>
              <w:t xml:space="preserve"> </w:t>
            </w:r>
          </w:p>
        </w:tc>
      </w:tr>
    </w:tbl>
    <w:p w:rsidR="009D3B43" w:rsidRDefault="009D3B43" w:rsidP="007A33F9">
      <w:pPr>
        <w:rPr>
          <w:b/>
          <w:bCs/>
          <w:sz w:val="28"/>
          <w:szCs w:val="28"/>
          <w:lang w:val="kk-KZ"/>
        </w:rPr>
      </w:pPr>
    </w:p>
    <w:p w:rsidR="00EE699E" w:rsidRDefault="00EE699E" w:rsidP="00EE699E">
      <w:pPr>
        <w:jc w:val="center"/>
        <w:rPr>
          <w:b/>
          <w:bCs/>
          <w:sz w:val="28"/>
          <w:szCs w:val="28"/>
          <w:lang w:val="kk-KZ"/>
        </w:rPr>
      </w:pPr>
      <w:r w:rsidRPr="00B47E4D">
        <w:rPr>
          <w:b/>
          <w:bCs/>
          <w:sz w:val="28"/>
          <w:szCs w:val="28"/>
          <w:lang w:val="kk-KZ"/>
        </w:rPr>
        <w:t>1.4</w:t>
      </w:r>
      <w:r w:rsidR="00143626">
        <w:rPr>
          <w:b/>
          <w:bCs/>
          <w:sz w:val="28"/>
          <w:szCs w:val="28"/>
          <w:lang w:val="kk-KZ"/>
        </w:rPr>
        <w:t xml:space="preserve"> мақсат.</w:t>
      </w:r>
      <w:r w:rsidRPr="00B47E4D">
        <w:rPr>
          <w:b/>
          <w:bCs/>
          <w:sz w:val="28"/>
          <w:szCs w:val="28"/>
          <w:lang w:val="kk-KZ"/>
        </w:rPr>
        <w:t xml:space="preserve"> </w:t>
      </w:r>
      <w:r w:rsidR="00143626">
        <w:rPr>
          <w:b/>
          <w:bCs/>
          <w:sz w:val="28"/>
          <w:szCs w:val="28"/>
          <w:lang w:val="kk-KZ"/>
        </w:rPr>
        <w:t xml:space="preserve">Санитарлық-эпидемиологиялық </w:t>
      </w:r>
      <w:r w:rsidR="00B65217">
        <w:rPr>
          <w:b/>
          <w:bCs/>
          <w:sz w:val="28"/>
          <w:szCs w:val="28"/>
          <w:lang w:val="kk-KZ"/>
        </w:rPr>
        <w:t>ахуалды</w:t>
      </w:r>
      <w:r w:rsidR="00143626">
        <w:rPr>
          <w:b/>
          <w:bCs/>
          <w:sz w:val="28"/>
          <w:szCs w:val="28"/>
          <w:lang w:val="kk-KZ"/>
        </w:rPr>
        <w:t xml:space="preserve"> қамтамасыз ету</w:t>
      </w:r>
    </w:p>
    <w:p w:rsidR="003B0C2F" w:rsidRPr="00B47E4D" w:rsidRDefault="003B0C2F" w:rsidP="00EE699E">
      <w:pPr>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9433"/>
      </w:tblGrid>
      <w:tr w:rsidR="00143626" w:rsidTr="006403CD">
        <w:tc>
          <w:tcPr>
            <w:tcW w:w="5353" w:type="dxa"/>
          </w:tcPr>
          <w:p w:rsidR="00143626" w:rsidRDefault="00143626" w:rsidP="00143626">
            <w:pPr>
              <w:jc w:val="center"/>
              <w:rPr>
                <w:b/>
              </w:rPr>
            </w:pPr>
            <w:r>
              <w:rPr>
                <w:b/>
                <w:bCs/>
                <w:lang w:val="kk-KZ"/>
              </w:rPr>
              <w:t>ДСБ жүзеге асыратын іс-шаралар</w:t>
            </w:r>
          </w:p>
        </w:tc>
        <w:tc>
          <w:tcPr>
            <w:tcW w:w="9433" w:type="dxa"/>
          </w:tcPr>
          <w:p w:rsidR="00143626" w:rsidRDefault="00143626" w:rsidP="00143626">
            <w:pPr>
              <w:jc w:val="center"/>
              <w:rPr>
                <w:b/>
              </w:rPr>
            </w:pPr>
            <w:r>
              <w:rPr>
                <w:b/>
                <w:bCs/>
                <w:lang w:val="kk-KZ"/>
              </w:rPr>
              <w:t>Сектораралық үйлестіруді қажет ететін іс-шаралар</w:t>
            </w:r>
          </w:p>
        </w:tc>
      </w:tr>
      <w:tr w:rsidR="00EE699E" w:rsidRPr="00ED1BA9" w:rsidTr="006403CD">
        <w:tc>
          <w:tcPr>
            <w:tcW w:w="5353" w:type="dxa"/>
          </w:tcPr>
          <w:p w:rsidR="00EE699E" w:rsidRPr="00E63FDA" w:rsidRDefault="00143626" w:rsidP="00E63FDA">
            <w:pPr>
              <w:numPr>
                <w:ilvl w:val="0"/>
                <w:numId w:val="10"/>
              </w:numPr>
              <w:jc w:val="both"/>
              <w:rPr>
                <w:bCs/>
              </w:rPr>
            </w:pPr>
            <w:r>
              <w:rPr>
                <w:bCs/>
                <w:lang w:val="kk-KZ"/>
              </w:rPr>
              <w:t xml:space="preserve">Жұқпалы ауруларды, ЖҚАТА, гемоконтакты жұқпаларды азайту бойынша іс-шараларға мониторинг </w:t>
            </w:r>
            <w:r w:rsidR="00BD1282">
              <w:rPr>
                <w:lang w:val="kk-KZ"/>
              </w:rPr>
              <w:t>жүргізу</w:t>
            </w:r>
            <w:r>
              <w:rPr>
                <w:bCs/>
                <w:lang w:val="kk-KZ"/>
              </w:rPr>
              <w:t>.</w:t>
            </w:r>
          </w:p>
        </w:tc>
        <w:tc>
          <w:tcPr>
            <w:tcW w:w="9433" w:type="dxa"/>
          </w:tcPr>
          <w:p w:rsidR="005E0C21" w:rsidRDefault="0013415A" w:rsidP="0013415A">
            <w:pPr>
              <w:jc w:val="both"/>
              <w:rPr>
                <w:bCs/>
                <w:lang w:val="kk-KZ"/>
              </w:rPr>
            </w:pPr>
            <w:r>
              <w:rPr>
                <w:bCs/>
                <w:lang w:val="kk-KZ"/>
              </w:rPr>
              <w:t xml:space="preserve">   </w:t>
            </w:r>
            <w:r w:rsidR="007E5F47">
              <w:rPr>
                <w:bCs/>
                <w:lang w:val="kk-KZ"/>
              </w:rPr>
              <w:t xml:space="preserve"> </w:t>
            </w:r>
            <w:r w:rsidR="005E0C21">
              <w:rPr>
                <w:bCs/>
                <w:lang w:val="kk-KZ"/>
              </w:rPr>
              <w:t>МСЭҚБ: - медициналық жә</w:t>
            </w:r>
            <w:r w:rsidR="00167EC9">
              <w:rPr>
                <w:bCs/>
                <w:lang w:val="kk-KZ"/>
              </w:rPr>
              <w:t>не білім беру ұйымдарында, тамақ</w:t>
            </w:r>
            <w:r w:rsidR="005E0C21">
              <w:rPr>
                <w:bCs/>
                <w:lang w:val="kk-KZ"/>
              </w:rPr>
              <w:t xml:space="preserve"> өнеркәсіб</w:t>
            </w:r>
            <w:r w:rsidR="00167EC9">
              <w:rPr>
                <w:bCs/>
                <w:lang w:val="kk-KZ"/>
              </w:rPr>
              <w:t>і</w:t>
            </w:r>
            <w:r w:rsidR="005E0C21">
              <w:rPr>
                <w:bCs/>
                <w:lang w:val="kk-KZ"/>
              </w:rPr>
              <w:t xml:space="preserve"> кәсіпорындарында, сауда және коммуналдық қызмет ұйымдарында эпидемияға қарсы алдын алу іс-шаралардың өткізілуіне бақылауды қамтамасыз ету;</w:t>
            </w:r>
          </w:p>
          <w:p w:rsidR="00EE699E" w:rsidRDefault="005E0C21" w:rsidP="0013415A">
            <w:pPr>
              <w:jc w:val="both"/>
              <w:rPr>
                <w:bCs/>
                <w:lang w:val="kk-KZ"/>
              </w:rPr>
            </w:pPr>
            <w:r>
              <w:rPr>
                <w:bCs/>
                <w:lang w:val="kk-KZ"/>
              </w:rPr>
              <w:t xml:space="preserve">   </w:t>
            </w:r>
            <w:r w:rsidR="007E5F47">
              <w:rPr>
                <w:bCs/>
                <w:lang w:val="kk-KZ"/>
              </w:rPr>
              <w:t xml:space="preserve"> </w:t>
            </w:r>
            <w:r>
              <w:rPr>
                <w:bCs/>
                <w:lang w:val="kk-KZ"/>
              </w:rPr>
              <w:t xml:space="preserve">ҚР АШМ </w:t>
            </w:r>
            <w:r w:rsidR="006368D8">
              <w:rPr>
                <w:bCs/>
                <w:lang w:val="kk-KZ"/>
              </w:rPr>
              <w:t xml:space="preserve"> Түпқараған ауданы </w:t>
            </w:r>
            <w:r>
              <w:rPr>
                <w:bCs/>
                <w:lang w:val="kk-KZ"/>
              </w:rPr>
              <w:t>бойынша ТИ: - зооантропон</w:t>
            </w:r>
            <w:r w:rsidR="00167EC9">
              <w:rPr>
                <w:bCs/>
                <w:lang w:val="kk-KZ"/>
              </w:rPr>
              <w:t>о</w:t>
            </w:r>
            <w:r>
              <w:rPr>
                <w:bCs/>
                <w:lang w:val="kk-KZ"/>
              </w:rPr>
              <w:t xml:space="preserve">зологиялық жұқпаларды анықтау </w:t>
            </w:r>
            <w:r w:rsidR="00285CAB">
              <w:rPr>
                <w:bCs/>
                <w:lang w:val="kk-KZ"/>
              </w:rPr>
              <w:t>бойынша үй және а/ш жануарларын</w:t>
            </w:r>
            <w:r>
              <w:rPr>
                <w:bCs/>
                <w:lang w:val="kk-KZ"/>
              </w:rPr>
              <w:t xml:space="preserve"> алдын алу іс-шаралармен қамтуды ұлғайту;</w:t>
            </w:r>
            <w:r w:rsidR="0013415A">
              <w:rPr>
                <w:bCs/>
                <w:lang w:val="kk-KZ"/>
              </w:rPr>
              <w:t xml:space="preserve"> </w:t>
            </w:r>
            <w:r w:rsidR="00EE699E" w:rsidRPr="005E0C21">
              <w:rPr>
                <w:rFonts w:hint="eastAsia"/>
                <w:bCs/>
                <w:lang w:val="kk-KZ"/>
              </w:rPr>
              <w:t xml:space="preserve"> </w:t>
            </w:r>
          </w:p>
          <w:p w:rsidR="00285CAB" w:rsidRDefault="00285CAB" w:rsidP="0013415A">
            <w:pPr>
              <w:jc w:val="both"/>
              <w:rPr>
                <w:bCs/>
                <w:lang w:val="kk-KZ"/>
              </w:rPr>
            </w:pPr>
            <w:r>
              <w:rPr>
                <w:bCs/>
                <w:lang w:val="kk-KZ"/>
              </w:rPr>
              <w:t xml:space="preserve">   </w:t>
            </w:r>
            <w:r w:rsidR="007E5F47">
              <w:rPr>
                <w:bCs/>
                <w:lang w:val="kk-KZ"/>
              </w:rPr>
              <w:t xml:space="preserve"> </w:t>
            </w:r>
            <w:r>
              <w:rPr>
                <w:bCs/>
                <w:lang w:val="kk-KZ"/>
              </w:rPr>
              <w:t>Энергетика және к</w:t>
            </w:r>
            <w:r w:rsidR="00D710BC">
              <w:rPr>
                <w:bCs/>
                <w:lang w:val="kk-KZ"/>
              </w:rPr>
              <w:t>оммуналдық шаруашылық бөлімі</w:t>
            </w:r>
            <w:r>
              <w:rPr>
                <w:bCs/>
                <w:lang w:val="kk-KZ"/>
              </w:rPr>
              <w:t>: - қараусыз жануарларды ұстау бойынша жұмысты нығайту;</w:t>
            </w:r>
          </w:p>
          <w:p w:rsidR="00285CAB" w:rsidRDefault="00285CAB" w:rsidP="0013415A">
            <w:pPr>
              <w:jc w:val="both"/>
              <w:rPr>
                <w:bCs/>
                <w:lang w:val="kk-KZ"/>
              </w:rPr>
            </w:pPr>
            <w:r>
              <w:rPr>
                <w:bCs/>
                <w:lang w:val="kk-KZ"/>
              </w:rPr>
              <w:t xml:space="preserve">  </w:t>
            </w:r>
            <w:r w:rsidR="007E5F47">
              <w:rPr>
                <w:bCs/>
                <w:lang w:val="kk-KZ"/>
              </w:rPr>
              <w:t xml:space="preserve">  </w:t>
            </w:r>
            <w:r w:rsidR="006368D8">
              <w:rPr>
                <w:bCs/>
                <w:lang w:val="kk-KZ"/>
              </w:rPr>
              <w:t>« Су жүйесі</w:t>
            </w:r>
            <w:r>
              <w:rPr>
                <w:bCs/>
                <w:lang w:val="kk-KZ"/>
              </w:rPr>
              <w:t xml:space="preserve">» МКК: - </w:t>
            </w:r>
            <w:r w:rsidR="00491E46">
              <w:rPr>
                <w:bCs/>
                <w:lang w:val="kk-KZ"/>
              </w:rPr>
              <w:t>Су құбырлары жүйелерінде аварияларды уақытылы жою, су құбырлары жүйелерін алдын ал</w:t>
            </w:r>
            <w:r w:rsidR="00297F62">
              <w:rPr>
                <w:bCs/>
                <w:lang w:val="kk-KZ"/>
              </w:rPr>
              <w:t>а жуу және залалсыздандыруды;</w:t>
            </w:r>
          </w:p>
          <w:p w:rsidR="00297F62" w:rsidRPr="005E0C21" w:rsidRDefault="00297F62" w:rsidP="0013415A">
            <w:pPr>
              <w:jc w:val="both"/>
              <w:rPr>
                <w:bCs/>
                <w:lang w:val="kk-KZ"/>
              </w:rPr>
            </w:pPr>
            <w:r>
              <w:rPr>
                <w:bCs/>
                <w:lang w:val="kk-KZ"/>
              </w:rPr>
              <w:t xml:space="preserve">   </w:t>
            </w:r>
            <w:r w:rsidR="007E5F47">
              <w:rPr>
                <w:bCs/>
                <w:lang w:val="kk-KZ"/>
              </w:rPr>
              <w:t xml:space="preserve"> </w:t>
            </w:r>
            <w:r>
              <w:rPr>
                <w:bCs/>
                <w:lang w:val="kk-KZ"/>
              </w:rPr>
              <w:t>Коммуналдық қызметтер: - канализация, электр жүйесімен қамтамасыз ету жүйелерінің тұрақты жұмысын және дамуын қамтамасыз ету.</w:t>
            </w:r>
          </w:p>
        </w:tc>
      </w:tr>
    </w:tbl>
    <w:p w:rsidR="00EE699E" w:rsidRPr="005E0C21" w:rsidRDefault="00EE699E" w:rsidP="00EE699E">
      <w:pPr>
        <w:jc w:val="center"/>
        <w:rPr>
          <w:b/>
          <w:bCs/>
          <w:sz w:val="28"/>
          <w:szCs w:val="28"/>
          <w:lang w:val="kk-KZ"/>
        </w:rPr>
      </w:pPr>
    </w:p>
    <w:p w:rsidR="00EE699E" w:rsidRDefault="00EE699E" w:rsidP="00EE699E">
      <w:pPr>
        <w:jc w:val="center"/>
        <w:rPr>
          <w:b/>
          <w:bCs/>
          <w:sz w:val="28"/>
          <w:szCs w:val="28"/>
          <w:lang w:val="kk-KZ"/>
        </w:rPr>
      </w:pPr>
      <w:r w:rsidRPr="005572A9">
        <w:rPr>
          <w:b/>
          <w:bCs/>
          <w:sz w:val="28"/>
          <w:szCs w:val="28"/>
          <w:lang w:val="kk-KZ"/>
        </w:rPr>
        <w:t>1.5</w:t>
      </w:r>
      <w:r w:rsidR="009037A4">
        <w:rPr>
          <w:b/>
          <w:bCs/>
          <w:sz w:val="28"/>
          <w:szCs w:val="28"/>
          <w:lang w:val="kk-KZ"/>
        </w:rPr>
        <w:t xml:space="preserve"> мақсат.</w:t>
      </w:r>
      <w:r w:rsidRPr="005572A9">
        <w:rPr>
          <w:b/>
          <w:bCs/>
          <w:sz w:val="28"/>
          <w:szCs w:val="28"/>
          <w:lang w:val="kk-KZ"/>
        </w:rPr>
        <w:t xml:space="preserve"> </w:t>
      </w:r>
      <w:r w:rsidR="001C3E10">
        <w:rPr>
          <w:b/>
          <w:bCs/>
          <w:sz w:val="28"/>
          <w:szCs w:val="28"/>
          <w:lang w:val="kk-KZ"/>
        </w:rPr>
        <w:t>Салауатты өмір сал</w:t>
      </w:r>
      <w:r w:rsidR="009037A4">
        <w:rPr>
          <w:b/>
          <w:bCs/>
          <w:sz w:val="28"/>
          <w:szCs w:val="28"/>
          <w:lang w:val="kk-KZ"/>
        </w:rPr>
        <w:t>тын қалыптастыру және дұрыс тамақтану</w:t>
      </w:r>
    </w:p>
    <w:p w:rsidR="003B0C2F" w:rsidRPr="005572A9" w:rsidRDefault="003B0C2F" w:rsidP="00EE699E">
      <w:pPr>
        <w:jc w:val="center"/>
        <w:rPr>
          <w:b/>
          <w:sz w:val="20"/>
          <w:szCs w:val="20"/>
          <w:lang w:val="kk-K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9664"/>
      </w:tblGrid>
      <w:tr w:rsidR="009037A4" w:rsidTr="003B0C2F">
        <w:trPr>
          <w:trHeight w:val="443"/>
        </w:trPr>
        <w:tc>
          <w:tcPr>
            <w:tcW w:w="5328" w:type="dxa"/>
            <w:vAlign w:val="center"/>
          </w:tcPr>
          <w:p w:rsidR="009037A4" w:rsidRDefault="009037A4" w:rsidP="003B0C2F">
            <w:pPr>
              <w:jc w:val="center"/>
              <w:rPr>
                <w:b/>
              </w:rPr>
            </w:pPr>
            <w:r>
              <w:rPr>
                <w:b/>
                <w:bCs/>
                <w:lang w:val="kk-KZ"/>
              </w:rPr>
              <w:lastRenderedPageBreak/>
              <w:t>ДСБ жүзеге асыратын іс-шаралар</w:t>
            </w:r>
          </w:p>
        </w:tc>
        <w:tc>
          <w:tcPr>
            <w:tcW w:w="9664" w:type="dxa"/>
            <w:vAlign w:val="center"/>
          </w:tcPr>
          <w:p w:rsidR="009037A4" w:rsidRDefault="009037A4" w:rsidP="003B0C2F">
            <w:pPr>
              <w:jc w:val="center"/>
              <w:rPr>
                <w:b/>
              </w:rPr>
            </w:pPr>
            <w:r>
              <w:rPr>
                <w:b/>
                <w:bCs/>
                <w:lang w:val="kk-KZ"/>
              </w:rPr>
              <w:t>Сектораралық үйлестіруді қажет ететін іс-шаралар</w:t>
            </w:r>
          </w:p>
        </w:tc>
      </w:tr>
      <w:tr w:rsidR="00EE699E" w:rsidRPr="00ED1BA9" w:rsidTr="006F0D57">
        <w:tc>
          <w:tcPr>
            <w:tcW w:w="5328" w:type="dxa"/>
          </w:tcPr>
          <w:p w:rsidR="00EE699E" w:rsidRPr="009037A4" w:rsidRDefault="00272F46" w:rsidP="009037A4">
            <w:pPr>
              <w:pStyle w:val="af7"/>
              <w:numPr>
                <w:ilvl w:val="0"/>
                <w:numId w:val="10"/>
              </w:numPr>
              <w:jc w:val="both"/>
              <w:rPr>
                <w:bCs/>
                <w:lang w:val="kk-KZ"/>
              </w:rPr>
            </w:pPr>
            <w:r>
              <w:rPr>
                <w:bCs/>
                <w:lang w:val="kk-KZ"/>
              </w:rPr>
              <w:t xml:space="preserve">«Салауатты өмір салты» республикалық Бағдарламаны және 2009-2011 жылдарға арналған </w:t>
            </w:r>
            <w:r w:rsidR="006368D8">
              <w:rPr>
                <w:bCs/>
                <w:lang w:val="kk-KZ"/>
              </w:rPr>
              <w:t xml:space="preserve">  Түпқараған ауданы </w:t>
            </w:r>
            <w:r>
              <w:rPr>
                <w:bCs/>
                <w:lang w:val="kk-KZ"/>
              </w:rPr>
              <w:t xml:space="preserve">бойынша сектораралық жоспарға мониторинг </w:t>
            </w:r>
            <w:r w:rsidR="00BD1282">
              <w:rPr>
                <w:lang w:val="kk-KZ"/>
              </w:rPr>
              <w:t>жүргізу</w:t>
            </w:r>
            <w:r>
              <w:rPr>
                <w:bCs/>
                <w:lang w:val="kk-KZ"/>
              </w:rPr>
              <w:t>.</w:t>
            </w:r>
          </w:p>
          <w:p w:rsidR="00EE699E" w:rsidRDefault="00EE699E" w:rsidP="006F0D57">
            <w:pPr>
              <w:jc w:val="both"/>
              <w:rPr>
                <w:bCs/>
              </w:rPr>
            </w:pPr>
          </w:p>
        </w:tc>
        <w:tc>
          <w:tcPr>
            <w:tcW w:w="9664" w:type="dxa"/>
          </w:tcPr>
          <w:p w:rsidR="00EE699E" w:rsidRDefault="00A86E70" w:rsidP="00A86E70">
            <w:pPr>
              <w:jc w:val="both"/>
              <w:rPr>
                <w:bCs/>
                <w:lang w:val="kk-KZ"/>
              </w:rPr>
            </w:pPr>
            <w:r>
              <w:rPr>
                <w:bCs/>
                <w:lang w:val="kk-KZ"/>
              </w:rPr>
              <w:t xml:space="preserve">    </w:t>
            </w:r>
            <w:r w:rsidR="006368D8">
              <w:rPr>
                <w:bCs/>
                <w:lang w:val="kk-KZ"/>
              </w:rPr>
              <w:t xml:space="preserve"> Түпқараған аудан </w:t>
            </w:r>
            <w:r w:rsidR="00B64F9A">
              <w:rPr>
                <w:bCs/>
                <w:lang w:val="kk-KZ"/>
              </w:rPr>
              <w:t>әкімдігі</w:t>
            </w:r>
            <w:r>
              <w:rPr>
                <w:bCs/>
                <w:lang w:val="kk-KZ"/>
              </w:rPr>
              <w:t>:</w:t>
            </w:r>
            <w:r w:rsidR="00EE699E" w:rsidRPr="005572A9">
              <w:rPr>
                <w:bCs/>
                <w:lang w:val="kk-KZ"/>
              </w:rPr>
              <w:t xml:space="preserve"> </w:t>
            </w:r>
            <w:r>
              <w:rPr>
                <w:bCs/>
                <w:lang w:val="kk-KZ"/>
              </w:rPr>
              <w:t xml:space="preserve">- </w:t>
            </w:r>
            <w:r w:rsidR="0073590B">
              <w:rPr>
                <w:bCs/>
                <w:lang w:val="kk-KZ"/>
              </w:rPr>
              <w:t xml:space="preserve">СӨС Бағдарламасының </w:t>
            </w:r>
            <w:r w:rsidR="00823A97">
              <w:rPr>
                <w:bCs/>
                <w:lang w:val="kk-KZ"/>
              </w:rPr>
              <w:t>іс-шараларын қаржыландыруды қамтамасыз ету.</w:t>
            </w:r>
          </w:p>
          <w:p w:rsidR="00823A97" w:rsidRDefault="00823A97" w:rsidP="00823A97">
            <w:pPr>
              <w:jc w:val="both"/>
              <w:rPr>
                <w:lang w:val="kk-KZ"/>
              </w:rPr>
            </w:pPr>
            <w:r>
              <w:rPr>
                <w:bCs/>
                <w:lang w:val="kk-KZ"/>
              </w:rPr>
              <w:t xml:space="preserve">  </w:t>
            </w:r>
            <w:r w:rsidR="007E5F47">
              <w:rPr>
                <w:bCs/>
                <w:lang w:val="kk-KZ"/>
              </w:rPr>
              <w:t xml:space="preserve"> </w:t>
            </w:r>
            <w:r>
              <w:rPr>
                <w:bCs/>
                <w:lang w:val="kk-KZ"/>
              </w:rPr>
              <w:t xml:space="preserve"> БАҚ: - </w:t>
            </w:r>
            <w:r>
              <w:rPr>
                <w:lang w:val="kk-KZ"/>
              </w:rPr>
              <w:t>Халықты СӨС жүргізу машықтары туралы ақпараттануын арттыру (электрондық және баспа БАҚ СӨС және денсаулықты қорғау бойынша іс-шаралар санын көбейту);</w:t>
            </w:r>
          </w:p>
          <w:p w:rsidR="00823A97" w:rsidRDefault="00823A97" w:rsidP="00364D12">
            <w:pPr>
              <w:jc w:val="both"/>
              <w:rPr>
                <w:bCs/>
                <w:lang w:val="kk-KZ"/>
              </w:rPr>
            </w:pPr>
            <w:r>
              <w:rPr>
                <w:bCs/>
                <w:lang w:val="kk-KZ"/>
              </w:rPr>
              <w:t xml:space="preserve">   </w:t>
            </w:r>
            <w:r w:rsidR="007E5F47">
              <w:rPr>
                <w:bCs/>
                <w:lang w:val="kk-KZ"/>
              </w:rPr>
              <w:t xml:space="preserve"> </w:t>
            </w:r>
            <w:r>
              <w:rPr>
                <w:bCs/>
                <w:lang w:val="kk-KZ"/>
              </w:rPr>
              <w:t xml:space="preserve">ББ: - </w:t>
            </w:r>
            <w:r w:rsidR="00364D12">
              <w:rPr>
                <w:bCs/>
                <w:lang w:val="kk-KZ"/>
              </w:rPr>
              <w:t>оқушыларды салауатты өмір салтының машықтары туралы ақпараттанулары</w:t>
            </w:r>
            <w:r w:rsidR="006368D8">
              <w:rPr>
                <w:bCs/>
                <w:lang w:val="kk-KZ"/>
              </w:rPr>
              <w:t xml:space="preserve">н жоғарлату (мектеп оқушыларын  </w:t>
            </w:r>
            <w:r w:rsidR="00364D12">
              <w:rPr>
                <w:bCs/>
                <w:lang w:val="kk-KZ"/>
              </w:rPr>
              <w:t>қимыл-қозғалысының белсенді</w:t>
            </w:r>
            <w:r w:rsidR="00050B58">
              <w:rPr>
                <w:bCs/>
                <w:lang w:val="kk-KZ"/>
              </w:rPr>
              <w:t>лі</w:t>
            </w:r>
            <w:r w:rsidR="00364D12">
              <w:rPr>
                <w:bCs/>
                <w:lang w:val="kk-KZ"/>
              </w:rPr>
              <w:t>гін арттыру, оқу үдерісіне валеология және СӨС қалыптастыру бойынша бағдарламаларды енгізу).</w:t>
            </w:r>
          </w:p>
          <w:p w:rsidR="00364D12" w:rsidRDefault="00364D12" w:rsidP="00161B28">
            <w:pPr>
              <w:jc w:val="both"/>
              <w:rPr>
                <w:bCs/>
                <w:lang w:val="kk-KZ"/>
              </w:rPr>
            </w:pPr>
            <w:r>
              <w:rPr>
                <w:bCs/>
                <w:lang w:val="kk-KZ"/>
              </w:rPr>
              <w:t xml:space="preserve">   </w:t>
            </w:r>
            <w:r w:rsidR="007E5F47">
              <w:rPr>
                <w:bCs/>
                <w:lang w:val="kk-KZ"/>
              </w:rPr>
              <w:t xml:space="preserve"> </w:t>
            </w:r>
            <w:r w:rsidR="00161B28">
              <w:rPr>
                <w:bCs/>
                <w:lang w:val="kk-KZ"/>
              </w:rPr>
              <w:t xml:space="preserve">ДШ және СБ: - дене шынықтыру-спорт клубтары мен секциялар желілерінің қол жетімділігін арттыру және ауруға шалдығу деңгейін азайту, барлық тұрғандарға емдеу -алдын алу </w:t>
            </w:r>
            <w:r w:rsidR="001A127F">
              <w:rPr>
                <w:bCs/>
                <w:lang w:val="kk-KZ"/>
              </w:rPr>
              <w:t>қызметтерінің көлемін кеңейту.</w:t>
            </w:r>
          </w:p>
          <w:p w:rsidR="001A127F" w:rsidRPr="00A86E70" w:rsidRDefault="001A127F" w:rsidP="00161B28">
            <w:pPr>
              <w:jc w:val="both"/>
              <w:rPr>
                <w:bCs/>
                <w:lang w:val="kk-KZ"/>
              </w:rPr>
            </w:pPr>
            <w:r>
              <w:rPr>
                <w:bCs/>
                <w:lang w:val="kk-KZ"/>
              </w:rPr>
              <w:t xml:space="preserve">   </w:t>
            </w:r>
            <w:r w:rsidR="007E5F47">
              <w:rPr>
                <w:bCs/>
                <w:lang w:val="kk-KZ"/>
              </w:rPr>
              <w:t xml:space="preserve"> </w:t>
            </w:r>
            <w:r>
              <w:rPr>
                <w:bCs/>
                <w:lang w:val="kk-KZ"/>
              </w:rPr>
              <w:t>ІІД: - алкогольдік және темекі өнімдерін жүзеге асыруды шектеу мәселелері бойынша заңнаманың сақталуын қамтамасыз ету.</w:t>
            </w:r>
          </w:p>
        </w:tc>
      </w:tr>
    </w:tbl>
    <w:p w:rsidR="003B0C2F" w:rsidRDefault="00EE699E" w:rsidP="00EE699E">
      <w:pPr>
        <w:jc w:val="center"/>
        <w:rPr>
          <w:b/>
          <w:bCs/>
          <w:sz w:val="28"/>
          <w:szCs w:val="28"/>
          <w:lang w:val="kk-KZ"/>
        </w:rPr>
      </w:pPr>
      <w:r w:rsidRPr="005572A9">
        <w:rPr>
          <w:b/>
          <w:bCs/>
          <w:sz w:val="28"/>
          <w:szCs w:val="28"/>
          <w:lang w:val="kk-KZ"/>
        </w:rPr>
        <w:t>2.</w:t>
      </w:r>
      <w:r w:rsidR="006368D8">
        <w:rPr>
          <w:b/>
          <w:bCs/>
          <w:sz w:val="28"/>
          <w:szCs w:val="28"/>
          <w:lang w:val="kk-KZ"/>
        </w:rPr>
        <w:t>1</w:t>
      </w:r>
      <w:r w:rsidR="00CC7970">
        <w:rPr>
          <w:b/>
          <w:bCs/>
          <w:sz w:val="28"/>
          <w:szCs w:val="28"/>
          <w:lang w:val="kk-KZ"/>
        </w:rPr>
        <w:t xml:space="preserve"> мақсат.</w:t>
      </w:r>
      <w:r w:rsidRPr="005572A9">
        <w:rPr>
          <w:b/>
          <w:bCs/>
          <w:sz w:val="28"/>
          <w:szCs w:val="28"/>
          <w:lang w:val="kk-KZ"/>
        </w:rPr>
        <w:t xml:space="preserve"> </w:t>
      </w:r>
      <w:r w:rsidR="007E0027">
        <w:rPr>
          <w:b/>
          <w:bCs/>
          <w:sz w:val="28"/>
          <w:szCs w:val="28"/>
          <w:lang w:val="kk-KZ"/>
        </w:rPr>
        <w:t xml:space="preserve">Халықтың медициналық қызметтерге тең қолжетімділігін қамтамасыз ететін, </w:t>
      </w:r>
    </w:p>
    <w:p w:rsidR="00EE699E" w:rsidRDefault="00BF627B" w:rsidP="00EE699E">
      <w:pPr>
        <w:jc w:val="center"/>
        <w:rPr>
          <w:b/>
          <w:bCs/>
          <w:sz w:val="28"/>
          <w:szCs w:val="28"/>
          <w:lang w:val="kk-KZ"/>
        </w:rPr>
      </w:pPr>
      <w:r>
        <w:rPr>
          <w:b/>
          <w:bCs/>
          <w:sz w:val="28"/>
          <w:szCs w:val="28"/>
          <w:lang w:val="kk-KZ"/>
        </w:rPr>
        <w:t>денсаулық сақтаудың инфрақұрылым</w:t>
      </w:r>
      <w:r w:rsidR="007E0027">
        <w:rPr>
          <w:b/>
          <w:bCs/>
          <w:sz w:val="28"/>
          <w:szCs w:val="28"/>
          <w:lang w:val="kk-KZ"/>
        </w:rPr>
        <w:t>ын жетілдіру</w:t>
      </w:r>
    </w:p>
    <w:p w:rsidR="003B0C2F" w:rsidRPr="005572A9" w:rsidRDefault="003B0C2F" w:rsidP="00EE699E">
      <w:pPr>
        <w:jc w:val="center"/>
        <w:rPr>
          <w:b/>
          <w:sz w:val="28"/>
          <w:szCs w:val="28"/>
          <w:lang w:val="kk-K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9639"/>
      </w:tblGrid>
      <w:tr w:rsidR="00DD2508" w:rsidTr="003B0C2F">
        <w:trPr>
          <w:trHeight w:val="527"/>
        </w:trPr>
        <w:tc>
          <w:tcPr>
            <w:tcW w:w="5353" w:type="dxa"/>
            <w:vAlign w:val="center"/>
          </w:tcPr>
          <w:p w:rsidR="00DD2508" w:rsidRDefault="006368D8" w:rsidP="003B0C2F">
            <w:pPr>
              <w:jc w:val="center"/>
              <w:rPr>
                <w:b/>
              </w:rPr>
            </w:pPr>
            <w:r>
              <w:rPr>
                <w:b/>
                <w:bCs/>
                <w:lang w:val="kk-KZ"/>
              </w:rPr>
              <w:t xml:space="preserve"> ТОАА</w:t>
            </w:r>
            <w:r w:rsidR="00DD2508">
              <w:rPr>
                <w:b/>
                <w:bCs/>
                <w:lang w:val="kk-KZ"/>
              </w:rPr>
              <w:t xml:space="preserve"> жүзеге асыратын іс-шаралар</w:t>
            </w:r>
          </w:p>
        </w:tc>
        <w:tc>
          <w:tcPr>
            <w:tcW w:w="9639" w:type="dxa"/>
            <w:vAlign w:val="center"/>
          </w:tcPr>
          <w:p w:rsidR="00DD2508" w:rsidRDefault="00DD2508" w:rsidP="003B0C2F">
            <w:pPr>
              <w:jc w:val="center"/>
              <w:rPr>
                <w:b/>
              </w:rPr>
            </w:pPr>
            <w:r>
              <w:rPr>
                <w:b/>
                <w:bCs/>
                <w:lang w:val="kk-KZ"/>
              </w:rPr>
              <w:t>Сектораралық үйлестіруді қажет ететін іс-шаралар</w:t>
            </w:r>
          </w:p>
        </w:tc>
      </w:tr>
      <w:tr w:rsidR="00EE699E" w:rsidRPr="00ED1BA9" w:rsidTr="00DD2508">
        <w:tc>
          <w:tcPr>
            <w:tcW w:w="5353" w:type="dxa"/>
          </w:tcPr>
          <w:p w:rsidR="00EE699E" w:rsidRDefault="00EA5E6F" w:rsidP="00EA5E6F">
            <w:pPr>
              <w:numPr>
                <w:ilvl w:val="0"/>
                <w:numId w:val="14"/>
              </w:numPr>
              <w:ind w:left="426" w:hanging="426"/>
              <w:jc w:val="both"/>
              <w:rPr>
                <w:bCs/>
              </w:rPr>
            </w:pPr>
            <w:r>
              <w:rPr>
                <w:bCs/>
                <w:lang w:val="kk-KZ"/>
              </w:rPr>
              <w:t xml:space="preserve">Денсаулық сақтау желілерін нормативтерге сәйкес жетілдіру мен жеткізу. </w:t>
            </w:r>
          </w:p>
        </w:tc>
        <w:tc>
          <w:tcPr>
            <w:tcW w:w="9639" w:type="dxa"/>
          </w:tcPr>
          <w:p w:rsidR="00C90471" w:rsidRDefault="00C90471" w:rsidP="00EA5E6F">
            <w:pPr>
              <w:jc w:val="both"/>
              <w:rPr>
                <w:bCs/>
                <w:lang w:val="kk-KZ"/>
              </w:rPr>
            </w:pPr>
            <w:r>
              <w:rPr>
                <w:bCs/>
                <w:lang w:val="kk-KZ"/>
              </w:rPr>
              <w:t xml:space="preserve">   - </w:t>
            </w:r>
            <w:r w:rsidR="00D927F8">
              <w:rPr>
                <w:bCs/>
                <w:lang w:val="kk-KZ"/>
              </w:rPr>
              <w:t>АМСК дәрігерлерінің жалпы санындағы</w:t>
            </w:r>
            <w:r w:rsidR="00177284">
              <w:rPr>
                <w:bCs/>
                <w:lang w:val="kk-KZ"/>
              </w:rPr>
              <w:t xml:space="preserve"> </w:t>
            </w:r>
            <w:r w:rsidR="00D927F8">
              <w:rPr>
                <w:bCs/>
                <w:lang w:val="kk-KZ"/>
              </w:rPr>
              <w:t>жалпы тәжірибе дәрігерлерінің үлес салмағын арттыру</w:t>
            </w:r>
            <w:r w:rsidR="00742FB3">
              <w:rPr>
                <w:bCs/>
                <w:lang w:val="kk-KZ"/>
              </w:rPr>
              <w:t>;</w:t>
            </w:r>
          </w:p>
          <w:p w:rsidR="00742FB3" w:rsidRPr="00EA5E6F" w:rsidRDefault="00742FB3" w:rsidP="00EA5E6F">
            <w:pPr>
              <w:jc w:val="both"/>
              <w:rPr>
                <w:bCs/>
                <w:lang w:val="kk-KZ"/>
              </w:rPr>
            </w:pPr>
            <w:r>
              <w:rPr>
                <w:bCs/>
                <w:lang w:val="kk-KZ"/>
              </w:rPr>
              <w:t xml:space="preserve">   - </w:t>
            </w:r>
            <w:r w:rsidR="00D24913">
              <w:rPr>
                <w:bCs/>
                <w:lang w:val="kk-KZ"/>
              </w:rPr>
              <w:t>АМСК желілерін одан әрі жетілдіру.</w:t>
            </w:r>
          </w:p>
        </w:tc>
      </w:tr>
    </w:tbl>
    <w:p w:rsidR="00EE699E" w:rsidRDefault="00EE699E" w:rsidP="00EE699E">
      <w:pPr>
        <w:jc w:val="center"/>
        <w:rPr>
          <w:b/>
          <w:bCs/>
          <w:sz w:val="28"/>
          <w:szCs w:val="28"/>
          <w:lang w:val="kk-KZ"/>
        </w:rPr>
      </w:pPr>
    </w:p>
    <w:p w:rsidR="00EE699E" w:rsidRDefault="00EE699E" w:rsidP="00EE699E">
      <w:pPr>
        <w:jc w:val="center"/>
        <w:rPr>
          <w:b/>
          <w:color w:val="000000"/>
          <w:sz w:val="28"/>
          <w:szCs w:val="28"/>
          <w:lang w:val="kk-KZ"/>
        </w:rPr>
      </w:pPr>
      <w:r w:rsidRPr="005572A9">
        <w:rPr>
          <w:b/>
          <w:bCs/>
          <w:sz w:val="28"/>
          <w:szCs w:val="28"/>
          <w:lang w:val="kk-KZ"/>
        </w:rPr>
        <w:t>2.3</w:t>
      </w:r>
      <w:r w:rsidR="009F0F1E">
        <w:rPr>
          <w:b/>
          <w:bCs/>
          <w:sz w:val="28"/>
          <w:szCs w:val="28"/>
          <w:lang w:val="kk-KZ"/>
        </w:rPr>
        <w:t xml:space="preserve"> мақсат. </w:t>
      </w:r>
      <w:r w:rsidRPr="005572A9">
        <w:rPr>
          <w:b/>
          <w:bCs/>
          <w:sz w:val="28"/>
          <w:szCs w:val="28"/>
          <w:lang w:val="kk-KZ"/>
        </w:rPr>
        <w:t xml:space="preserve"> </w:t>
      </w:r>
      <w:r w:rsidR="007E521F" w:rsidRPr="007E521F">
        <w:rPr>
          <w:b/>
          <w:color w:val="000000"/>
          <w:sz w:val="28"/>
          <w:szCs w:val="28"/>
          <w:lang w:val="kk-KZ"/>
        </w:rPr>
        <w:t>Дәрі-дәрмек көмегінің қолжетімді</w:t>
      </w:r>
      <w:r w:rsidR="009D3B43">
        <w:rPr>
          <w:b/>
          <w:color w:val="000000"/>
          <w:sz w:val="28"/>
          <w:szCs w:val="28"/>
          <w:lang w:val="kk-KZ"/>
        </w:rPr>
        <w:t>лі</w:t>
      </w:r>
      <w:r w:rsidR="007E521F" w:rsidRPr="007E521F">
        <w:rPr>
          <w:b/>
          <w:color w:val="000000"/>
          <w:sz w:val="28"/>
          <w:szCs w:val="28"/>
          <w:lang w:val="kk-KZ"/>
        </w:rPr>
        <w:t>гін және сапасын арттыру</w:t>
      </w:r>
    </w:p>
    <w:p w:rsidR="003B0C2F" w:rsidRPr="005572A9" w:rsidRDefault="003B0C2F" w:rsidP="00EE699E">
      <w:pPr>
        <w:jc w:val="center"/>
        <w:rPr>
          <w:b/>
          <w:sz w:val="28"/>
          <w:szCs w:val="28"/>
          <w:lang w:val="kk-K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9781"/>
      </w:tblGrid>
      <w:tr w:rsidR="009F0F1E" w:rsidTr="003B0C2F">
        <w:trPr>
          <w:trHeight w:val="597"/>
        </w:trPr>
        <w:tc>
          <w:tcPr>
            <w:tcW w:w="5211" w:type="dxa"/>
            <w:vAlign w:val="center"/>
          </w:tcPr>
          <w:p w:rsidR="009F0F1E" w:rsidRDefault="006368D8" w:rsidP="003B0C2F">
            <w:pPr>
              <w:jc w:val="center"/>
              <w:rPr>
                <w:b/>
              </w:rPr>
            </w:pPr>
            <w:r>
              <w:rPr>
                <w:b/>
                <w:bCs/>
                <w:lang w:val="kk-KZ"/>
              </w:rPr>
              <w:t xml:space="preserve"> ТОАА</w:t>
            </w:r>
            <w:r w:rsidR="009F0F1E">
              <w:rPr>
                <w:b/>
                <w:bCs/>
                <w:lang w:val="kk-KZ"/>
              </w:rPr>
              <w:t xml:space="preserve"> жүзеге асыратын іс-шаралар</w:t>
            </w:r>
          </w:p>
        </w:tc>
        <w:tc>
          <w:tcPr>
            <w:tcW w:w="9781" w:type="dxa"/>
            <w:vAlign w:val="center"/>
          </w:tcPr>
          <w:p w:rsidR="009F0F1E" w:rsidRDefault="009F0F1E" w:rsidP="003B0C2F">
            <w:pPr>
              <w:jc w:val="center"/>
              <w:rPr>
                <w:b/>
              </w:rPr>
            </w:pPr>
            <w:r>
              <w:rPr>
                <w:b/>
                <w:bCs/>
                <w:lang w:val="kk-KZ"/>
              </w:rPr>
              <w:t>Сектораралық үйлестіруді қажет ететін іс-шаралар</w:t>
            </w:r>
          </w:p>
        </w:tc>
      </w:tr>
      <w:tr w:rsidR="00EE699E" w:rsidRPr="00ED1BA9" w:rsidTr="006F0D57">
        <w:tc>
          <w:tcPr>
            <w:tcW w:w="5211" w:type="dxa"/>
          </w:tcPr>
          <w:p w:rsidR="00EE699E" w:rsidRDefault="00E34E3C" w:rsidP="00BA2091">
            <w:pPr>
              <w:numPr>
                <w:ilvl w:val="0"/>
                <w:numId w:val="13"/>
              </w:numPr>
              <w:ind w:left="426" w:hanging="426"/>
              <w:jc w:val="both"/>
              <w:rPr>
                <w:bCs/>
              </w:rPr>
            </w:pPr>
            <w:r>
              <w:rPr>
                <w:bCs/>
                <w:lang w:val="kk-KZ"/>
              </w:rPr>
              <w:t>Тұрғындарды амбулаторлық деңгейде соның ішінде тегін/ жеңілдетілген рецепттер бойынша жіберілетін дәрі-дәрмек құралдарымен, вакциналармен қамтамасыз етуге жағдай жасау</w:t>
            </w:r>
          </w:p>
        </w:tc>
        <w:tc>
          <w:tcPr>
            <w:tcW w:w="9781" w:type="dxa"/>
          </w:tcPr>
          <w:p w:rsidR="00EE699E" w:rsidRPr="007E65D6" w:rsidRDefault="000E70E7" w:rsidP="006368D8">
            <w:pPr>
              <w:jc w:val="both"/>
              <w:rPr>
                <w:bCs/>
                <w:lang w:val="kk-KZ"/>
              </w:rPr>
            </w:pPr>
            <w:r>
              <w:rPr>
                <w:bCs/>
                <w:lang w:val="kk-KZ"/>
              </w:rPr>
              <w:t xml:space="preserve">    </w:t>
            </w:r>
            <w:r w:rsidR="008D6F80">
              <w:rPr>
                <w:bCs/>
                <w:lang w:val="kk-KZ"/>
              </w:rPr>
              <w:t xml:space="preserve"> </w:t>
            </w:r>
            <w:r w:rsidR="00055F80">
              <w:rPr>
                <w:bCs/>
                <w:lang w:val="kk-KZ"/>
              </w:rPr>
              <w:t xml:space="preserve"> </w:t>
            </w:r>
            <w:r w:rsidR="00AC5FC2">
              <w:rPr>
                <w:bCs/>
                <w:lang w:val="kk-KZ"/>
              </w:rPr>
              <w:t>БАҚ</w:t>
            </w:r>
            <w:r w:rsidR="00EE699E" w:rsidRPr="007E65D6">
              <w:rPr>
                <w:bCs/>
                <w:lang w:val="kk-KZ"/>
              </w:rPr>
              <w:t xml:space="preserve">: - </w:t>
            </w:r>
            <w:r w:rsidR="00EE699E" w:rsidRPr="007E65D6">
              <w:rPr>
                <w:lang w:val="kk-KZ"/>
              </w:rPr>
              <w:t xml:space="preserve">  </w:t>
            </w:r>
            <w:r w:rsidR="007E65D6">
              <w:rPr>
                <w:lang w:val="kk-KZ"/>
              </w:rPr>
              <w:t xml:space="preserve">жүкті әйелдерді, балаларды, жасөспірімдерді; жеке санаттағы </w:t>
            </w:r>
            <w:r w:rsidR="008E606C">
              <w:rPr>
                <w:lang w:val="kk-KZ"/>
              </w:rPr>
              <w:t xml:space="preserve">ересектерде жеңілдетілген және тегін дәрі-дәрмек құралдарымен қамтамасыз ету мәселелері бойынша </w:t>
            </w:r>
            <w:r w:rsidR="007E65D6">
              <w:rPr>
                <w:lang w:val="kk-KZ"/>
              </w:rPr>
              <w:t>тұрғындарды</w:t>
            </w:r>
            <w:r w:rsidR="008E606C">
              <w:rPr>
                <w:lang w:val="kk-KZ"/>
              </w:rPr>
              <w:t xml:space="preserve"> ақпараттандыру.</w:t>
            </w:r>
            <w:r w:rsidR="007E65D6">
              <w:rPr>
                <w:lang w:val="kk-KZ"/>
              </w:rPr>
              <w:t xml:space="preserve"> </w:t>
            </w:r>
          </w:p>
        </w:tc>
      </w:tr>
    </w:tbl>
    <w:p w:rsidR="00EE699E" w:rsidRDefault="00EE699E" w:rsidP="007649BF">
      <w:pPr>
        <w:jc w:val="center"/>
        <w:rPr>
          <w:b/>
          <w:color w:val="000000"/>
          <w:sz w:val="28"/>
          <w:szCs w:val="28"/>
          <w:lang w:val="kk-KZ"/>
        </w:rPr>
      </w:pPr>
      <w:r w:rsidRPr="005572A9">
        <w:rPr>
          <w:b/>
          <w:sz w:val="28"/>
          <w:szCs w:val="28"/>
          <w:lang w:val="kk-KZ"/>
        </w:rPr>
        <w:lastRenderedPageBreak/>
        <w:t>3.1</w:t>
      </w:r>
      <w:r w:rsidR="00D94AA7" w:rsidRPr="00D94AA7">
        <w:rPr>
          <w:b/>
          <w:sz w:val="28"/>
          <w:szCs w:val="28"/>
          <w:lang w:val="kk-KZ"/>
        </w:rPr>
        <w:t xml:space="preserve"> мақсат.</w:t>
      </w:r>
      <w:r w:rsidRPr="005572A9">
        <w:rPr>
          <w:b/>
          <w:sz w:val="28"/>
          <w:szCs w:val="28"/>
          <w:lang w:val="kk-KZ"/>
        </w:rPr>
        <w:t xml:space="preserve"> </w:t>
      </w:r>
      <w:r w:rsidR="00D94AA7" w:rsidRPr="00D94AA7">
        <w:rPr>
          <w:b/>
          <w:color w:val="000000"/>
          <w:sz w:val="28"/>
          <w:szCs w:val="28"/>
          <w:lang w:val="kk-KZ"/>
        </w:rPr>
        <w:t>Саланы қоғам талаптарына сәйкес келетін білікті кадрлармен қамтамасыз ету</w:t>
      </w:r>
    </w:p>
    <w:p w:rsidR="003B0C2F" w:rsidRPr="005572A9" w:rsidRDefault="003B0C2F" w:rsidP="007649BF">
      <w:pPr>
        <w:jc w:val="center"/>
        <w:rPr>
          <w:b/>
          <w:sz w:val="20"/>
          <w:szCs w:val="20"/>
          <w:lang w:val="kk-KZ"/>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1"/>
        <w:gridCol w:w="9841"/>
      </w:tblGrid>
      <w:tr w:rsidR="00C33E9B" w:rsidTr="006F0D57">
        <w:tc>
          <w:tcPr>
            <w:tcW w:w="5151" w:type="dxa"/>
          </w:tcPr>
          <w:p w:rsidR="00C33E9B" w:rsidRDefault="00C33E9B" w:rsidP="00A01ABE">
            <w:pPr>
              <w:jc w:val="center"/>
              <w:rPr>
                <w:b/>
              </w:rPr>
            </w:pPr>
            <w:r>
              <w:rPr>
                <w:b/>
                <w:bCs/>
                <w:lang w:val="kk-KZ"/>
              </w:rPr>
              <w:t>ДСБ жүзеге асыратын іс-шаралар</w:t>
            </w:r>
          </w:p>
        </w:tc>
        <w:tc>
          <w:tcPr>
            <w:tcW w:w="9841" w:type="dxa"/>
          </w:tcPr>
          <w:p w:rsidR="00C33E9B" w:rsidRDefault="00C33E9B" w:rsidP="00A01ABE">
            <w:pPr>
              <w:jc w:val="center"/>
              <w:rPr>
                <w:b/>
              </w:rPr>
            </w:pPr>
            <w:r>
              <w:rPr>
                <w:b/>
                <w:bCs/>
                <w:lang w:val="kk-KZ"/>
              </w:rPr>
              <w:t>Сектораралық үйлестіруді қажет ететін іс-шаралар</w:t>
            </w:r>
          </w:p>
        </w:tc>
      </w:tr>
      <w:tr w:rsidR="00EE699E" w:rsidRPr="00ED1BA9" w:rsidTr="006F0D57">
        <w:tc>
          <w:tcPr>
            <w:tcW w:w="5151" w:type="dxa"/>
          </w:tcPr>
          <w:p w:rsidR="00EE699E" w:rsidRDefault="00690917" w:rsidP="00EE699E">
            <w:pPr>
              <w:numPr>
                <w:ilvl w:val="0"/>
                <w:numId w:val="13"/>
              </w:numPr>
              <w:ind w:left="426" w:hanging="284"/>
              <w:rPr>
                <w:bCs/>
              </w:rPr>
            </w:pPr>
            <w:r>
              <w:rPr>
                <w:bCs/>
                <w:lang w:val="kk-KZ"/>
              </w:rPr>
              <w:t>Білім беру үдерісінің тиімділігін материалдық-техникалық қамтамасыз ету</w:t>
            </w:r>
            <w:r w:rsidR="00EE699E">
              <w:rPr>
                <w:bCs/>
              </w:rPr>
              <w:t>.</w:t>
            </w:r>
          </w:p>
          <w:p w:rsidR="00833A1F" w:rsidRPr="00833A1F" w:rsidRDefault="00833A1F" w:rsidP="00EE699E">
            <w:pPr>
              <w:numPr>
                <w:ilvl w:val="0"/>
                <w:numId w:val="13"/>
              </w:numPr>
              <w:ind w:left="426" w:hanging="284"/>
              <w:rPr>
                <w:bCs/>
              </w:rPr>
            </w:pPr>
            <w:r>
              <w:rPr>
                <w:bCs/>
                <w:lang w:val="kk-KZ"/>
              </w:rPr>
              <w:t>Медицина кадрларындағы қажеттілік пен тапшылықты азайту.</w:t>
            </w:r>
          </w:p>
          <w:p w:rsidR="00833A1F" w:rsidRPr="00833A1F" w:rsidRDefault="00833A1F" w:rsidP="00EE699E">
            <w:pPr>
              <w:numPr>
                <w:ilvl w:val="0"/>
                <w:numId w:val="13"/>
              </w:numPr>
              <w:ind w:left="426" w:hanging="284"/>
              <w:rPr>
                <w:bCs/>
              </w:rPr>
            </w:pPr>
            <w:r>
              <w:rPr>
                <w:bCs/>
                <w:lang w:val="kk-KZ"/>
              </w:rPr>
              <w:t>Жергілікті деңгейде мемлекет ішіндегі және жақын және алыс шетелдердің жетекші медициналық орталықтарында медицина кадрларының біліктілігін арттыру мен қайта дайындау.</w:t>
            </w:r>
          </w:p>
          <w:p w:rsidR="00EE699E" w:rsidRPr="00833A1F" w:rsidRDefault="006368D8" w:rsidP="00833A1F">
            <w:pPr>
              <w:numPr>
                <w:ilvl w:val="0"/>
                <w:numId w:val="13"/>
              </w:numPr>
              <w:ind w:left="426" w:hanging="284"/>
              <w:rPr>
                <w:bCs/>
              </w:rPr>
            </w:pPr>
            <w:r>
              <w:rPr>
                <w:bCs/>
                <w:lang w:val="kk-KZ"/>
              </w:rPr>
              <w:t>ТОАА</w:t>
            </w:r>
            <w:r w:rsidR="00833A1F">
              <w:rPr>
                <w:bCs/>
                <w:lang w:val="kk-KZ"/>
              </w:rPr>
              <w:t xml:space="preserve"> базасында мамандарды үздіксіз оқытуды ұйымдастыру мен өткізу. </w:t>
            </w:r>
          </w:p>
        </w:tc>
        <w:tc>
          <w:tcPr>
            <w:tcW w:w="9841" w:type="dxa"/>
          </w:tcPr>
          <w:p w:rsidR="00EE699E" w:rsidRDefault="00A01ABE" w:rsidP="0065752B">
            <w:pPr>
              <w:jc w:val="both"/>
              <w:rPr>
                <w:bCs/>
                <w:lang w:val="kk-KZ"/>
              </w:rPr>
            </w:pPr>
            <w:r>
              <w:rPr>
                <w:bCs/>
                <w:lang w:val="kk-KZ"/>
              </w:rPr>
              <w:t xml:space="preserve">    ДСБ: - жеке меншік инвестицияларды және спонсорлық қаражаттарды жұмылдыру жолымен келісім негізінде денсаулық сақтау мамандарын дайындауға </w:t>
            </w:r>
            <w:r w:rsidR="0065752B">
              <w:rPr>
                <w:bCs/>
                <w:lang w:val="kk-KZ"/>
              </w:rPr>
              <w:t>жергілікті атқарушы органдардың мақсатты тапсырыстарын қалыптастыру, кадрларды мемлекет ішінде және шетелге оқыту үшін жолдау, түлектерді жұмысқа орналастыру.</w:t>
            </w:r>
          </w:p>
          <w:p w:rsidR="0065752B" w:rsidRDefault="0065752B" w:rsidP="0065752B">
            <w:pPr>
              <w:jc w:val="both"/>
              <w:rPr>
                <w:bCs/>
                <w:lang w:val="kk-KZ"/>
              </w:rPr>
            </w:pPr>
            <w:r>
              <w:rPr>
                <w:bCs/>
                <w:lang w:val="kk-KZ"/>
              </w:rPr>
              <w:t xml:space="preserve">   БАҚ: - медициналық жоғары және арнайы орта оқу орындары түлектерінің арасында үгіттеу жұмысын жүргізу;</w:t>
            </w:r>
          </w:p>
          <w:p w:rsidR="0065752B" w:rsidRPr="00A01ABE" w:rsidRDefault="0065752B" w:rsidP="0065752B">
            <w:pPr>
              <w:jc w:val="both"/>
              <w:rPr>
                <w:bCs/>
                <w:lang w:val="kk-KZ"/>
              </w:rPr>
            </w:pPr>
            <w:r>
              <w:rPr>
                <w:bCs/>
                <w:lang w:val="kk-KZ"/>
              </w:rPr>
              <w:t xml:space="preserve">   - </w:t>
            </w:r>
            <w:r w:rsidR="006B1049">
              <w:rPr>
                <w:bCs/>
                <w:lang w:val="kk-KZ"/>
              </w:rPr>
              <w:t xml:space="preserve">мектеп түлектерін денсаулық сақтау саласына кәсіби бейімдеу мәселелерін жариялау. </w:t>
            </w:r>
          </w:p>
        </w:tc>
      </w:tr>
    </w:tbl>
    <w:p w:rsidR="00EE699E" w:rsidRPr="006B6681" w:rsidRDefault="006368D8" w:rsidP="006B3F5B">
      <w:pPr>
        <w:pStyle w:val="af7"/>
        <w:numPr>
          <w:ilvl w:val="0"/>
          <w:numId w:val="26"/>
        </w:numPr>
        <w:jc w:val="center"/>
        <w:rPr>
          <w:sz w:val="28"/>
          <w:szCs w:val="28"/>
          <w:lang w:val="kk-KZ"/>
        </w:rPr>
      </w:pPr>
      <w:r>
        <w:rPr>
          <w:b/>
          <w:sz w:val="28"/>
          <w:szCs w:val="28"/>
          <w:lang w:val="kk-KZ"/>
        </w:rPr>
        <w:t xml:space="preserve"> Түпқараған орталық аудандық ауруханасы</w:t>
      </w:r>
      <w:r w:rsidR="00A92EB0">
        <w:rPr>
          <w:b/>
          <w:sz w:val="28"/>
          <w:szCs w:val="28"/>
          <w:lang w:val="kk-KZ"/>
        </w:rPr>
        <w:t>ның</w:t>
      </w:r>
      <w:r w:rsidR="0029108B" w:rsidRPr="007649BF">
        <w:rPr>
          <w:b/>
          <w:sz w:val="28"/>
          <w:szCs w:val="28"/>
          <w:lang w:val="kk-KZ"/>
        </w:rPr>
        <w:t xml:space="preserve"> бағыттары</w:t>
      </w:r>
      <w:r w:rsidR="005D70D5">
        <w:rPr>
          <w:b/>
          <w:sz w:val="28"/>
          <w:szCs w:val="28"/>
          <w:lang w:val="kk-KZ"/>
        </w:rPr>
        <w:t xml:space="preserve"> мен мақсаттарының </w:t>
      </w:r>
      <w:r w:rsidR="007A33F9" w:rsidRPr="007649BF">
        <w:rPr>
          <w:b/>
          <w:sz w:val="28"/>
          <w:szCs w:val="28"/>
          <w:lang w:val="kk-KZ"/>
        </w:rPr>
        <w:t xml:space="preserve"> мемлекеттің с</w:t>
      </w:r>
      <w:r w:rsidR="0029108B" w:rsidRPr="007649BF">
        <w:rPr>
          <w:b/>
          <w:sz w:val="28"/>
          <w:szCs w:val="28"/>
          <w:lang w:val="kk-KZ"/>
        </w:rPr>
        <w:t>тратегиялық мақсаттарына сәйкес</w:t>
      </w:r>
      <w:r w:rsidR="005D70D5">
        <w:rPr>
          <w:b/>
          <w:sz w:val="28"/>
          <w:szCs w:val="28"/>
          <w:lang w:val="kk-KZ"/>
        </w:rPr>
        <w:t>тігі</w:t>
      </w:r>
    </w:p>
    <w:p w:rsidR="006B6681" w:rsidRPr="007649BF" w:rsidRDefault="006B6681" w:rsidP="006B3F5B">
      <w:pPr>
        <w:pStyle w:val="af7"/>
        <w:ind w:left="1080"/>
        <w:rPr>
          <w:sz w:val="28"/>
          <w:szCs w:val="28"/>
          <w:lang w:val="kk-KZ"/>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
        <w:gridCol w:w="7118"/>
        <w:gridCol w:w="4820"/>
      </w:tblGrid>
      <w:tr w:rsidR="00EE699E" w:rsidRPr="00ED1BA9" w:rsidTr="006F0D57">
        <w:tc>
          <w:tcPr>
            <w:tcW w:w="3190" w:type="dxa"/>
          </w:tcPr>
          <w:p w:rsidR="00EE699E" w:rsidRPr="0029108B" w:rsidRDefault="0029108B" w:rsidP="006F0D57">
            <w:pPr>
              <w:jc w:val="center"/>
              <w:rPr>
                <w:b/>
                <w:lang w:val="kk-KZ"/>
              </w:rPr>
            </w:pPr>
            <w:r>
              <w:rPr>
                <w:b/>
                <w:lang w:val="kk-KZ"/>
              </w:rPr>
              <w:t>Мемлекеттік органның стратегиялық бағыттары мен мақсаттары</w:t>
            </w:r>
          </w:p>
        </w:tc>
        <w:tc>
          <w:tcPr>
            <w:tcW w:w="7124" w:type="dxa"/>
            <w:gridSpan w:val="2"/>
          </w:tcPr>
          <w:p w:rsidR="00EE699E" w:rsidRPr="0029108B" w:rsidRDefault="0029108B" w:rsidP="006F0D57">
            <w:pPr>
              <w:jc w:val="center"/>
              <w:rPr>
                <w:b/>
                <w:lang w:val="kk-KZ"/>
              </w:rPr>
            </w:pPr>
            <w:r>
              <w:rPr>
                <w:b/>
                <w:lang w:val="kk-KZ"/>
              </w:rPr>
              <w:t>Мемлекеттік органның қызметі бағытталған мемлекеттік стратегиялық мақсаттарды іске асыру</w:t>
            </w:r>
          </w:p>
        </w:tc>
        <w:tc>
          <w:tcPr>
            <w:tcW w:w="4820" w:type="dxa"/>
          </w:tcPr>
          <w:p w:rsidR="00EE699E" w:rsidRPr="0029108B" w:rsidRDefault="0029108B" w:rsidP="006F0D57">
            <w:pPr>
              <w:jc w:val="center"/>
              <w:rPr>
                <w:b/>
                <w:lang w:val="kk-KZ"/>
              </w:rPr>
            </w:pPr>
            <w:r>
              <w:rPr>
                <w:b/>
                <w:lang w:val="kk-KZ"/>
              </w:rPr>
              <w:t>Стратегиялық құжаттың, нормативтік құқықтық актінің атауы</w:t>
            </w:r>
          </w:p>
        </w:tc>
      </w:tr>
      <w:tr w:rsidR="00EE699E" w:rsidRPr="005F508D" w:rsidTr="006F0D57">
        <w:trPr>
          <w:trHeight w:val="309"/>
        </w:trPr>
        <w:tc>
          <w:tcPr>
            <w:tcW w:w="3190" w:type="dxa"/>
          </w:tcPr>
          <w:p w:rsidR="00EE699E" w:rsidRPr="005F508D" w:rsidRDefault="00EE699E" w:rsidP="006F0D57">
            <w:pPr>
              <w:jc w:val="center"/>
              <w:rPr>
                <w:b/>
              </w:rPr>
            </w:pPr>
            <w:r w:rsidRPr="005F508D">
              <w:rPr>
                <w:b/>
              </w:rPr>
              <w:t>1</w:t>
            </w:r>
          </w:p>
        </w:tc>
        <w:tc>
          <w:tcPr>
            <w:tcW w:w="7124" w:type="dxa"/>
            <w:gridSpan w:val="2"/>
          </w:tcPr>
          <w:p w:rsidR="00EE699E" w:rsidRPr="005F508D" w:rsidRDefault="00EE699E" w:rsidP="006F0D57">
            <w:pPr>
              <w:jc w:val="center"/>
              <w:rPr>
                <w:b/>
              </w:rPr>
            </w:pPr>
            <w:r w:rsidRPr="005F508D">
              <w:rPr>
                <w:b/>
              </w:rPr>
              <w:t>2</w:t>
            </w:r>
          </w:p>
        </w:tc>
        <w:tc>
          <w:tcPr>
            <w:tcW w:w="4820" w:type="dxa"/>
          </w:tcPr>
          <w:p w:rsidR="00EE699E" w:rsidRPr="005F508D" w:rsidRDefault="00EE699E" w:rsidP="006F0D57">
            <w:pPr>
              <w:jc w:val="center"/>
              <w:rPr>
                <w:b/>
              </w:rPr>
            </w:pPr>
            <w:r w:rsidRPr="005F508D">
              <w:rPr>
                <w:b/>
              </w:rPr>
              <w:t>3</w:t>
            </w:r>
          </w:p>
        </w:tc>
      </w:tr>
      <w:tr w:rsidR="00EE699E" w:rsidRPr="005F508D" w:rsidTr="006B6681">
        <w:trPr>
          <w:trHeight w:val="425"/>
        </w:trPr>
        <w:tc>
          <w:tcPr>
            <w:tcW w:w="15134" w:type="dxa"/>
            <w:gridSpan w:val="4"/>
            <w:vAlign w:val="center"/>
          </w:tcPr>
          <w:p w:rsidR="00EE699E" w:rsidRPr="0029108B" w:rsidRDefault="007F7060" w:rsidP="007F7060">
            <w:pPr>
              <w:rPr>
                <w:lang w:val="kk-KZ"/>
              </w:rPr>
            </w:pPr>
            <w:r>
              <w:rPr>
                <w:b/>
                <w:lang w:val="kk-KZ"/>
              </w:rPr>
              <w:t xml:space="preserve">1 - стратегиялық </w:t>
            </w:r>
            <w:r w:rsidR="0029108B">
              <w:rPr>
                <w:b/>
                <w:lang w:val="kk-KZ"/>
              </w:rPr>
              <w:t>бағыт. Азаматтардың денсаулығын нығайту</w:t>
            </w:r>
          </w:p>
        </w:tc>
      </w:tr>
      <w:tr w:rsidR="00EE699E" w:rsidRPr="00ED1BA9" w:rsidTr="006F0D57">
        <w:trPr>
          <w:cantSplit/>
        </w:trPr>
        <w:tc>
          <w:tcPr>
            <w:tcW w:w="3190" w:type="dxa"/>
            <w:vMerge w:val="restart"/>
            <w:tcBorders>
              <w:right w:val="single" w:sz="4" w:space="0" w:color="auto"/>
            </w:tcBorders>
          </w:tcPr>
          <w:p w:rsidR="00EE699E" w:rsidRPr="005F508D" w:rsidRDefault="00EE699E" w:rsidP="00EA77B8">
            <w:r w:rsidRPr="005F508D">
              <w:t>1.1</w:t>
            </w:r>
            <w:r w:rsidR="00EA77B8">
              <w:rPr>
                <w:lang w:val="kk-KZ"/>
              </w:rPr>
              <w:t xml:space="preserve"> мақсат. Ана мен баланың денсаулығын қорғау</w:t>
            </w:r>
          </w:p>
        </w:tc>
        <w:tc>
          <w:tcPr>
            <w:tcW w:w="7124" w:type="dxa"/>
            <w:gridSpan w:val="2"/>
            <w:tcBorders>
              <w:top w:val="single" w:sz="4" w:space="0" w:color="auto"/>
              <w:left w:val="single" w:sz="4" w:space="0" w:color="auto"/>
              <w:bottom w:val="single" w:sz="4" w:space="0" w:color="auto"/>
              <w:right w:val="single" w:sz="4" w:space="0" w:color="auto"/>
            </w:tcBorders>
          </w:tcPr>
          <w:p w:rsidR="00EE699E" w:rsidRPr="00EB188B" w:rsidRDefault="00EB188B" w:rsidP="006F0D57">
            <w:pPr>
              <w:jc w:val="both"/>
              <w:rPr>
                <w:lang w:val="kk-KZ"/>
              </w:rPr>
            </w:pPr>
            <w:r>
              <w:rPr>
                <w:lang w:val="kk-KZ"/>
              </w:rPr>
              <w:t xml:space="preserve">«Көп мерзімдік басымдылық 4. Қазақстан азаматтарының денсаулығы, білімі және әл-ауқаты». «Ана мен баланың денсаулығын қорғау мемлекетіміздің, денсаулық сақтау органдарының, қоғамның </w:t>
            </w:r>
            <w:r w:rsidR="009873C8">
              <w:rPr>
                <w:lang w:val="kk-KZ"/>
              </w:rPr>
              <w:t xml:space="preserve">басты </w:t>
            </w:r>
            <w:r>
              <w:rPr>
                <w:lang w:val="kk-KZ"/>
              </w:rPr>
              <w:t>назарында болу қажет».</w:t>
            </w:r>
          </w:p>
        </w:tc>
        <w:tc>
          <w:tcPr>
            <w:tcW w:w="4820" w:type="dxa"/>
            <w:tcBorders>
              <w:top w:val="single" w:sz="4" w:space="0" w:color="auto"/>
              <w:left w:val="single" w:sz="4" w:space="0" w:color="auto"/>
              <w:bottom w:val="single" w:sz="4" w:space="0" w:color="auto"/>
              <w:right w:val="single" w:sz="4" w:space="0" w:color="auto"/>
            </w:tcBorders>
          </w:tcPr>
          <w:p w:rsidR="00EE699E" w:rsidRPr="00EB188B" w:rsidRDefault="006403CD" w:rsidP="0077071B">
            <w:pPr>
              <w:jc w:val="both"/>
              <w:rPr>
                <w:lang w:val="kk-KZ"/>
              </w:rPr>
            </w:pPr>
            <w:r>
              <w:rPr>
                <w:lang w:val="kk-KZ"/>
              </w:rPr>
              <w:t>«Қазақстан – 205</w:t>
            </w:r>
            <w:r w:rsidR="0077071B">
              <w:rPr>
                <w:lang w:val="kk-KZ"/>
              </w:rPr>
              <w:t xml:space="preserve">0. Барлық Қазақстандықтардың өсіп-өркендеуі, қауіпсіздігі және әл-ауқатының артуы» Ел Президентінің Қазақстан халқына Жолдауы. </w:t>
            </w:r>
          </w:p>
        </w:tc>
      </w:tr>
      <w:tr w:rsidR="00EE699E" w:rsidRPr="00ED1BA9" w:rsidTr="006F0D57">
        <w:trPr>
          <w:cantSplit/>
        </w:trPr>
        <w:tc>
          <w:tcPr>
            <w:tcW w:w="3190" w:type="dxa"/>
            <w:vMerge/>
            <w:tcBorders>
              <w:right w:val="single" w:sz="4" w:space="0" w:color="auto"/>
            </w:tcBorders>
          </w:tcPr>
          <w:p w:rsidR="00EE699E" w:rsidRPr="00EB188B" w:rsidRDefault="00EE699E"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EB188B" w:rsidRDefault="00011797" w:rsidP="006F0D57">
            <w:pPr>
              <w:jc w:val="both"/>
              <w:rPr>
                <w:lang w:val="kk-KZ"/>
              </w:rPr>
            </w:pPr>
            <w:r>
              <w:rPr>
                <w:lang w:val="kk-KZ"/>
              </w:rPr>
              <w:t>«4.3.4 Медициналық қызметтердің жоғары сапасын қамтамасыз ету. Денсаулық сақтаудың әлеуметтік елеулі проблемаларын шешу». «Денсаулық сақтаудың әлеуметтік елеулі проблемаларын шешу</w:t>
            </w:r>
            <w:r w:rsidR="008B6B14">
              <w:rPr>
                <w:lang w:val="kk-KZ"/>
              </w:rPr>
              <w:t xml:space="preserve"> үшін төмендегідей кешенді шараларды іске асыру қарастырылуда</w:t>
            </w:r>
            <w:r>
              <w:rPr>
                <w:lang w:val="kk-KZ"/>
              </w:rPr>
              <w:t>»</w:t>
            </w:r>
            <w:r w:rsidR="008B6B14">
              <w:rPr>
                <w:lang w:val="kk-KZ"/>
              </w:rPr>
              <w:t>:</w:t>
            </w:r>
          </w:p>
        </w:tc>
        <w:tc>
          <w:tcPr>
            <w:tcW w:w="4820" w:type="dxa"/>
            <w:tcBorders>
              <w:top w:val="single" w:sz="4" w:space="0" w:color="auto"/>
              <w:left w:val="single" w:sz="4" w:space="0" w:color="auto"/>
              <w:bottom w:val="single" w:sz="4" w:space="0" w:color="auto"/>
              <w:right w:val="single" w:sz="4" w:space="0" w:color="auto"/>
            </w:tcBorders>
          </w:tcPr>
          <w:p w:rsidR="00EE699E" w:rsidRPr="00EB188B" w:rsidRDefault="006403CD" w:rsidP="006403CD">
            <w:pPr>
              <w:pStyle w:val="af7"/>
              <w:ind w:left="0"/>
              <w:jc w:val="both"/>
              <w:rPr>
                <w:lang w:val="kk-KZ"/>
              </w:rPr>
            </w:pPr>
            <w:r>
              <w:rPr>
                <w:lang w:val="kk-KZ"/>
              </w:rPr>
              <w:t>«Қазақстанның 205</w:t>
            </w:r>
            <w:r w:rsidR="002239D3" w:rsidRPr="003A6ADF">
              <w:rPr>
                <w:lang w:val="kk-KZ"/>
              </w:rPr>
              <w:t xml:space="preserve">0 жылға дейін Даму стратегиясын одан  әрі </w:t>
            </w:r>
            <w:r w:rsidR="002239D3">
              <w:rPr>
                <w:lang w:val="kk-KZ"/>
              </w:rPr>
              <w:t>іске</w:t>
            </w:r>
            <w:r w:rsidR="002239D3" w:rsidRPr="003A6ADF">
              <w:rPr>
                <w:lang w:val="kk-KZ"/>
              </w:rPr>
              <w:t xml:space="preserve"> асыру </w:t>
            </w:r>
            <w:r w:rsidR="002239D3">
              <w:rPr>
                <w:lang w:val="kk-KZ"/>
              </w:rPr>
              <w:t xml:space="preserve">жөніндегі </w:t>
            </w:r>
            <w:r w:rsidR="002239D3" w:rsidRPr="003A6ADF">
              <w:rPr>
                <w:lang w:val="kk-KZ"/>
              </w:rPr>
              <w:t xml:space="preserve">іс-шаралары туралы» </w:t>
            </w:r>
          </w:p>
        </w:tc>
      </w:tr>
      <w:tr w:rsidR="00EE699E" w:rsidRPr="00ED1BA9" w:rsidTr="006F0D57">
        <w:trPr>
          <w:cantSplit/>
        </w:trPr>
        <w:tc>
          <w:tcPr>
            <w:tcW w:w="3190" w:type="dxa"/>
            <w:vMerge/>
            <w:tcBorders>
              <w:right w:val="single" w:sz="4" w:space="0" w:color="auto"/>
            </w:tcBorders>
          </w:tcPr>
          <w:p w:rsidR="00EE699E" w:rsidRPr="00EB188B" w:rsidRDefault="00EE699E"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EB188B" w:rsidRDefault="008B6B14" w:rsidP="006F0D57">
            <w:pPr>
              <w:jc w:val="both"/>
              <w:rPr>
                <w:lang w:val="kk-KZ"/>
              </w:rPr>
            </w:pPr>
            <w:r>
              <w:rPr>
                <w:lang w:val="kk-KZ"/>
              </w:rPr>
              <w:t xml:space="preserve">ана мен нәресте өлімін азайту ...;» </w:t>
            </w:r>
          </w:p>
        </w:tc>
        <w:tc>
          <w:tcPr>
            <w:tcW w:w="4820" w:type="dxa"/>
            <w:tcBorders>
              <w:top w:val="single" w:sz="4" w:space="0" w:color="auto"/>
              <w:left w:val="single" w:sz="4" w:space="0" w:color="auto"/>
              <w:bottom w:val="single" w:sz="4" w:space="0" w:color="auto"/>
              <w:right w:val="single" w:sz="4" w:space="0" w:color="auto"/>
            </w:tcBorders>
          </w:tcPr>
          <w:p w:rsidR="00EE699E" w:rsidRPr="00EB188B" w:rsidRDefault="00737BFE" w:rsidP="002239D3">
            <w:pPr>
              <w:pStyle w:val="af7"/>
              <w:ind w:left="0"/>
              <w:jc w:val="both"/>
              <w:rPr>
                <w:lang w:val="kk-KZ"/>
              </w:rPr>
            </w:pPr>
            <w:r>
              <w:rPr>
                <w:lang w:val="kk-KZ"/>
              </w:rPr>
              <w:t xml:space="preserve"> </w:t>
            </w:r>
            <w:r w:rsidR="006403CD" w:rsidRPr="00791D31">
              <w:rPr>
                <w:lang w:val="kk-KZ"/>
              </w:rPr>
              <w:t xml:space="preserve">Мемлекет басшысының Қазақстан халқына </w:t>
            </w:r>
            <w:r w:rsidR="006403CD" w:rsidRPr="00791D31">
              <w:rPr>
                <w:b/>
                <w:lang w:val="kk-KZ"/>
              </w:rPr>
              <w:t>«</w:t>
            </w:r>
            <w:r w:rsidR="006403CD" w:rsidRPr="00791D31">
              <w:rPr>
                <w:rStyle w:val="afa"/>
                <w:b w:val="0"/>
                <w:sz w:val="28"/>
                <w:szCs w:val="28"/>
                <w:lang w:val="kk-KZ"/>
              </w:rPr>
              <w:t>Қазақстан жолы – 2050:Бір мақсат, бір мүдде, бір болашақ</w:t>
            </w:r>
            <w:r w:rsidR="006403CD" w:rsidRPr="00791D31">
              <w:rPr>
                <w:lang w:val="kk-KZ"/>
              </w:rPr>
              <w:t>» 2014 жылғы 17 қантардағы жолдауының</w:t>
            </w:r>
            <w:r w:rsidR="006403CD">
              <w:rPr>
                <w:lang w:val="kk-KZ"/>
              </w:rPr>
              <w:t>, Қазақстан  Республикасының денсаулық сақтау саласының дамытудың 2016-2019 жылдарға арналған «Денсаулық» мемлекеттік бағдарламасын</w:t>
            </w:r>
          </w:p>
        </w:tc>
      </w:tr>
      <w:tr w:rsidR="00EE699E" w:rsidRPr="00ED1BA9" w:rsidTr="006F0D57">
        <w:trPr>
          <w:cantSplit/>
        </w:trPr>
        <w:tc>
          <w:tcPr>
            <w:tcW w:w="3190" w:type="dxa"/>
            <w:vMerge/>
            <w:tcBorders>
              <w:right w:val="single" w:sz="4" w:space="0" w:color="auto"/>
            </w:tcBorders>
          </w:tcPr>
          <w:p w:rsidR="00EE699E" w:rsidRPr="00EB188B" w:rsidRDefault="00EE699E"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EB188B" w:rsidRDefault="00956867" w:rsidP="006F0D57">
            <w:pPr>
              <w:jc w:val="both"/>
              <w:rPr>
                <w:lang w:val="kk-KZ"/>
              </w:rPr>
            </w:pPr>
            <w:r>
              <w:rPr>
                <w:lang w:val="kk-KZ"/>
              </w:rPr>
              <w:t>«Репродуктивтік денсаулықты жақсарту.».</w:t>
            </w:r>
          </w:p>
        </w:tc>
        <w:tc>
          <w:tcPr>
            <w:tcW w:w="4820" w:type="dxa"/>
            <w:tcBorders>
              <w:top w:val="single" w:sz="4" w:space="0" w:color="auto"/>
              <w:left w:val="single" w:sz="4" w:space="0" w:color="auto"/>
              <w:bottom w:val="single" w:sz="4" w:space="0" w:color="auto"/>
              <w:right w:val="single" w:sz="4" w:space="0" w:color="auto"/>
            </w:tcBorders>
          </w:tcPr>
          <w:p w:rsidR="00EE699E" w:rsidRPr="00EB188B" w:rsidRDefault="00955E8D" w:rsidP="00CD48A0">
            <w:pPr>
              <w:jc w:val="both"/>
              <w:rPr>
                <w:lang w:val="kk-KZ"/>
              </w:rPr>
            </w:pPr>
            <w:r>
              <w:rPr>
                <w:rFonts w:cs="Arial"/>
                <w:kern w:val="1"/>
                <w:lang w:val="kk-KZ"/>
              </w:rPr>
              <w:t>«Қазақстан Республикасында 2006-2016 жылдарға арналған Гендерлік теңдік стратегиясын бекіту туралы» Қазақстан Республикасы Президентінің 2005 жылғы 29 қарашадағы № 1677 Жарлығы;</w:t>
            </w:r>
          </w:p>
        </w:tc>
      </w:tr>
      <w:tr w:rsidR="00EE699E" w:rsidRPr="00ED1BA9" w:rsidTr="006F0D57">
        <w:trPr>
          <w:cantSplit/>
        </w:trPr>
        <w:tc>
          <w:tcPr>
            <w:tcW w:w="3190" w:type="dxa"/>
            <w:tcBorders>
              <w:right w:val="single" w:sz="4" w:space="0" w:color="auto"/>
            </w:tcBorders>
          </w:tcPr>
          <w:p w:rsidR="00EE699E" w:rsidRPr="00F672B3" w:rsidRDefault="00EE699E" w:rsidP="00F672B3">
            <w:pPr>
              <w:rPr>
                <w:lang w:val="kk-KZ"/>
              </w:rPr>
            </w:pPr>
            <w:r w:rsidRPr="005572A9">
              <w:rPr>
                <w:lang w:val="kk-KZ"/>
              </w:rPr>
              <w:t>1.2</w:t>
            </w:r>
            <w:r w:rsidR="00F672B3">
              <w:rPr>
                <w:lang w:val="kk-KZ"/>
              </w:rPr>
              <w:t xml:space="preserve"> мақсат.</w:t>
            </w:r>
            <w:r w:rsidRPr="005572A9">
              <w:rPr>
                <w:lang w:val="kk-KZ"/>
              </w:rPr>
              <w:t xml:space="preserve"> </w:t>
            </w:r>
            <w:r w:rsidR="00F672B3">
              <w:rPr>
                <w:lang w:val="kk-KZ"/>
              </w:rPr>
              <w:t>Әлеуметтік елеулі ауруларды азайту</w:t>
            </w:r>
          </w:p>
        </w:tc>
        <w:tc>
          <w:tcPr>
            <w:tcW w:w="7124" w:type="dxa"/>
            <w:gridSpan w:val="2"/>
            <w:tcBorders>
              <w:top w:val="single" w:sz="4" w:space="0" w:color="auto"/>
              <w:left w:val="single" w:sz="4" w:space="0" w:color="auto"/>
              <w:bottom w:val="single" w:sz="4" w:space="0" w:color="auto"/>
              <w:right w:val="single" w:sz="4" w:space="0" w:color="auto"/>
            </w:tcBorders>
          </w:tcPr>
          <w:p w:rsidR="00EE699E" w:rsidRDefault="00F672B3" w:rsidP="006F0D57">
            <w:pPr>
              <w:jc w:val="both"/>
              <w:rPr>
                <w:rStyle w:val="s1"/>
                <w:b w:val="0"/>
                <w:lang w:val="kk-KZ"/>
              </w:rPr>
            </w:pPr>
            <w:r>
              <w:rPr>
                <w:rStyle w:val="s1"/>
                <w:b w:val="0"/>
                <w:lang w:val="kk-KZ"/>
              </w:rPr>
              <w:t xml:space="preserve">«5.5. Әлеуметтік </w:t>
            </w:r>
            <w:r w:rsidR="00921DBB">
              <w:rPr>
                <w:rStyle w:val="s1"/>
                <w:b w:val="0"/>
                <w:lang w:val="kk-KZ"/>
              </w:rPr>
              <w:t>маңызы бар</w:t>
            </w:r>
            <w:r>
              <w:rPr>
                <w:rStyle w:val="s1"/>
                <w:b w:val="0"/>
                <w:lang w:val="kk-KZ"/>
              </w:rPr>
              <w:t xml:space="preserve"> аурулардың алдын алуды, емдеуді және медициналық сауықтыруды жетілдіру».</w:t>
            </w:r>
          </w:p>
          <w:p w:rsidR="00F672B3" w:rsidRPr="00F1661D" w:rsidRDefault="00F672B3" w:rsidP="006F0D57">
            <w:pPr>
              <w:jc w:val="both"/>
              <w:rPr>
                <w:b/>
                <w:lang w:val="kk-KZ"/>
              </w:rPr>
            </w:pPr>
            <w:r w:rsidRPr="00F1661D">
              <w:rPr>
                <w:rStyle w:val="s1"/>
                <w:b w:val="0"/>
                <w:lang w:val="kk-KZ"/>
              </w:rPr>
              <w:t>«</w:t>
            </w:r>
            <w:r w:rsidR="00F1661D" w:rsidRPr="00F1661D">
              <w:rPr>
                <w:rStyle w:val="s1"/>
                <w:b w:val="0"/>
                <w:lang w:val="kk-KZ"/>
              </w:rPr>
              <w:t xml:space="preserve">Тұрғындардың </w:t>
            </w:r>
            <w:r w:rsidR="00F1661D">
              <w:rPr>
                <w:rStyle w:val="s1"/>
                <w:b w:val="0"/>
                <w:lang w:val="kk-KZ"/>
              </w:rPr>
              <w:t xml:space="preserve">әлеуметтік елеулі </w:t>
            </w:r>
            <w:r w:rsidR="007F5ED8">
              <w:rPr>
                <w:rStyle w:val="s1"/>
                <w:b w:val="0"/>
                <w:lang w:val="kk-KZ"/>
              </w:rPr>
              <w:t>аурулары мемлекеттің қатаң назарында болу керек</w:t>
            </w:r>
            <w:r w:rsidRPr="00F1661D">
              <w:rPr>
                <w:rStyle w:val="s1"/>
                <w:b w:val="0"/>
                <w:lang w:val="kk-KZ"/>
              </w:rPr>
              <w:t>»</w:t>
            </w:r>
            <w:r w:rsidR="007F5ED8">
              <w:rPr>
                <w:rStyle w:val="s1"/>
                <w:b w:val="0"/>
                <w:lang w:val="kk-KZ"/>
              </w:rPr>
              <w:t>.</w:t>
            </w:r>
          </w:p>
        </w:tc>
        <w:tc>
          <w:tcPr>
            <w:tcW w:w="4820" w:type="dxa"/>
            <w:tcBorders>
              <w:top w:val="single" w:sz="4" w:space="0" w:color="auto"/>
              <w:left w:val="single" w:sz="4" w:space="0" w:color="auto"/>
              <w:bottom w:val="single" w:sz="4" w:space="0" w:color="auto"/>
              <w:right w:val="single" w:sz="4" w:space="0" w:color="auto"/>
            </w:tcBorders>
          </w:tcPr>
          <w:p w:rsidR="001B6EAF" w:rsidRPr="001B6EAF" w:rsidRDefault="00023DE2" w:rsidP="00023DE2">
            <w:pPr>
              <w:jc w:val="both"/>
              <w:rPr>
                <w:color w:val="FF0000"/>
                <w:lang w:val="kk-KZ"/>
              </w:rPr>
            </w:pPr>
            <w:r>
              <w:rPr>
                <w:lang w:val="kk-KZ"/>
              </w:rPr>
              <w:t xml:space="preserve"> </w:t>
            </w:r>
            <w:r w:rsidR="006403CD" w:rsidRPr="00791D31">
              <w:rPr>
                <w:lang w:val="kk-KZ"/>
              </w:rPr>
              <w:t xml:space="preserve">Мемлекет басшысының Қазақстан халқына </w:t>
            </w:r>
            <w:r w:rsidR="006403CD" w:rsidRPr="00791D31">
              <w:rPr>
                <w:b/>
                <w:lang w:val="kk-KZ"/>
              </w:rPr>
              <w:t>«</w:t>
            </w:r>
            <w:r w:rsidR="006403CD" w:rsidRPr="00791D31">
              <w:rPr>
                <w:rStyle w:val="afa"/>
                <w:b w:val="0"/>
                <w:sz w:val="28"/>
                <w:szCs w:val="28"/>
                <w:lang w:val="kk-KZ"/>
              </w:rPr>
              <w:t>Қазақстан жолы – 2050:Бір мақсат, бір мүдде, бір болашақ</w:t>
            </w:r>
            <w:r w:rsidR="006403CD" w:rsidRPr="00791D31">
              <w:rPr>
                <w:lang w:val="kk-KZ"/>
              </w:rPr>
              <w:t>» 2014 жылғы 17 қантардағы жолдауының</w:t>
            </w:r>
            <w:r w:rsidR="006403CD">
              <w:rPr>
                <w:lang w:val="kk-KZ"/>
              </w:rPr>
              <w:t>, Қазақстан  Республикасының денсаулық сақтау саласының дамытудың 2016-2019 жылдарға арналған «Денсаулық» мемлекеттік бағдарламасын</w:t>
            </w:r>
            <w:r w:rsidR="006403CD" w:rsidRPr="00791D31">
              <w:rPr>
                <w:lang w:val="kk-KZ"/>
              </w:rPr>
              <w:t xml:space="preserve"> </w:t>
            </w:r>
          </w:p>
        </w:tc>
      </w:tr>
      <w:tr w:rsidR="00EE699E" w:rsidRPr="00ED1BA9" w:rsidTr="006F0D57">
        <w:trPr>
          <w:cantSplit/>
        </w:trPr>
        <w:tc>
          <w:tcPr>
            <w:tcW w:w="3190" w:type="dxa"/>
            <w:vMerge w:val="restart"/>
            <w:tcBorders>
              <w:right w:val="single" w:sz="4" w:space="0" w:color="auto"/>
            </w:tcBorders>
          </w:tcPr>
          <w:p w:rsidR="00EE699E" w:rsidRPr="00023DE2" w:rsidRDefault="00EE699E" w:rsidP="006F0D57">
            <w:pPr>
              <w:rPr>
                <w:lang w:val="kk-KZ"/>
              </w:rPr>
            </w:pPr>
          </w:p>
          <w:p w:rsidR="00EE699E" w:rsidRPr="00023DE2" w:rsidRDefault="00EE699E"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8D6012" w:rsidRDefault="008D6012" w:rsidP="00C11EAD">
            <w:pPr>
              <w:jc w:val="both"/>
              <w:rPr>
                <w:rStyle w:val="s1"/>
                <w:b w:val="0"/>
                <w:lang w:val="kk-KZ"/>
              </w:rPr>
            </w:pPr>
            <w:r>
              <w:rPr>
                <w:rStyle w:val="s1"/>
                <w:b w:val="0"/>
                <w:lang w:val="kk-KZ"/>
              </w:rPr>
              <w:t xml:space="preserve">«4.3.4 </w:t>
            </w:r>
            <w:r>
              <w:rPr>
                <w:lang w:val="kk-KZ"/>
              </w:rPr>
              <w:t>Медициналық қызметтердің жоғары сапасын қамтамасыз ету.</w:t>
            </w:r>
            <w:r w:rsidR="00B7137B">
              <w:rPr>
                <w:lang w:val="kk-KZ"/>
              </w:rPr>
              <w:t xml:space="preserve"> Денсаулық сақтаудың әлеуметтік </w:t>
            </w:r>
            <w:r w:rsidR="00C11EAD">
              <w:rPr>
                <w:lang w:val="kk-KZ"/>
              </w:rPr>
              <w:t>маңызы бар</w:t>
            </w:r>
            <w:r w:rsidR="00B7137B">
              <w:rPr>
                <w:lang w:val="kk-KZ"/>
              </w:rPr>
              <w:t xml:space="preserve"> проблемаларын шешу». «Денсаулық сақтаудың әлеуметтік </w:t>
            </w:r>
            <w:r w:rsidR="00C11EAD">
              <w:rPr>
                <w:lang w:val="kk-KZ"/>
              </w:rPr>
              <w:t>маңызы бар</w:t>
            </w:r>
            <w:r w:rsidR="00B7137B">
              <w:rPr>
                <w:lang w:val="kk-KZ"/>
              </w:rPr>
              <w:t xml:space="preserve"> проблемаларын шешу үшін төмендегідей кешенді шараларды іске асыру қарастырылуда»:</w:t>
            </w:r>
          </w:p>
        </w:tc>
        <w:tc>
          <w:tcPr>
            <w:tcW w:w="4820" w:type="dxa"/>
            <w:tcBorders>
              <w:top w:val="single" w:sz="4" w:space="0" w:color="auto"/>
              <w:left w:val="single" w:sz="4" w:space="0" w:color="auto"/>
              <w:bottom w:val="single" w:sz="4" w:space="0" w:color="auto"/>
              <w:right w:val="single" w:sz="4" w:space="0" w:color="auto"/>
            </w:tcBorders>
          </w:tcPr>
          <w:p w:rsidR="00EE699E" w:rsidRPr="002239D3" w:rsidRDefault="006403CD" w:rsidP="001F57E7">
            <w:pPr>
              <w:jc w:val="both"/>
              <w:rPr>
                <w:lang w:val="kk-KZ"/>
              </w:rPr>
            </w:pPr>
            <w:r w:rsidRPr="00791D31">
              <w:rPr>
                <w:lang w:val="kk-KZ"/>
              </w:rPr>
              <w:t xml:space="preserve">Мемлекет басшысының Қазақстан халқына </w:t>
            </w:r>
            <w:r w:rsidRPr="00791D31">
              <w:rPr>
                <w:b/>
                <w:lang w:val="kk-KZ"/>
              </w:rPr>
              <w:t>«</w:t>
            </w:r>
            <w:r w:rsidRPr="00791D31">
              <w:rPr>
                <w:rStyle w:val="afa"/>
                <w:b w:val="0"/>
                <w:sz w:val="28"/>
                <w:szCs w:val="28"/>
                <w:lang w:val="kk-KZ"/>
              </w:rPr>
              <w:t>Қазақстан жолы – 2050:Бір мақсат, бір мүдде, бір болашақ</w:t>
            </w:r>
            <w:r w:rsidRPr="00791D31">
              <w:rPr>
                <w:lang w:val="kk-KZ"/>
              </w:rPr>
              <w:t>» 2014 жылғы 17 қантардағы жолдауының</w:t>
            </w:r>
            <w:r>
              <w:rPr>
                <w:lang w:val="kk-KZ"/>
              </w:rPr>
              <w:t>, Қазақстан  Республикасының денсаулық сақтау саласының дамытудың 2016-2019 жылдарға арналған «Денсаулық» мемлекеттік бағдарламасын</w:t>
            </w:r>
          </w:p>
        </w:tc>
      </w:tr>
      <w:tr w:rsidR="00EE699E" w:rsidRPr="00ED1BA9" w:rsidTr="006F0D57">
        <w:trPr>
          <w:cantSplit/>
        </w:trPr>
        <w:tc>
          <w:tcPr>
            <w:tcW w:w="3190" w:type="dxa"/>
            <w:vMerge/>
            <w:tcBorders>
              <w:right w:val="single" w:sz="4" w:space="0" w:color="auto"/>
            </w:tcBorders>
          </w:tcPr>
          <w:p w:rsidR="00EE699E" w:rsidRPr="002239D3" w:rsidRDefault="00EE699E"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E51D13" w:rsidRDefault="00E51D13" w:rsidP="006F0D57">
            <w:pPr>
              <w:jc w:val="both"/>
              <w:rPr>
                <w:rStyle w:val="s1"/>
                <w:b w:val="0"/>
                <w:lang w:val="kk-KZ"/>
              </w:rPr>
            </w:pPr>
            <w:r>
              <w:rPr>
                <w:rStyle w:val="s1"/>
                <w:b w:val="0"/>
                <w:lang w:val="kk-KZ"/>
              </w:rPr>
              <w:t>кардиологиялық және кардиохирургиялық көмекті дамыту ...;</w:t>
            </w:r>
          </w:p>
          <w:p w:rsidR="00EE699E" w:rsidRPr="00CE03E9" w:rsidRDefault="00EE699E" w:rsidP="006F0D57">
            <w:pPr>
              <w:jc w:val="both"/>
              <w:rPr>
                <w:rStyle w:val="s1"/>
                <w:b w:val="0"/>
                <w:lang w:val="kk-KZ"/>
              </w:rPr>
            </w:pPr>
          </w:p>
        </w:tc>
        <w:tc>
          <w:tcPr>
            <w:tcW w:w="4820" w:type="dxa"/>
            <w:tcBorders>
              <w:top w:val="single" w:sz="4" w:space="0" w:color="auto"/>
              <w:left w:val="single" w:sz="4" w:space="0" w:color="auto"/>
              <w:bottom w:val="single" w:sz="4" w:space="0" w:color="auto"/>
              <w:right w:val="single" w:sz="4" w:space="0" w:color="auto"/>
            </w:tcBorders>
          </w:tcPr>
          <w:p w:rsidR="00385BE3" w:rsidRPr="00FE474B" w:rsidRDefault="00385BE3" w:rsidP="00385BE3">
            <w:pPr>
              <w:pStyle w:val="af7"/>
              <w:ind w:left="0"/>
              <w:jc w:val="both"/>
              <w:rPr>
                <w:rFonts w:cs="Arial"/>
                <w:kern w:val="1"/>
                <w:lang w:val="kk-KZ"/>
              </w:rPr>
            </w:pPr>
            <w:r w:rsidRPr="00FE474B">
              <w:rPr>
                <w:lang w:val="kk-KZ"/>
              </w:rPr>
              <w:t>«Қазақстан Республикасында кардиология</w:t>
            </w:r>
            <w:r w:rsidR="001F57E7">
              <w:rPr>
                <w:lang w:val="kk-KZ"/>
              </w:rPr>
              <w:t>-</w:t>
            </w:r>
            <w:r w:rsidRPr="00FE474B">
              <w:rPr>
                <w:lang w:val="kk-KZ"/>
              </w:rPr>
              <w:t>лық және кардиохирургиялық көмекті дамытудың 2007-2009 жылдарға арналған бағдарламасын бекіту туралы» Қазақстан Республикасы Үкіметінің 2007 жылғы 13 ақпандағы № 102 қаулысы;</w:t>
            </w:r>
          </w:p>
          <w:p w:rsidR="00EE699E" w:rsidRPr="00BC45BE" w:rsidRDefault="00EE699E" w:rsidP="006F0D57">
            <w:pPr>
              <w:jc w:val="both"/>
              <w:rPr>
                <w:lang w:val="kk-KZ"/>
              </w:rPr>
            </w:pPr>
          </w:p>
        </w:tc>
      </w:tr>
      <w:tr w:rsidR="00EE699E" w:rsidRPr="0066399D" w:rsidTr="006F0D57">
        <w:trPr>
          <w:cantSplit/>
        </w:trPr>
        <w:tc>
          <w:tcPr>
            <w:tcW w:w="3190" w:type="dxa"/>
            <w:tcBorders>
              <w:right w:val="single" w:sz="4" w:space="0" w:color="auto"/>
            </w:tcBorders>
          </w:tcPr>
          <w:p w:rsidR="00EE699E" w:rsidRPr="00CE03E9" w:rsidRDefault="00EE699E"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5F508D" w:rsidRDefault="00310939" w:rsidP="006F0D57">
            <w:pPr>
              <w:jc w:val="both"/>
              <w:rPr>
                <w:rStyle w:val="s1"/>
                <w:b w:val="0"/>
              </w:rPr>
            </w:pPr>
            <w:r>
              <w:rPr>
                <w:rStyle w:val="s1"/>
                <w:b w:val="0"/>
                <w:lang w:val="kk-KZ"/>
              </w:rPr>
              <w:t>халықты</w:t>
            </w:r>
            <w:r w:rsidR="00A771CA">
              <w:rPr>
                <w:rStyle w:val="s1"/>
                <w:b w:val="0"/>
              </w:rPr>
              <w:t xml:space="preserve"> туберкулез</w:t>
            </w:r>
            <w:r w:rsidR="00A771CA">
              <w:rPr>
                <w:rStyle w:val="s1"/>
                <w:b w:val="0"/>
                <w:lang w:val="kk-KZ"/>
              </w:rPr>
              <w:t>ден қорғау</w:t>
            </w:r>
            <w:r w:rsidR="00EE699E" w:rsidRPr="005F508D">
              <w:rPr>
                <w:rStyle w:val="s1"/>
                <w:b w:val="0"/>
              </w:rPr>
              <w:t>…;</w:t>
            </w:r>
          </w:p>
          <w:p w:rsidR="00EE699E" w:rsidRPr="005F508D" w:rsidRDefault="00EE699E" w:rsidP="006F0D57">
            <w:pPr>
              <w:jc w:val="both"/>
              <w:rPr>
                <w:rStyle w:val="s1"/>
                <w:b w:val="0"/>
              </w:rPr>
            </w:pPr>
          </w:p>
        </w:tc>
        <w:tc>
          <w:tcPr>
            <w:tcW w:w="4820" w:type="dxa"/>
            <w:tcBorders>
              <w:top w:val="single" w:sz="4" w:space="0" w:color="auto"/>
              <w:left w:val="single" w:sz="4" w:space="0" w:color="auto"/>
              <w:bottom w:val="single" w:sz="4" w:space="0" w:color="auto"/>
              <w:right w:val="single" w:sz="4" w:space="0" w:color="auto"/>
            </w:tcBorders>
          </w:tcPr>
          <w:p w:rsidR="00EE699E" w:rsidRDefault="00310939" w:rsidP="00310939">
            <w:pPr>
              <w:jc w:val="both"/>
              <w:rPr>
                <w:lang w:val="kk-KZ"/>
              </w:rPr>
            </w:pPr>
            <w:r>
              <w:rPr>
                <w:lang w:val="kk-KZ"/>
              </w:rPr>
              <w:t xml:space="preserve"> «Қазақстан Республикасында халықты туберкулезден қорғау шаралары туралы» </w:t>
            </w:r>
            <w:r w:rsidR="00C576D8">
              <w:rPr>
                <w:lang w:val="kk-KZ"/>
              </w:rPr>
              <w:t xml:space="preserve">Қазақстан Республикасы Үкіметінің </w:t>
            </w:r>
            <w:r>
              <w:rPr>
                <w:lang w:val="kk-KZ"/>
              </w:rPr>
              <w:t>2007 жылғы 21 желтоқсандағы № 1263 қаулысы.</w:t>
            </w:r>
          </w:p>
          <w:p w:rsidR="006C745F" w:rsidRPr="006C745F" w:rsidRDefault="006C745F" w:rsidP="00EA4FE9">
            <w:pPr>
              <w:jc w:val="both"/>
              <w:rPr>
                <w:lang w:val="kk-KZ"/>
              </w:rPr>
            </w:pPr>
          </w:p>
        </w:tc>
      </w:tr>
      <w:tr w:rsidR="00EE699E" w:rsidRPr="00C61F70" w:rsidTr="006F0D57">
        <w:trPr>
          <w:cantSplit/>
        </w:trPr>
        <w:tc>
          <w:tcPr>
            <w:tcW w:w="3190" w:type="dxa"/>
            <w:vMerge w:val="restart"/>
            <w:tcBorders>
              <w:right w:val="single" w:sz="4" w:space="0" w:color="auto"/>
            </w:tcBorders>
          </w:tcPr>
          <w:p w:rsidR="00EE699E" w:rsidRPr="006C745F" w:rsidRDefault="00EE699E" w:rsidP="006F0D57">
            <w:pPr>
              <w:rPr>
                <w:lang w:val="kk-KZ"/>
              </w:rPr>
            </w:pPr>
          </w:p>
          <w:p w:rsidR="00EE699E" w:rsidRPr="00480877" w:rsidRDefault="00480877" w:rsidP="006F0D57">
            <w:pPr>
              <w:rPr>
                <w:lang w:val="kk-KZ"/>
              </w:rPr>
            </w:pPr>
            <w:r>
              <w:rPr>
                <w:lang w:val="kk-KZ"/>
              </w:rPr>
              <w:t>1.3 мақсат. Жарақатты азайту</w:t>
            </w:r>
          </w:p>
        </w:tc>
        <w:tc>
          <w:tcPr>
            <w:tcW w:w="7124" w:type="dxa"/>
            <w:gridSpan w:val="2"/>
            <w:tcBorders>
              <w:top w:val="single" w:sz="4" w:space="0" w:color="auto"/>
              <w:left w:val="single" w:sz="4" w:space="0" w:color="auto"/>
              <w:bottom w:val="single" w:sz="4" w:space="0" w:color="auto"/>
              <w:right w:val="single" w:sz="4" w:space="0" w:color="auto"/>
            </w:tcBorders>
          </w:tcPr>
          <w:p w:rsidR="00EE699E" w:rsidRPr="005F508D" w:rsidRDefault="00480877" w:rsidP="006F0D57">
            <w:pPr>
              <w:jc w:val="both"/>
              <w:rPr>
                <w:rStyle w:val="s1"/>
                <w:b w:val="0"/>
              </w:rPr>
            </w:pPr>
            <w:r>
              <w:rPr>
                <w:rStyle w:val="s1"/>
                <w:b w:val="0"/>
                <w:lang w:val="kk-KZ"/>
              </w:rPr>
              <w:t>қан қызметін жетілдіру</w:t>
            </w:r>
            <w:r w:rsidR="00EE699E" w:rsidRPr="005F508D">
              <w:rPr>
                <w:rStyle w:val="s1"/>
                <w:b w:val="0"/>
              </w:rPr>
              <w:t>…;</w:t>
            </w:r>
          </w:p>
          <w:p w:rsidR="00EE699E" w:rsidRPr="005F508D" w:rsidRDefault="00EE699E" w:rsidP="006F0D57">
            <w:pPr>
              <w:jc w:val="both"/>
              <w:rPr>
                <w:rStyle w:val="s1"/>
                <w:b w:val="0"/>
              </w:rPr>
            </w:pPr>
          </w:p>
        </w:tc>
        <w:tc>
          <w:tcPr>
            <w:tcW w:w="4820" w:type="dxa"/>
            <w:tcBorders>
              <w:top w:val="single" w:sz="4" w:space="0" w:color="auto"/>
              <w:left w:val="single" w:sz="4" w:space="0" w:color="auto"/>
              <w:bottom w:val="single" w:sz="4" w:space="0" w:color="auto"/>
              <w:right w:val="single" w:sz="4" w:space="0" w:color="auto"/>
            </w:tcBorders>
          </w:tcPr>
          <w:p w:rsidR="00EE699E" w:rsidRPr="006B6681" w:rsidRDefault="00480877" w:rsidP="00D33336">
            <w:pPr>
              <w:jc w:val="both"/>
              <w:rPr>
                <w:lang w:val="kk-KZ"/>
              </w:rPr>
            </w:pPr>
            <w:r>
              <w:rPr>
                <w:lang w:val="kk-KZ"/>
              </w:rPr>
              <w:t xml:space="preserve"> </w:t>
            </w:r>
            <w:r w:rsidR="00D33336">
              <w:rPr>
                <w:lang w:val="kk-KZ"/>
              </w:rPr>
              <w:t>«Қазақстан Республикасында қан қызметін жетілдіру жөніндегі шаралар туралы 2008-2010 жылдарға арналған бағдарламаны бекіту туралы» Қазақстан Республикасы Үкіметінің 2007 жылғы 21 желтоқсандағы № 1251 қаулысы</w:t>
            </w:r>
          </w:p>
        </w:tc>
      </w:tr>
      <w:tr w:rsidR="00EE699E" w:rsidRPr="00ED1BA9" w:rsidTr="006F0D57">
        <w:trPr>
          <w:cantSplit/>
        </w:trPr>
        <w:tc>
          <w:tcPr>
            <w:tcW w:w="3190" w:type="dxa"/>
            <w:vMerge/>
            <w:tcBorders>
              <w:right w:val="single" w:sz="4" w:space="0" w:color="auto"/>
            </w:tcBorders>
          </w:tcPr>
          <w:p w:rsidR="00EE699E" w:rsidRPr="005F508D" w:rsidRDefault="00EE699E" w:rsidP="006F0D57"/>
        </w:tc>
        <w:tc>
          <w:tcPr>
            <w:tcW w:w="7124" w:type="dxa"/>
            <w:gridSpan w:val="2"/>
            <w:tcBorders>
              <w:top w:val="single" w:sz="4" w:space="0" w:color="auto"/>
              <w:left w:val="single" w:sz="4" w:space="0" w:color="auto"/>
              <w:bottom w:val="single" w:sz="4" w:space="0" w:color="auto"/>
              <w:right w:val="single" w:sz="4" w:space="0" w:color="auto"/>
            </w:tcBorders>
          </w:tcPr>
          <w:p w:rsidR="00EE699E" w:rsidRPr="005F508D" w:rsidRDefault="00A9445C" w:rsidP="006F0D57">
            <w:pPr>
              <w:jc w:val="both"/>
              <w:rPr>
                <w:rStyle w:val="s1"/>
                <w:b w:val="0"/>
              </w:rPr>
            </w:pPr>
            <w:r>
              <w:rPr>
                <w:lang w:val="kk-KZ"/>
              </w:rPr>
              <w:t>АҚТҚ/ЖҚТБ ауруларының өсу көрсеткішін азайту</w:t>
            </w:r>
            <w:r w:rsidR="00EE699E" w:rsidRPr="005F508D">
              <w:t>;</w:t>
            </w:r>
          </w:p>
        </w:tc>
        <w:tc>
          <w:tcPr>
            <w:tcW w:w="4820" w:type="dxa"/>
            <w:tcBorders>
              <w:top w:val="single" w:sz="4" w:space="0" w:color="auto"/>
              <w:left w:val="single" w:sz="4" w:space="0" w:color="auto"/>
              <w:bottom w:val="single" w:sz="4" w:space="0" w:color="auto"/>
              <w:right w:val="single" w:sz="4" w:space="0" w:color="auto"/>
            </w:tcBorders>
          </w:tcPr>
          <w:p w:rsidR="00EE699E" w:rsidRPr="00A9445C" w:rsidRDefault="00A9445C" w:rsidP="006F0D57">
            <w:pPr>
              <w:jc w:val="both"/>
              <w:rPr>
                <w:lang w:val="kk-KZ"/>
              </w:rPr>
            </w:pPr>
            <w:r>
              <w:rPr>
                <w:lang w:val="kk-KZ"/>
              </w:rPr>
              <w:t xml:space="preserve"> </w:t>
            </w:r>
            <w:r w:rsidR="00D33336">
              <w:rPr>
                <w:lang w:val="kk-KZ"/>
              </w:rPr>
              <w:t>«Қазақстан Республикасында ЖҚТБ індетіне қарсы іс-қимыл жөніндегі  2006-2010 жылдарға арналған бағдарламаны бекіту туралы» Қазақстан Республикасы Үкіметінің 2006 жылғы 15 желтоқсандағы № 1216 қаулысы.</w:t>
            </w:r>
          </w:p>
        </w:tc>
      </w:tr>
      <w:tr w:rsidR="00EE699E" w:rsidRPr="00ED1BA9" w:rsidTr="006B6681">
        <w:trPr>
          <w:trHeight w:val="268"/>
        </w:trPr>
        <w:tc>
          <w:tcPr>
            <w:tcW w:w="3190" w:type="dxa"/>
            <w:tcBorders>
              <w:right w:val="single" w:sz="4" w:space="0" w:color="auto"/>
            </w:tcBorders>
          </w:tcPr>
          <w:p w:rsidR="00EE699E" w:rsidRPr="00CE03E9" w:rsidRDefault="002E5604" w:rsidP="00B253CA">
            <w:pPr>
              <w:rPr>
                <w:lang w:val="kk-KZ"/>
              </w:rPr>
            </w:pPr>
            <w:r>
              <w:rPr>
                <w:lang w:val="kk-KZ"/>
              </w:rPr>
              <w:t xml:space="preserve">1.4 мақсат. Санитарлық-эпидемиологиялық </w:t>
            </w:r>
            <w:r w:rsidR="00B253CA">
              <w:rPr>
                <w:lang w:val="kk-KZ"/>
              </w:rPr>
              <w:t>ахуалды</w:t>
            </w:r>
            <w:r>
              <w:rPr>
                <w:lang w:val="kk-KZ"/>
              </w:rPr>
              <w:t xml:space="preserve"> қамтамасыз ету</w:t>
            </w:r>
            <w:r w:rsidR="00EE699E" w:rsidRPr="00CE03E9">
              <w:rPr>
                <w:lang w:val="kk-KZ"/>
              </w:rPr>
              <w:t xml:space="preserve"> </w:t>
            </w:r>
          </w:p>
        </w:tc>
        <w:tc>
          <w:tcPr>
            <w:tcW w:w="7124" w:type="dxa"/>
            <w:gridSpan w:val="2"/>
            <w:tcBorders>
              <w:top w:val="single" w:sz="4" w:space="0" w:color="auto"/>
              <w:left w:val="single" w:sz="4" w:space="0" w:color="auto"/>
              <w:bottom w:val="nil"/>
              <w:right w:val="single" w:sz="4" w:space="0" w:color="auto"/>
            </w:tcBorders>
          </w:tcPr>
          <w:p w:rsidR="00EE699E" w:rsidRPr="00C97088" w:rsidRDefault="00C97088" w:rsidP="00BD62FD">
            <w:pPr>
              <w:jc w:val="both"/>
              <w:rPr>
                <w:lang w:val="kk-KZ"/>
              </w:rPr>
            </w:pPr>
            <w:r>
              <w:rPr>
                <w:lang w:val="kk-KZ"/>
              </w:rPr>
              <w:t xml:space="preserve">«Көп мерзімдік басымдылық 4. Қазақстан азаматтарының денсаулығы, білімі және әл-ауқаты». «Аурудың алдын алу дегеніміз таза су пайдалану және дұрыс тамақтану, тазарту жүйелерінің болуы, қоршаған ортаны ластайтын </w:t>
            </w:r>
            <w:r w:rsidR="00CB57BE">
              <w:rPr>
                <w:lang w:val="kk-KZ"/>
              </w:rPr>
              <w:t xml:space="preserve">және экологияға зиян келтіретін </w:t>
            </w:r>
            <w:r>
              <w:rPr>
                <w:lang w:val="kk-KZ"/>
              </w:rPr>
              <w:t xml:space="preserve">объектілерді азайту, </w:t>
            </w:r>
            <w:r w:rsidR="00CB57BE">
              <w:rPr>
                <w:lang w:val="kk-KZ"/>
              </w:rPr>
              <w:t>басқа да ұқсас тәуекел факторларын азайту қажет.</w:t>
            </w:r>
            <w:r>
              <w:rPr>
                <w:lang w:val="kk-KZ"/>
              </w:rPr>
              <w:t>»</w:t>
            </w:r>
            <w:r w:rsidR="00CB57BE">
              <w:rPr>
                <w:lang w:val="kk-KZ"/>
              </w:rPr>
              <w:t>; «</w:t>
            </w:r>
            <w:r w:rsidR="00BD62FD">
              <w:rPr>
                <w:lang w:val="kk-KZ"/>
              </w:rPr>
              <w:t>Құралдардың жетіс</w:t>
            </w:r>
            <w:r w:rsidR="005139C7">
              <w:rPr>
                <w:lang w:val="kk-KZ"/>
              </w:rPr>
              <w:t xml:space="preserve">пеушілігі жағдайында ауруларға </w:t>
            </w:r>
            <w:r w:rsidR="00BD62FD">
              <w:rPr>
                <w:lang w:val="kk-KZ"/>
              </w:rPr>
              <w:t>қ</w:t>
            </w:r>
            <w:r w:rsidR="005139C7">
              <w:rPr>
                <w:lang w:val="kk-KZ"/>
              </w:rPr>
              <w:t>а</w:t>
            </w:r>
            <w:r w:rsidR="00BD62FD">
              <w:rPr>
                <w:lang w:val="kk-KZ"/>
              </w:rPr>
              <w:t>рсы күресу және денсаулықты нығайту бойынша біздің стратегия азаматтардың салауатты өмір салтын жүргізуге дайындаудан басталады.</w:t>
            </w:r>
            <w:r w:rsidR="00CB57BE">
              <w:rPr>
                <w:lang w:val="kk-KZ"/>
              </w:rPr>
              <w:t>»</w:t>
            </w:r>
            <w:r w:rsidR="00BD62FD">
              <w:rPr>
                <w:lang w:val="kk-KZ"/>
              </w:rPr>
              <w:t>.</w:t>
            </w:r>
          </w:p>
        </w:tc>
        <w:tc>
          <w:tcPr>
            <w:tcW w:w="4820" w:type="dxa"/>
            <w:tcBorders>
              <w:top w:val="single" w:sz="4" w:space="0" w:color="auto"/>
              <w:left w:val="single" w:sz="4" w:space="0" w:color="auto"/>
              <w:bottom w:val="nil"/>
              <w:right w:val="single" w:sz="4" w:space="0" w:color="auto"/>
            </w:tcBorders>
          </w:tcPr>
          <w:p w:rsidR="00EE699E" w:rsidRPr="00BD62FD" w:rsidRDefault="00541BEA" w:rsidP="006F0D57">
            <w:pPr>
              <w:jc w:val="both"/>
              <w:rPr>
                <w:lang w:val="kk-KZ"/>
              </w:rPr>
            </w:pPr>
            <w:r w:rsidRPr="00791D31">
              <w:rPr>
                <w:lang w:val="kk-KZ"/>
              </w:rPr>
              <w:t xml:space="preserve">Мемлекет басшысының Қазақстан халқына </w:t>
            </w:r>
            <w:r w:rsidRPr="00791D31">
              <w:rPr>
                <w:b/>
                <w:lang w:val="kk-KZ"/>
              </w:rPr>
              <w:t>«</w:t>
            </w:r>
            <w:r w:rsidRPr="00791D31">
              <w:rPr>
                <w:rStyle w:val="afa"/>
                <w:b w:val="0"/>
                <w:sz w:val="28"/>
                <w:szCs w:val="28"/>
                <w:lang w:val="kk-KZ"/>
              </w:rPr>
              <w:t>Қазақстан жолы – 2050:Бір мақсат, бір мүдде, бір болашақ</w:t>
            </w:r>
            <w:r w:rsidRPr="00791D31">
              <w:rPr>
                <w:lang w:val="kk-KZ"/>
              </w:rPr>
              <w:t>» 2014 жылғы 17 қантардағы жолдауының</w:t>
            </w:r>
            <w:r>
              <w:rPr>
                <w:lang w:val="kk-KZ"/>
              </w:rPr>
              <w:t>, Қазақстан  Республикасының денсаулық сақтау саласының дамытудың 2016-2019 жылдарға арналған «Денсаулық» мемлекеттік бағдарламасын</w:t>
            </w:r>
            <w:r w:rsidR="00BD62FD">
              <w:rPr>
                <w:lang w:val="kk-KZ"/>
              </w:rPr>
              <w:t>.</w:t>
            </w:r>
            <w:r w:rsidR="00D33336">
              <w:rPr>
                <w:lang w:val="kk-KZ"/>
              </w:rPr>
              <w:t xml:space="preserve"> </w:t>
            </w:r>
          </w:p>
        </w:tc>
      </w:tr>
      <w:tr w:rsidR="00EE699E" w:rsidRPr="00ED1BA9" w:rsidTr="006F0D57">
        <w:trPr>
          <w:trHeight w:val="506"/>
        </w:trPr>
        <w:tc>
          <w:tcPr>
            <w:tcW w:w="3190" w:type="dxa"/>
            <w:vMerge w:val="restart"/>
            <w:tcBorders>
              <w:right w:val="single" w:sz="4" w:space="0" w:color="auto"/>
            </w:tcBorders>
          </w:tcPr>
          <w:p w:rsidR="00EE699E" w:rsidRPr="00184B06" w:rsidRDefault="00184B06" w:rsidP="006F0D57">
            <w:pPr>
              <w:rPr>
                <w:lang w:val="kk-KZ"/>
              </w:rPr>
            </w:pPr>
            <w:r w:rsidRPr="00184B06">
              <w:rPr>
                <w:lang w:val="kk-KZ"/>
              </w:rPr>
              <w:lastRenderedPageBreak/>
              <w:t>1.5 мақсат.</w:t>
            </w:r>
            <w:r>
              <w:rPr>
                <w:lang w:val="kk-KZ"/>
              </w:rPr>
              <w:t xml:space="preserve"> Салауатты өмір салтын қалыптастыру және дұрыс тамақтану</w:t>
            </w:r>
          </w:p>
        </w:tc>
        <w:tc>
          <w:tcPr>
            <w:tcW w:w="7124" w:type="dxa"/>
            <w:gridSpan w:val="2"/>
            <w:tcBorders>
              <w:top w:val="single" w:sz="4" w:space="0" w:color="auto"/>
              <w:left w:val="single" w:sz="4" w:space="0" w:color="auto"/>
              <w:bottom w:val="nil"/>
              <w:right w:val="single" w:sz="4" w:space="0" w:color="auto"/>
            </w:tcBorders>
          </w:tcPr>
          <w:p w:rsidR="00EE699E" w:rsidRPr="00093DCA" w:rsidRDefault="00EE699E" w:rsidP="00A31A4F">
            <w:pPr>
              <w:jc w:val="both"/>
              <w:rPr>
                <w:lang w:val="kk-KZ" w:eastAsia="ja-JP"/>
              </w:rPr>
            </w:pPr>
            <w:r w:rsidRPr="005572A9">
              <w:rPr>
                <w:rStyle w:val="s1"/>
                <w:b w:val="0"/>
                <w:color w:val="auto"/>
                <w:lang w:val="kk-KZ"/>
              </w:rPr>
              <w:t xml:space="preserve">«5.2.3. </w:t>
            </w:r>
            <w:r w:rsidR="00184B06" w:rsidRPr="00093DCA">
              <w:rPr>
                <w:rStyle w:val="s1"/>
                <w:b w:val="0"/>
                <w:color w:val="auto"/>
                <w:lang w:val="kk-KZ"/>
              </w:rPr>
              <w:t xml:space="preserve">Санитарлық-эпидемиологиялық </w:t>
            </w:r>
            <w:r w:rsidR="00A31A4F">
              <w:rPr>
                <w:rStyle w:val="s1"/>
                <w:b w:val="0"/>
                <w:color w:val="auto"/>
                <w:lang w:val="kk-KZ"/>
              </w:rPr>
              <w:t>ахуалды</w:t>
            </w:r>
            <w:r w:rsidR="00184B06" w:rsidRPr="00093DCA">
              <w:rPr>
                <w:rStyle w:val="s1"/>
                <w:b w:val="0"/>
                <w:color w:val="auto"/>
                <w:lang w:val="kk-KZ"/>
              </w:rPr>
              <w:t xml:space="preserve"> қамтамасыз ету.» «Референс-зертханаларының желісінде орталықтандырылған, көп салалы зертханалық қызмет құрылатын болады, бұл </w:t>
            </w:r>
            <w:r w:rsidR="00093DCA" w:rsidRPr="00093DCA">
              <w:rPr>
                <w:rStyle w:val="s1"/>
                <w:b w:val="0"/>
                <w:color w:val="auto"/>
                <w:lang w:val="kk-KZ"/>
              </w:rPr>
              <w:t>зертханалық зерттеулердің сапасын бірталай жоғарлауын қамтамасыз етеді. Өте қауіпті жұқпаларға қарсы күрес, аумақты санитарлық қорғау және биологиялық терроризмнің салдарын жою шаралары өте қауіпті жұқпалардың алдын алу және халықтың ауруына жол бермеуге бағытталатын болады.</w:t>
            </w:r>
            <w:r w:rsidR="00184B06" w:rsidRPr="00093DCA">
              <w:rPr>
                <w:rStyle w:val="s1"/>
                <w:b w:val="0"/>
                <w:color w:val="auto"/>
                <w:lang w:val="kk-KZ"/>
              </w:rPr>
              <w:t>»</w:t>
            </w:r>
            <w:r w:rsidR="00093DCA" w:rsidRPr="00093DCA">
              <w:rPr>
                <w:rStyle w:val="s1"/>
                <w:b w:val="0"/>
                <w:color w:val="auto"/>
                <w:lang w:val="kk-KZ"/>
              </w:rPr>
              <w:t>.</w:t>
            </w:r>
          </w:p>
        </w:tc>
        <w:tc>
          <w:tcPr>
            <w:tcW w:w="4820" w:type="dxa"/>
            <w:tcBorders>
              <w:top w:val="single" w:sz="4" w:space="0" w:color="auto"/>
              <w:left w:val="single" w:sz="4" w:space="0" w:color="auto"/>
              <w:bottom w:val="nil"/>
              <w:right w:val="single" w:sz="4" w:space="0" w:color="auto"/>
            </w:tcBorders>
          </w:tcPr>
          <w:p w:rsidR="00EE699E" w:rsidRPr="00093DCA" w:rsidRDefault="00093DCA" w:rsidP="00BB3989">
            <w:pPr>
              <w:jc w:val="both"/>
              <w:rPr>
                <w:lang w:val="kk-KZ"/>
              </w:rPr>
            </w:pPr>
            <w:r>
              <w:rPr>
                <w:lang w:val="kk-KZ"/>
              </w:rPr>
              <w:t xml:space="preserve"> </w:t>
            </w:r>
            <w:r w:rsidR="00541BEA" w:rsidRPr="00791D31">
              <w:rPr>
                <w:lang w:val="kk-KZ"/>
              </w:rPr>
              <w:t xml:space="preserve">Мемлекет басшысының Қазақстан халқына </w:t>
            </w:r>
            <w:r w:rsidR="00541BEA" w:rsidRPr="00791D31">
              <w:rPr>
                <w:b/>
                <w:lang w:val="kk-KZ"/>
              </w:rPr>
              <w:t>«</w:t>
            </w:r>
            <w:r w:rsidR="00541BEA" w:rsidRPr="00791D31">
              <w:rPr>
                <w:rStyle w:val="afa"/>
                <w:b w:val="0"/>
                <w:sz w:val="28"/>
                <w:szCs w:val="28"/>
                <w:lang w:val="kk-KZ"/>
              </w:rPr>
              <w:t>Қазақстан жолы – 2050:Бір мақсат, бір мүдде, бір болашақ</w:t>
            </w:r>
            <w:r w:rsidR="00541BEA" w:rsidRPr="00791D31">
              <w:rPr>
                <w:lang w:val="kk-KZ"/>
              </w:rPr>
              <w:t>» 2014 жылғы 17 қантардағы жолдауының</w:t>
            </w:r>
            <w:r w:rsidR="00541BEA">
              <w:rPr>
                <w:lang w:val="kk-KZ"/>
              </w:rPr>
              <w:t>, Қазақстан  Республикасының денсаулық сақтау саласының дамытудың 2016-2019 жылдарға арналған «Денсаулық» мемлекеттік бағдарламасын</w:t>
            </w:r>
          </w:p>
        </w:tc>
      </w:tr>
      <w:tr w:rsidR="00EE699E" w:rsidRPr="00ED1BA9" w:rsidTr="006F0D57">
        <w:trPr>
          <w:trHeight w:val="506"/>
        </w:trPr>
        <w:tc>
          <w:tcPr>
            <w:tcW w:w="3190" w:type="dxa"/>
            <w:vMerge/>
            <w:tcBorders>
              <w:top w:val="single" w:sz="4" w:space="0" w:color="auto"/>
              <w:right w:val="single" w:sz="4" w:space="0" w:color="auto"/>
            </w:tcBorders>
          </w:tcPr>
          <w:p w:rsidR="00EE699E" w:rsidRPr="00093DCA" w:rsidRDefault="00EE699E"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Default="001F64B8" w:rsidP="006F0D57">
            <w:pPr>
              <w:jc w:val="both"/>
              <w:rPr>
                <w:lang w:val="kk-KZ" w:eastAsia="ja-JP"/>
              </w:rPr>
            </w:pPr>
            <w:r>
              <w:rPr>
                <w:lang w:val="kk-KZ" w:eastAsia="ja-JP"/>
              </w:rPr>
              <w:t>«ІІІ. Қазақстан халқының әл-ауқатын жақсарту.»</w:t>
            </w:r>
          </w:p>
          <w:p w:rsidR="001F64B8" w:rsidRPr="001F64B8" w:rsidRDefault="001F64B8" w:rsidP="006F0D57">
            <w:pPr>
              <w:jc w:val="both"/>
              <w:rPr>
                <w:lang w:val="kk-KZ" w:eastAsia="ja-JP"/>
              </w:rPr>
            </w:pPr>
            <w:r>
              <w:rPr>
                <w:lang w:val="kk-KZ" w:eastAsia="ja-JP"/>
              </w:rPr>
              <w:t xml:space="preserve">«Екінші. </w:t>
            </w:r>
            <w:r w:rsidR="005572A9">
              <w:rPr>
                <w:lang w:val="kk-KZ" w:eastAsia="ja-JP"/>
              </w:rPr>
              <w:t xml:space="preserve">Аурудың алдын алу емделуге қарағанда </w:t>
            </w:r>
            <w:r w:rsidR="00A31A4F">
              <w:rPr>
                <w:lang w:val="kk-KZ" w:eastAsia="ja-JP"/>
              </w:rPr>
              <w:t>арзан болуын ес</w:t>
            </w:r>
            <w:r w:rsidR="00F45D6B">
              <w:rPr>
                <w:lang w:val="kk-KZ" w:eastAsia="ja-JP"/>
              </w:rPr>
              <w:t>кере отырып, аурулардың алдын алуға көңіл бөлу, ерте диагностикалаудың қолданыстағы бағдарламаларын қайта бағалау, ең озық әдістерді енгізумен ауруларды анықтау мен емдеу әдістері.</w:t>
            </w:r>
            <w:r>
              <w:rPr>
                <w:lang w:val="kk-KZ" w:eastAsia="ja-JP"/>
              </w:rPr>
              <w:t>»</w:t>
            </w:r>
            <w:r w:rsidR="00F45D6B">
              <w:rPr>
                <w:lang w:val="kk-KZ" w:eastAsia="ja-JP"/>
              </w:rPr>
              <w:t>.</w:t>
            </w:r>
          </w:p>
        </w:tc>
        <w:tc>
          <w:tcPr>
            <w:tcW w:w="4820" w:type="dxa"/>
            <w:tcBorders>
              <w:top w:val="single" w:sz="4" w:space="0" w:color="auto"/>
              <w:left w:val="single" w:sz="4" w:space="0" w:color="auto"/>
              <w:bottom w:val="single" w:sz="4" w:space="0" w:color="auto"/>
              <w:right w:val="single" w:sz="4" w:space="0" w:color="auto"/>
            </w:tcBorders>
          </w:tcPr>
          <w:p w:rsidR="00EE699E" w:rsidRPr="00153627" w:rsidRDefault="00153627" w:rsidP="00541BEA">
            <w:pPr>
              <w:jc w:val="both"/>
              <w:rPr>
                <w:lang w:val="kk-KZ"/>
              </w:rPr>
            </w:pPr>
            <w:r>
              <w:rPr>
                <w:lang w:val="kk-KZ"/>
              </w:rPr>
              <w:t xml:space="preserve"> </w:t>
            </w:r>
            <w:r w:rsidR="00541BEA" w:rsidRPr="00791D31">
              <w:rPr>
                <w:lang w:val="kk-KZ"/>
              </w:rPr>
              <w:t xml:space="preserve">Мемлекет басшысының Қазақстан халқына </w:t>
            </w:r>
            <w:r w:rsidR="00541BEA" w:rsidRPr="00791D31">
              <w:rPr>
                <w:b/>
                <w:lang w:val="kk-KZ"/>
              </w:rPr>
              <w:t>«</w:t>
            </w:r>
            <w:r w:rsidR="00541BEA" w:rsidRPr="00791D31">
              <w:rPr>
                <w:rStyle w:val="afa"/>
                <w:b w:val="0"/>
                <w:sz w:val="28"/>
                <w:szCs w:val="28"/>
                <w:lang w:val="kk-KZ"/>
              </w:rPr>
              <w:t>Қазақстан жолы – 2050:Бір мақсат, бір мүдде, бір болашақ</w:t>
            </w:r>
            <w:r w:rsidR="00541BEA" w:rsidRPr="00791D31">
              <w:rPr>
                <w:lang w:val="kk-KZ"/>
              </w:rPr>
              <w:t>» 2014 жылғы 17 қантардағы жолдауы</w:t>
            </w:r>
          </w:p>
        </w:tc>
      </w:tr>
      <w:tr w:rsidR="00EE699E" w:rsidRPr="00ED1BA9" w:rsidTr="006B6681">
        <w:trPr>
          <w:trHeight w:val="1369"/>
        </w:trPr>
        <w:tc>
          <w:tcPr>
            <w:tcW w:w="3190" w:type="dxa"/>
            <w:tcBorders>
              <w:right w:val="single" w:sz="4" w:space="0" w:color="auto"/>
            </w:tcBorders>
          </w:tcPr>
          <w:p w:rsidR="00EE699E" w:rsidRPr="007230D9" w:rsidRDefault="00A31A4F" w:rsidP="00A31A4F">
            <w:pPr>
              <w:rPr>
                <w:b/>
                <w:lang w:val="kk-KZ"/>
              </w:rPr>
            </w:pPr>
            <w:r>
              <w:rPr>
                <w:b/>
                <w:lang w:val="kk-KZ"/>
              </w:rPr>
              <w:t xml:space="preserve">2 - </w:t>
            </w:r>
            <w:r w:rsidRPr="007230D9">
              <w:rPr>
                <w:b/>
                <w:lang w:val="kk-KZ"/>
              </w:rPr>
              <w:t xml:space="preserve">стратегиялық </w:t>
            </w:r>
            <w:r w:rsidR="00947742" w:rsidRPr="007230D9">
              <w:rPr>
                <w:b/>
                <w:lang w:val="kk-KZ"/>
              </w:rPr>
              <w:t>бағыт</w:t>
            </w:r>
            <w:r w:rsidR="00282AE8" w:rsidRPr="007230D9">
              <w:rPr>
                <w:b/>
                <w:lang w:val="kk-KZ"/>
              </w:rPr>
              <w:t>. Денсаулық сақтау жүйесін басқарудың тиімділігін арттыру</w:t>
            </w:r>
          </w:p>
        </w:tc>
        <w:tc>
          <w:tcPr>
            <w:tcW w:w="7124" w:type="dxa"/>
            <w:gridSpan w:val="2"/>
            <w:tcBorders>
              <w:top w:val="single" w:sz="4" w:space="0" w:color="auto"/>
              <w:left w:val="single" w:sz="4" w:space="0" w:color="auto"/>
              <w:right w:val="single" w:sz="4" w:space="0" w:color="auto"/>
            </w:tcBorders>
          </w:tcPr>
          <w:p w:rsidR="00EE699E" w:rsidRPr="001F64B8" w:rsidRDefault="00807E06" w:rsidP="00A31A4F">
            <w:pPr>
              <w:jc w:val="both"/>
              <w:rPr>
                <w:bCs/>
                <w:lang w:val="kk-KZ"/>
              </w:rPr>
            </w:pPr>
            <w:r>
              <w:rPr>
                <w:bCs/>
                <w:lang w:val="kk-KZ"/>
              </w:rPr>
              <w:t>«</w:t>
            </w:r>
            <w:r w:rsidR="00701C24">
              <w:rPr>
                <w:bCs/>
                <w:lang w:val="kk-KZ"/>
              </w:rPr>
              <w:t>4.3.4 Медициналық қазметте</w:t>
            </w:r>
            <w:r>
              <w:rPr>
                <w:bCs/>
                <w:lang w:val="kk-KZ"/>
              </w:rPr>
              <w:t xml:space="preserve">рдің жоғары сапасын қамтамасыз ету. Денсаулық сақтаудың әлеуметтік </w:t>
            </w:r>
            <w:r w:rsidR="00A31A4F">
              <w:rPr>
                <w:bCs/>
                <w:lang w:val="kk-KZ"/>
              </w:rPr>
              <w:t>маңызы бар</w:t>
            </w:r>
            <w:r w:rsidR="001F57E7">
              <w:rPr>
                <w:bCs/>
                <w:lang w:val="kk-KZ"/>
              </w:rPr>
              <w:t xml:space="preserve"> проблемаларын ше</w:t>
            </w:r>
            <w:r>
              <w:rPr>
                <w:bCs/>
                <w:lang w:val="kk-KZ"/>
              </w:rPr>
              <w:t>шу».</w:t>
            </w:r>
            <w:r>
              <w:rPr>
                <w:lang w:val="kk-KZ"/>
              </w:rPr>
              <w:t xml:space="preserve"> «Денсаулық сақтаудың әлеуметтік </w:t>
            </w:r>
            <w:r w:rsidR="00A31A4F">
              <w:rPr>
                <w:lang w:val="kk-KZ"/>
              </w:rPr>
              <w:t>маңызы бар</w:t>
            </w:r>
            <w:r>
              <w:rPr>
                <w:lang w:val="kk-KZ"/>
              </w:rPr>
              <w:t xml:space="preserve"> п</w:t>
            </w:r>
            <w:r w:rsidR="001F57E7">
              <w:rPr>
                <w:lang w:val="kk-KZ"/>
              </w:rPr>
              <w:t>роблемаларын ше</w:t>
            </w:r>
            <w:r>
              <w:rPr>
                <w:lang w:val="kk-KZ"/>
              </w:rPr>
              <w:t>шу үшін кешенді шараларды і</w:t>
            </w:r>
            <w:r w:rsidR="001F57E7">
              <w:rPr>
                <w:lang w:val="kk-KZ"/>
              </w:rPr>
              <w:t>ске асыру қарастырылуда»: халық</w:t>
            </w:r>
            <w:r>
              <w:rPr>
                <w:lang w:val="kk-KZ"/>
              </w:rPr>
              <w:t>тың медициналық және санитарлық сауаттылығын арттыру ...</w:t>
            </w:r>
          </w:p>
        </w:tc>
        <w:tc>
          <w:tcPr>
            <w:tcW w:w="4820" w:type="dxa"/>
            <w:tcBorders>
              <w:top w:val="single" w:sz="4" w:space="0" w:color="auto"/>
              <w:left w:val="single" w:sz="4" w:space="0" w:color="auto"/>
              <w:right w:val="single" w:sz="4" w:space="0" w:color="auto"/>
            </w:tcBorders>
          </w:tcPr>
          <w:p w:rsidR="00EE699E" w:rsidRPr="001F64B8" w:rsidRDefault="00541BEA" w:rsidP="007230D9">
            <w:pPr>
              <w:jc w:val="both"/>
              <w:rPr>
                <w:lang w:val="kk-KZ"/>
              </w:rPr>
            </w:pPr>
            <w:r>
              <w:rPr>
                <w:lang w:val="kk-KZ"/>
              </w:rPr>
              <w:t xml:space="preserve"> Қазақстан  Республикасының денсаулық сақтау саласының дамытудың 2016-2019 жылдарға арналған «Денсаулық» мемлекеттік бағдарламасын</w:t>
            </w:r>
            <w:r w:rsidR="0047295C">
              <w:rPr>
                <w:lang w:val="kk-KZ"/>
              </w:rPr>
              <w:t>.</w:t>
            </w:r>
          </w:p>
        </w:tc>
      </w:tr>
      <w:tr w:rsidR="00EE699E" w:rsidRPr="00ED1BA9" w:rsidTr="006F0D57">
        <w:trPr>
          <w:cantSplit/>
        </w:trPr>
        <w:tc>
          <w:tcPr>
            <w:tcW w:w="3190" w:type="dxa"/>
            <w:vMerge w:val="restart"/>
            <w:tcBorders>
              <w:right w:val="single" w:sz="4" w:space="0" w:color="auto"/>
            </w:tcBorders>
          </w:tcPr>
          <w:p w:rsidR="00EE699E" w:rsidRPr="001F64B8" w:rsidRDefault="00EE699E" w:rsidP="006F0D57">
            <w:pPr>
              <w:rPr>
                <w:color w:val="FF0000"/>
                <w:lang w:val="kk-KZ"/>
              </w:rPr>
            </w:pPr>
          </w:p>
          <w:p w:rsidR="00EE699E" w:rsidRPr="001F64B8" w:rsidRDefault="00EE699E"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1F64B8" w:rsidRDefault="00701C24" w:rsidP="00701C24">
            <w:pPr>
              <w:jc w:val="both"/>
              <w:rPr>
                <w:lang w:val="kk-KZ"/>
              </w:rPr>
            </w:pPr>
            <w:r>
              <w:rPr>
                <w:lang w:val="kk-KZ"/>
              </w:rPr>
              <w:t xml:space="preserve">«4.3.4. </w:t>
            </w:r>
            <w:r>
              <w:rPr>
                <w:bCs/>
                <w:lang w:val="kk-KZ"/>
              </w:rPr>
              <w:t>Медициналық қазметтердің жоғары сапасын қамтамасыз ету.</w:t>
            </w:r>
            <w:r>
              <w:rPr>
                <w:lang w:val="kk-KZ"/>
              </w:rPr>
              <w:t>». «Үкімет денсаулық сақтау саласындағы бюджет қаражатын аймақтық коэффициенттерді есепке алумен жан басына шағу қағидасының негізінде орталықтандыру, оларды тарату мәселелерін қарастырады ...».</w:t>
            </w:r>
          </w:p>
        </w:tc>
        <w:tc>
          <w:tcPr>
            <w:tcW w:w="4820" w:type="dxa"/>
            <w:tcBorders>
              <w:top w:val="single" w:sz="4" w:space="0" w:color="auto"/>
              <w:left w:val="single" w:sz="4" w:space="0" w:color="auto"/>
              <w:bottom w:val="single" w:sz="4" w:space="0" w:color="auto"/>
              <w:right w:val="single" w:sz="4" w:space="0" w:color="auto"/>
            </w:tcBorders>
          </w:tcPr>
          <w:p w:rsidR="0047295C" w:rsidRPr="003A6ADF" w:rsidRDefault="00541BEA" w:rsidP="0047295C">
            <w:pPr>
              <w:pStyle w:val="af7"/>
              <w:ind w:left="0"/>
              <w:jc w:val="both"/>
              <w:rPr>
                <w:rFonts w:cs="Arial"/>
                <w:kern w:val="1"/>
                <w:lang w:val="kk-KZ"/>
              </w:rPr>
            </w:pPr>
            <w:r w:rsidRPr="00791D31">
              <w:rPr>
                <w:lang w:val="kk-KZ"/>
              </w:rPr>
              <w:t xml:space="preserve">Мемлекет басшысының Қазақстан халқына </w:t>
            </w:r>
            <w:r w:rsidRPr="00791D31">
              <w:rPr>
                <w:b/>
                <w:lang w:val="kk-KZ"/>
              </w:rPr>
              <w:t>«</w:t>
            </w:r>
            <w:r w:rsidRPr="00791D31">
              <w:rPr>
                <w:rStyle w:val="afa"/>
                <w:b w:val="0"/>
                <w:sz w:val="28"/>
                <w:szCs w:val="28"/>
                <w:lang w:val="kk-KZ"/>
              </w:rPr>
              <w:t>Қазақстан жолы – 2050:Бір мақсат, бір мүдде, бір болашақ</w:t>
            </w:r>
            <w:r w:rsidRPr="00791D31">
              <w:rPr>
                <w:lang w:val="kk-KZ"/>
              </w:rPr>
              <w:t>» 2014 жылғы 17 қантардағы жолдауының</w:t>
            </w:r>
            <w:r>
              <w:rPr>
                <w:lang w:val="kk-KZ"/>
              </w:rPr>
              <w:t>, Қазақстан  Республикасының денсаулық сақтау саласының дамытудың 2016-2019 жылдарға арналған «Денсаулық» мемлекеттік бағдарламасын</w:t>
            </w:r>
            <w:r w:rsidR="0047295C" w:rsidRPr="003A6ADF">
              <w:rPr>
                <w:lang w:val="kk-KZ"/>
              </w:rPr>
              <w:t>)</w:t>
            </w:r>
            <w:r w:rsidR="0047295C">
              <w:rPr>
                <w:lang w:val="kk-KZ"/>
              </w:rPr>
              <w:t>.</w:t>
            </w:r>
          </w:p>
          <w:p w:rsidR="00EE699E" w:rsidRPr="001F64B8" w:rsidRDefault="00EE699E" w:rsidP="00301726">
            <w:pPr>
              <w:jc w:val="both"/>
              <w:rPr>
                <w:lang w:val="kk-KZ"/>
              </w:rPr>
            </w:pPr>
          </w:p>
        </w:tc>
      </w:tr>
      <w:tr w:rsidR="00EE699E" w:rsidRPr="00ED1BA9" w:rsidTr="006F0D57">
        <w:trPr>
          <w:cantSplit/>
        </w:trPr>
        <w:tc>
          <w:tcPr>
            <w:tcW w:w="3190" w:type="dxa"/>
            <w:vMerge/>
            <w:tcBorders>
              <w:right w:val="single" w:sz="4" w:space="0" w:color="auto"/>
            </w:tcBorders>
          </w:tcPr>
          <w:p w:rsidR="00EE699E" w:rsidRPr="001F64B8" w:rsidRDefault="00EE699E"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547B6D" w:rsidRDefault="00EE699E" w:rsidP="00547B6D">
            <w:pPr>
              <w:jc w:val="both"/>
              <w:rPr>
                <w:lang w:val="kk-KZ"/>
              </w:rPr>
            </w:pPr>
            <w:r w:rsidRPr="0066399D">
              <w:rPr>
                <w:rStyle w:val="s1"/>
                <w:b w:val="0"/>
                <w:lang w:val="kk-KZ"/>
              </w:rPr>
              <w:t xml:space="preserve">«5.3.3. </w:t>
            </w:r>
            <w:r w:rsidR="00547B6D">
              <w:rPr>
                <w:rStyle w:val="s1"/>
                <w:b w:val="0"/>
                <w:lang w:val="kk-KZ"/>
              </w:rPr>
              <w:t xml:space="preserve">Денсаулық сақтау саласында бәсекені дамыту». «... мемлекеттік ұйымдардың мәртебесін және оларды қайта құру жолымен басқарушылық шешімдерді қабылдауда олардың өз бетімен жұмыс істеуін күшейту қажет.». </w:t>
            </w:r>
          </w:p>
        </w:tc>
        <w:tc>
          <w:tcPr>
            <w:tcW w:w="4820" w:type="dxa"/>
            <w:tcBorders>
              <w:top w:val="single" w:sz="4" w:space="0" w:color="auto"/>
              <w:left w:val="single" w:sz="4" w:space="0" w:color="auto"/>
              <w:right w:val="single" w:sz="4" w:space="0" w:color="auto"/>
            </w:tcBorders>
          </w:tcPr>
          <w:p w:rsidR="00EE699E" w:rsidRPr="00AF3E66" w:rsidRDefault="00EE699E" w:rsidP="00541BEA">
            <w:pPr>
              <w:jc w:val="both"/>
              <w:rPr>
                <w:lang w:val="kk-KZ"/>
              </w:rPr>
            </w:pPr>
            <w:r w:rsidRPr="00AF3E66">
              <w:rPr>
                <w:lang w:val="kk-KZ"/>
              </w:rPr>
              <w:t xml:space="preserve"> </w:t>
            </w:r>
            <w:r w:rsidR="00541BEA">
              <w:rPr>
                <w:lang w:val="kk-KZ"/>
              </w:rPr>
              <w:t>Қазақстан  Республикасының денсаулық сақтау саласының дамытудың 2016-2019 жылдарға арналған «Денсаулық» мемлекеттік бағдарламасын</w:t>
            </w:r>
            <w:r w:rsidR="00541BEA" w:rsidRPr="00791D31">
              <w:rPr>
                <w:lang w:val="kk-KZ"/>
              </w:rPr>
              <w:t xml:space="preserve"> </w:t>
            </w:r>
          </w:p>
        </w:tc>
      </w:tr>
      <w:tr w:rsidR="00EE699E" w:rsidRPr="00ED1BA9" w:rsidTr="006F0D57">
        <w:trPr>
          <w:cantSplit/>
          <w:trHeight w:val="2402"/>
        </w:trPr>
        <w:tc>
          <w:tcPr>
            <w:tcW w:w="3190" w:type="dxa"/>
            <w:vMerge/>
            <w:tcBorders>
              <w:bottom w:val="single" w:sz="4" w:space="0" w:color="auto"/>
              <w:right w:val="single" w:sz="4" w:space="0" w:color="auto"/>
            </w:tcBorders>
          </w:tcPr>
          <w:p w:rsidR="00EE699E" w:rsidRPr="00AF3E66" w:rsidRDefault="00EE699E"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AF3E66" w:rsidRPr="00AF3E66" w:rsidRDefault="00EE699E" w:rsidP="00AF3E66">
            <w:pPr>
              <w:jc w:val="both"/>
              <w:rPr>
                <w:lang w:val="kk-KZ"/>
              </w:rPr>
            </w:pPr>
            <w:r w:rsidRPr="0066399D">
              <w:rPr>
                <w:rStyle w:val="s1"/>
                <w:b w:val="0"/>
                <w:lang w:val="kk-KZ"/>
              </w:rPr>
              <w:t xml:space="preserve">«5.3.4. </w:t>
            </w:r>
            <w:r w:rsidR="00AF3E66">
              <w:rPr>
                <w:rStyle w:val="s1"/>
                <w:b w:val="0"/>
                <w:lang w:val="kk-KZ"/>
              </w:rPr>
              <w:t>Қаржыландыру жүйесін жетілдіруге негізгі жолдар.». «Медициналық қызметті жабдықтайтын әдістер әр деңгейдегі жабдықтаушылар үшін дұрыс ынтаны қамтамасыз ету қажет: стационарлар үшін – қызметтерге ақы төлеу, АМСК үшін – медицина ұйымдарының қызметіне бағытталған алдын алу шараларын ынталандыру.»</w:t>
            </w:r>
          </w:p>
          <w:p w:rsidR="00EE699E" w:rsidRPr="00AF3E66" w:rsidRDefault="00EE699E" w:rsidP="006F0D57">
            <w:pPr>
              <w:jc w:val="both"/>
              <w:rPr>
                <w:lang w:val="kk-KZ"/>
              </w:rPr>
            </w:pPr>
          </w:p>
        </w:tc>
        <w:tc>
          <w:tcPr>
            <w:tcW w:w="4820" w:type="dxa"/>
            <w:vMerge w:val="restart"/>
            <w:tcBorders>
              <w:left w:val="single" w:sz="4" w:space="0" w:color="auto"/>
              <w:bottom w:val="single" w:sz="4" w:space="0" w:color="auto"/>
              <w:right w:val="single" w:sz="4" w:space="0" w:color="auto"/>
            </w:tcBorders>
          </w:tcPr>
          <w:p w:rsidR="00AF3E66" w:rsidRPr="00AF3E66" w:rsidRDefault="00AF3E66" w:rsidP="00BB3989">
            <w:pPr>
              <w:jc w:val="both"/>
              <w:rPr>
                <w:color w:val="FF0000"/>
                <w:lang w:val="kk-KZ"/>
              </w:rPr>
            </w:pPr>
            <w:r>
              <w:rPr>
                <w:lang w:val="kk-KZ"/>
              </w:rPr>
              <w:t xml:space="preserve"> </w:t>
            </w:r>
            <w:r w:rsidR="00541BEA" w:rsidRPr="00791D31">
              <w:rPr>
                <w:lang w:val="kk-KZ"/>
              </w:rPr>
              <w:t xml:space="preserve">Мемлекет басшысының Қазақстан халқына </w:t>
            </w:r>
            <w:r w:rsidR="00541BEA" w:rsidRPr="00791D31">
              <w:rPr>
                <w:b/>
                <w:lang w:val="kk-KZ"/>
              </w:rPr>
              <w:t>«</w:t>
            </w:r>
            <w:r w:rsidR="00541BEA" w:rsidRPr="00791D31">
              <w:rPr>
                <w:rStyle w:val="afa"/>
                <w:b w:val="0"/>
                <w:sz w:val="28"/>
                <w:szCs w:val="28"/>
                <w:lang w:val="kk-KZ"/>
              </w:rPr>
              <w:t>Қазақстан жолы – 2050:Бір мақсат, бір мүдде, бір болашақ</w:t>
            </w:r>
            <w:r w:rsidR="00541BEA" w:rsidRPr="00791D31">
              <w:rPr>
                <w:lang w:val="kk-KZ"/>
              </w:rPr>
              <w:t>» 2014 жылғы 17 қантардағы жолдауының</w:t>
            </w:r>
            <w:r w:rsidR="00541BEA">
              <w:rPr>
                <w:lang w:val="kk-KZ"/>
              </w:rPr>
              <w:t>, Қазақстан  Республикасының денсаулық сақтау саласының дамытудың 2016-2019 жылдарға арналған «Денсаулық» мемлекеттік бағдарламасын</w:t>
            </w:r>
          </w:p>
        </w:tc>
      </w:tr>
      <w:tr w:rsidR="00EE699E" w:rsidRPr="00ED1BA9" w:rsidTr="006B6681">
        <w:trPr>
          <w:cantSplit/>
          <w:trHeight w:val="1674"/>
        </w:trPr>
        <w:tc>
          <w:tcPr>
            <w:tcW w:w="3190" w:type="dxa"/>
            <w:vMerge/>
            <w:tcBorders>
              <w:right w:val="single" w:sz="4" w:space="0" w:color="auto"/>
            </w:tcBorders>
          </w:tcPr>
          <w:p w:rsidR="00EE699E" w:rsidRPr="00AF3E66" w:rsidRDefault="00EE699E"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3D1C0C" w:rsidRDefault="00EE699E" w:rsidP="003D1C0C">
            <w:pPr>
              <w:jc w:val="both"/>
              <w:rPr>
                <w:rStyle w:val="s1"/>
                <w:b w:val="0"/>
                <w:lang w:val="kk-KZ"/>
              </w:rPr>
            </w:pPr>
            <w:r w:rsidRPr="003D1C0C">
              <w:rPr>
                <w:rStyle w:val="s0"/>
                <w:lang w:val="kk-KZ"/>
              </w:rPr>
              <w:t>«</w:t>
            </w:r>
            <w:r w:rsidR="003D1C0C">
              <w:rPr>
                <w:rStyle w:val="s0"/>
                <w:lang w:val="kk-KZ"/>
              </w:rPr>
              <w:t>Жиырма бірінші бағыт – Медициналық қызметтің сапасын жақсарту және жоғары технологиялық денсаулық сақтау жүйесін дамыту.». «Екіншіден, мемлекет денсаулық сақтау органдарына жоғары сапалы ақпараттық технологиялардың жүйелерін дамытуда көмек көрсету керек, соның ішінде емделушілердің ұлттық электрондық медициналық картотекасын құру.».</w:t>
            </w:r>
            <w:r w:rsidRPr="003D1C0C">
              <w:rPr>
                <w:rStyle w:val="s0"/>
                <w:lang w:val="kk-KZ"/>
              </w:rPr>
              <w:t xml:space="preserve"> </w:t>
            </w:r>
          </w:p>
        </w:tc>
        <w:tc>
          <w:tcPr>
            <w:tcW w:w="4820" w:type="dxa"/>
            <w:vMerge/>
            <w:tcBorders>
              <w:top w:val="single" w:sz="4" w:space="0" w:color="auto"/>
              <w:left w:val="single" w:sz="4" w:space="0" w:color="auto"/>
              <w:bottom w:val="single" w:sz="4" w:space="0" w:color="auto"/>
              <w:right w:val="single" w:sz="4" w:space="0" w:color="auto"/>
            </w:tcBorders>
          </w:tcPr>
          <w:p w:rsidR="00EE699E" w:rsidRPr="003D1C0C" w:rsidRDefault="00EE699E" w:rsidP="006F0D57">
            <w:pPr>
              <w:jc w:val="both"/>
              <w:rPr>
                <w:color w:val="FF0000"/>
                <w:lang w:val="kk-KZ"/>
              </w:rPr>
            </w:pPr>
          </w:p>
        </w:tc>
      </w:tr>
      <w:tr w:rsidR="00EE699E" w:rsidRPr="00ED1BA9" w:rsidTr="006F0D57">
        <w:trPr>
          <w:cantSplit/>
        </w:trPr>
        <w:tc>
          <w:tcPr>
            <w:tcW w:w="3190" w:type="dxa"/>
            <w:vMerge w:val="restart"/>
            <w:tcBorders>
              <w:right w:val="single" w:sz="4" w:space="0" w:color="auto"/>
            </w:tcBorders>
          </w:tcPr>
          <w:p w:rsidR="00EE699E" w:rsidRPr="003D1C0C" w:rsidRDefault="00EE699E" w:rsidP="006F0D57">
            <w:pPr>
              <w:rPr>
                <w:lang w:val="kk-KZ"/>
              </w:rPr>
            </w:pPr>
          </w:p>
          <w:p w:rsidR="00EE699E" w:rsidRPr="003D1C0C" w:rsidRDefault="00EE699E"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EE699E" w:rsidRPr="00F57BC2" w:rsidRDefault="00EE699E" w:rsidP="001955A1">
            <w:pPr>
              <w:jc w:val="both"/>
              <w:rPr>
                <w:rStyle w:val="s0"/>
                <w:lang w:val="kk-KZ"/>
              </w:rPr>
            </w:pPr>
            <w:r w:rsidRPr="0066399D">
              <w:rPr>
                <w:rStyle w:val="s1"/>
                <w:b w:val="0"/>
                <w:lang w:val="kk-KZ"/>
              </w:rPr>
              <w:t xml:space="preserve">«5.3.6. </w:t>
            </w:r>
            <w:r w:rsidR="00F57BC2">
              <w:rPr>
                <w:rStyle w:val="s1"/>
                <w:b w:val="0"/>
                <w:lang w:val="kk-KZ"/>
              </w:rPr>
              <w:t>Денсаулық сақтаудың бірыңғай ақпараттық жүйесі». ДСБАЖ дамыту үшін ... төмендегідей мәселелер өз шешімін табатын болады: басқарушылық шешімдерді қабылдау және медициналық көмектің сапасын басқару үдерісін автоматтандыру...; қолданыстағы ведомстволық ақпараттық жүйелерді модернизациялау және біріктіру және оларды материалдық-техникалық жағынан сүйемелдеу; ведомстволық, статистикалық және медициналық-технологиялық ақпараттық жүйелерді әзірлеу мен енгізу және оларды материалдық-техникалық жағынан сүйемелдеу; пациенттердің медициналқ электрондық карталарын енгізу. Денсаулық сақтаудың ақпараттық қамтамасыз етуін дамыту мақсатында денсаулық сақтау саласындағ</w:t>
            </w:r>
            <w:r w:rsidR="001955A1">
              <w:rPr>
                <w:rStyle w:val="s1"/>
                <w:b w:val="0"/>
                <w:lang w:val="kk-KZ"/>
              </w:rPr>
              <w:t>ы уәкілетті органның құзырында болатын</w:t>
            </w:r>
            <w:r w:rsidR="00F57BC2">
              <w:rPr>
                <w:rStyle w:val="s1"/>
                <w:b w:val="0"/>
                <w:lang w:val="kk-KZ"/>
              </w:rPr>
              <w:t xml:space="preserve"> ақпараттық-талдау орталығы (бұдан әрі – АТО) құрыла</w:t>
            </w:r>
            <w:r w:rsidR="001955A1">
              <w:rPr>
                <w:rStyle w:val="s1"/>
                <w:b w:val="0"/>
                <w:lang w:val="kk-KZ"/>
              </w:rPr>
              <w:t>ды</w:t>
            </w:r>
            <w:r w:rsidR="00F57BC2">
              <w:rPr>
                <w:rStyle w:val="s1"/>
                <w:b w:val="0"/>
                <w:lang w:val="kk-KZ"/>
              </w:rPr>
              <w:t xml:space="preserve">.   </w:t>
            </w:r>
          </w:p>
        </w:tc>
        <w:tc>
          <w:tcPr>
            <w:tcW w:w="4820" w:type="dxa"/>
            <w:tcBorders>
              <w:top w:val="single" w:sz="4" w:space="0" w:color="auto"/>
              <w:left w:val="single" w:sz="4" w:space="0" w:color="auto"/>
              <w:bottom w:val="single" w:sz="4" w:space="0" w:color="auto"/>
              <w:right w:val="single" w:sz="4" w:space="0" w:color="auto"/>
            </w:tcBorders>
          </w:tcPr>
          <w:p w:rsidR="00EE699E" w:rsidRPr="00CD6377" w:rsidRDefault="00541BEA" w:rsidP="00BB3989">
            <w:pPr>
              <w:jc w:val="both"/>
              <w:rPr>
                <w:lang w:val="kk-KZ"/>
              </w:rPr>
            </w:pPr>
            <w:r>
              <w:rPr>
                <w:lang w:val="kk-KZ"/>
              </w:rPr>
              <w:t xml:space="preserve"> Қазақстан  Республикасының денсаулық сақтау саласының дамытудың 2016-2019 жылдарға арналған «Денсаулық» мемлекеттік бағдарламасын</w:t>
            </w:r>
          </w:p>
        </w:tc>
      </w:tr>
      <w:tr w:rsidR="006C783A" w:rsidRPr="00ED1BA9" w:rsidTr="006B6681">
        <w:trPr>
          <w:cantSplit/>
          <w:trHeight w:val="2491"/>
        </w:trPr>
        <w:tc>
          <w:tcPr>
            <w:tcW w:w="3190" w:type="dxa"/>
            <w:vMerge/>
            <w:tcBorders>
              <w:right w:val="single" w:sz="4" w:space="0" w:color="auto"/>
            </w:tcBorders>
          </w:tcPr>
          <w:p w:rsidR="006C783A" w:rsidRPr="00CD6377" w:rsidRDefault="006C783A"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Default="006C783A" w:rsidP="00CF0A1A">
            <w:pPr>
              <w:jc w:val="both"/>
              <w:rPr>
                <w:bCs/>
                <w:lang w:val="kk-KZ"/>
              </w:rPr>
            </w:pPr>
            <w:r w:rsidRPr="0066399D">
              <w:rPr>
                <w:lang w:val="kk-KZ"/>
              </w:rPr>
              <w:t xml:space="preserve">«4.3.4. </w:t>
            </w:r>
            <w:r>
              <w:rPr>
                <w:bCs/>
                <w:lang w:val="kk-KZ"/>
              </w:rPr>
              <w:t>Медициналық қазметтердің жоғары сапасын қамтамасыз ету.». «Мақсатты индикаторларды әзірлеу және енгізу...; денсаулық сақтау менеджерлерін дайындау жүйесін құру...; денсаулық сақтау ұйымдарының дербестігін арттыру...».</w:t>
            </w:r>
          </w:p>
          <w:p w:rsidR="006C783A" w:rsidRPr="00B77F21" w:rsidRDefault="006C783A" w:rsidP="006F0D57">
            <w:pPr>
              <w:jc w:val="both"/>
              <w:rPr>
                <w:rStyle w:val="s0"/>
                <w:lang w:val="kk-KZ"/>
              </w:rPr>
            </w:pPr>
            <w:r>
              <w:rPr>
                <w:bCs/>
                <w:lang w:val="kk-KZ"/>
              </w:rPr>
              <w:t>«Үкімет медициналық көмекті ұсынуға, мемлекеттік денсаулық сақтау объектілерін қалыптастыру үшін министрліктің және жергілікті атқарушы органдарының арасында жауапкершілікті бөлумен денсаулық сақтауды басқарудың бірыңғай құрылымын құру ... мәселерімен жұмыс істейтін болады.».</w:t>
            </w:r>
          </w:p>
        </w:tc>
        <w:tc>
          <w:tcPr>
            <w:tcW w:w="4820" w:type="dxa"/>
            <w:tcBorders>
              <w:top w:val="single" w:sz="4" w:space="0" w:color="auto"/>
              <w:left w:val="single" w:sz="4" w:space="0" w:color="auto"/>
              <w:bottom w:val="single" w:sz="4" w:space="0" w:color="auto"/>
              <w:right w:val="single" w:sz="4" w:space="0" w:color="auto"/>
            </w:tcBorders>
          </w:tcPr>
          <w:p w:rsidR="006C783A" w:rsidRPr="001F64B8" w:rsidRDefault="00541BEA" w:rsidP="00A5691C">
            <w:pPr>
              <w:jc w:val="both"/>
              <w:rPr>
                <w:lang w:val="kk-KZ"/>
              </w:rPr>
            </w:pPr>
            <w:r>
              <w:rPr>
                <w:lang w:val="kk-KZ"/>
              </w:rPr>
              <w:t xml:space="preserve"> Қазақстан  Республикасының денсаулық сақтау саласының дамытудың 2016-2019 жылдарға арналған «Денсаулық» мемлекеттік бағдарламасын</w:t>
            </w:r>
            <w:r w:rsidRPr="00791D31">
              <w:rPr>
                <w:lang w:val="kk-KZ"/>
              </w:rPr>
              <w:t xml:space="preserve"> </w:t>
            </w:r>
          </w:p>
        </w:tc>
      </w:tr>
      <w:tr w:rsidR="006C783A" w:rsidRPr="00ED1BA9" w:rsidTr="006F0D57">
        <w:trPr>
          <w:cantSplit/>
        </w:trPr>
        <w:tc>
          <w:tcPr>
            <w:tcW w:w="3190" w:type="dxa"/>
            <w:vMerge w:val="restart"/>
            <w:tcBorders>
              <w:right w:val="single" w:sz="4" w:space="0" w:color="auto"/>
            </w:tcBorders>
          </w:tcPr>
          <w:p w:rsidR="006C783A" w:rsidRPr="00CD0ED8" w:rsidRDefault="006C783A" w:rsidP="006F0D57">
            <w:pPr>
              <w:rPr>
                <w:color w:val="FF0000"/>
                <w:lang w:val="kk-KZ"/>
              </w:rPr>
            </w:pPr>
            <w:r>
              <w:rPr>
                <w:lang w:val="kk-KZ"/>
              </w:rPr>
              <w:t>2.2 мақсат. Халықтың медициналық қызметтерге тең қолжетімділігін қамтамасыз ететін, денсаулық сақтаудың инфрақұрылысын жетілдіру</w:t>
            </w:r>
          </w:p>
        </w:tc>
        <w:tc>
          <w:tcPr>
            <w:tcW w:w="7124" w:type="dxa"/>
            <w:gridSpan w:val="2"/>
            <w:tcBorders>
              <w:top w:val="single" w:sz="4" w:space="0" w:color="auto"/>
              <w:left w:val="single" w:sz="4" w:space="0" w:color="auto"/>
              <w:bottom w:val="single" w:sz="4" w:space="0" w:color="auto"/>
              <w:right w:val="single" w:sz="4" w:space="0" w:color="auto"/>
            </w:tcBorders>
          </w:tcPr>
          <w:p w:rsidR="006C783A" w:rsidRPr="002D263F" w:rsidRDefault="006C783A" w:rsidP="0045712A">
            <w:pPr>
              <w:jc w:val="both"/>
              <w:rPr>
                <w:lang w:val="kk-KZ"/>
              </w:rPr>
            </w:pPr>
            <w:r w:rsidRPr="0066399D">
              <w:rPr>
                <w:rStyle w:val="s1"/>
                <w:b w:val="0"/>
                <w:lang w:val="kk-KZ"/>
              </w:rPr>
              <w:t xml:space="preserve">«5.3.3. </w:t>
            </w:r>
            <w:r>
              <w:rPr>
                <w:rStyle w:val="s1"/>
                <w:b w:val="0"/>
                <w:lang w:val="kk-KZ"/>
              </w:rPr>
              <w:t>Денсаулық сақтау саласында бәсекелестікті дамыту.». «Аталған шарттарды іске асыру үшін мемлекеттік ұйымдардың мәртебесін және оларды қайта құру жолымен басқарушылық шешімдерді қабылдауда олардың өз бетімен жұмыс істеуін күшейту қажет.».</w:t>
            </w:r>
          </w:p>
        </w:tc>
        <w:tc>
          <w:tcPr>
            <w:tcW w:w="4820" w:type="dxa"/>
            <w:tcBorders>
              <w:top w:val="single" w:sz="4" w:space="0" w:color="auto"/>
              <w:left w:val="single" w:sz="4" w:space="0" w:color="auto"/>
              <w:bottom w:val="single" w:sz="4" w:space="0" w:color="auto"/>
              <w:right w:val="single" w:sz="4" w:space="0" w:color="auto"/>
            </w:tcBorders>
          </w:tcPr>
          <w:p w:rsidR="006C783A" w:rsidRPr="00CD6377" w:rsidRDefault="00541BEA" w:rsidP="00BB3989">
            <w:pPr>
              <w:jc w:val="both"/>
              <w:rPr>
                <w:lang w:val="kk-KZ"/>
              </w:rPr>
            </w:pPr>
            <w:r w:rsidRPr="00791D31">
              <w:rPr>
                <w:lang w:val="kk-KZ"/>
              </w:rPr>
              <w:t xml:space="preserve">Мемлекет басшысының Қазақстан халқына </w:t>
            </w:r>
            <w:r w:rsidRPr="00791D31">
              <w:rPr>
                <w:b/>
                <w:lang w:val="kk-KZ"/>
              </w:rPr>
              <w:t>«</w:t>
            </w:r>
            <w:r w:rsidRPr="00791D31">
              <w:rPr>
                <w:rStyle w:val="afa"/>
                <w:b w:val="0"/>
                <w:sz w:val="28"/>
                <w:szCs w:val="28"/>
                <w:lang w:val="kk-KZ"/>
              </w:rPr>
              <w:t>Қазақстан жолы – 2050:Бір мақсат, бір мүдде, бір болашақ</w:t>
            </w:r>
            <w:r w:rsidRPr="00791D31">
              <w:rPr>
                <w:lang w:val="kk-KZ"/>
              </w:rPr>
              <w:t>» 2014 жылғы 17 қантардағы жолдауының</w:t>
            </w:r>
            <w:r>
              <w:rPr>
                <w:lang w:val="kk-KZ"/>
              </w:rPr>
              <w:t>, Қазақстан  Республикасының денсаулық сақтау саласының дамытудың 2016-2019 жылдарға арналған «Денсаулық» мемлекеттік бағдарламасын</w:t>
            </w:r>
          </w:p>
        </w:tc>
      </w:tr>
      <w:tr w:rsidR="006C783A" w:rsidRPr="00ED1BA9" w:rsidTr="006F0D57">
        <w:trPr>
          <w:cantSplit/>
        </w:trPr>
        <w:tc>
          <w:tcPr>
            <w:tcW w:w="3190" w:type="dxa"/>
            <w:vMerge/>
            <w:tcBorders>
              <w:right w:val="single" w:sz="4" w:space="0" w:color="auto"/>
            </w:tcBorders>
          </w:tcPr>
          <w:p w:rsidR="006C783A" w:rsidRPr="004E7355" w:rsidRDefault="006C783A"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Pr="00F31C46" w:rsidRDefault="006C783A" w:rsidP="00F31C46">
            <w:pPr>
              <w:jc w:val="both"/>
              <w:rPr>
                <w:lang w:val="kk-KZ"/>
              </w:rPr>
            </w:pPr>
            <w:r w:rsidRPr="00ED0300">
              <w:rPr>
                <w:bCs/>
                <w:lang w:val="kk-KZ"/>
              </w:rPr>
              <w:t>«</w:t>
            </w:r>
            <w:r>
              <w:rPr>
                <w:bCs/>
                <w:lang w:val="kk-KZ"/>
              </w:rPr>
              <w:t>Жиырма бірінші бағыт – Медицина қызметтерінің сапасын жақсарту және денсаулық сақтаудың жоғары техникалық жүйесін дамыту.». «Төртіншіден, алдағы үш жылдың ішінде мемлекеттік-жеке меншік серіктестігінің механизмін пайдаланумен Қазақстанның аймақтарында 100 аурухана салу керек.». «Жоғары технологиялық денсаулық сақтау жүйесімен халықтың қолжетімділігін құруға бір уақытта кірісуіміз қажет.».</w:t>
            </w:r>
          </w:p>
        </w:tc>
        <w:tc>
          <w:tcPr>
            <w:tcW w:w="4820" w:type="dxa"/>
            <w:tcBorders>
              <w:top w:val="single" w:sz="4" w:space="0" w:color="auto"/>
              <w:left w:val="single" w:sz="4" w:space="0" w:color="auto"/>
              <w:bottom w:val="single" w:sz="4" w:space="0" w:color="auto"/>
              <w:right w:val="single" w:sz="4" w:space="0" w:color="auto"/>
            </w:tcBorders>
          </w:tcPr>
          <w:p w:rsidR="006C783A" w:rsidRPr="00057620" w:rsidRDefault="006C783A" w:rsidP="006F0D57">
            <w:pPr>
              <w:jc w:val="both"/>
              <w:rPr>
                <w:lang w:val="kk-KZ"/>
              </w:rPr>
            </w:pPr>
            <w:r>
              <w:rPr>
                <w:lang w:val="kk-KZ"/>
              </w:rPr>
              <w:t xml:space="preserve"> «Жаңа әлемдегі жаңа Қазақстан» </w:t>
            </w:r>
            <w:r w:rsidR="001917E2">
              <w:rPr>
                <w:lang w:val="kk-KZ"/>
              </w:rPr>
              <w:t xml:space="preserve">Қазақстан Республикасы Президентінің Қазақстан халқына </w:t>
            </w:r>
            <w:r>
              <w:rPr>
                <w:lang w:val="kk-KZ"/>
              </w:rPr>
              <w:t>2007 жылғы 28 ақпандағы Жолдауы.</w:t>
            </w:r>
          </w:p>
        </w:tc>
      </w:tr>
      <w:tr w:rsidR="006C783A" w:rsidRPr="00ED1BA9" w:rsidTr="006F0D57">
        <w:trPr>
          <w:cantSplit/>
        </w:trPr>
        <w:tc>
          <w:tcPr>
            <w:tcW w:w="3190" w:type="dxa"/>
            <w:vMerge w:val="restart"/>
            <w:tcBorders>
              <w:right w:val="single" w:sz="4" w:space="0" w:color="auto"/>
            </w:tcBorders>
          </w:tcPr>
          <w:p w:rsidR="006C783A" w:rsidRPr="00057620" w:rsidRDefault="006C783A" w:rsidP="006F0D57">
            <w:pPr>
              <w:rPr>
                <w:color w:val="FF0000"/>
                <w:lang w:val="kk-KZ"/>
              </w:rPr>
            </w:pPr>
          </w:p>
          <w:p w:rsidR="006C783A" w:rsidRPr="00057620" w:rsidRDefault="006C783A"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Default="006C783A" w:rsidP="006F0D57">
            <w:pPr>
              <w:jc w:val="both"/>
              <w:rPr>
                <w:bCs/>
                <w:lang w:val="kk-KZ"/>
              </w:rPr>
            </w:pPr>
            <w:r>
              <w:rPr>
                <w:bCs/>
                <w:lang w:val="kk-KZ"/>
              </w:rPr>
              <w:t>«ІІІ. Қазақстан халқының әл-ауқатын жақсарту.»</w:t>
            </w:r>
          </w:p>
          <w:p w:rsidR="006C783A" w:rsidRPr="00100F53" w:rsidRDefault="006C783A" w:rsidP="006F0D57">
            <w:pPr>
              <w:jc w:val="both"/>
              <w:rPr>
                <w:bCs/>
                <w:lang w:val="kk-KZ"/>
              </w:rPr>
            </w:pPr>
            <w:r>
              <w:rPr>
                <w:bCs/>
                <w:lang w:val="kk-KZ"/>
              </w:rPr>
              <w:t>«Бірінші. Үкіметке денсаулық сақтау объектілерін қалпына келтіру мен дамыту бойынша жұмысты белсендіру қажет.»</w:t>
            </w:r>
          </w:p>
        </w:tc>
        <w:tc>
          <w:tcPr>
            <w:tcW w:w="4820" w:type="dxa"/>
            <w:tcBorders>
              <w:top w:val="single" w:sz="4" w:space="0" w:color="auto"/>
              <w:left w:val="single" w:sz="4" w:space="0" w:color="auto"/>
              <w:bottom w:val="single" w:sz="4" w:space="0" w:color="auto"/>
              <w:right w:val="single" w:sz="4" w:space="0" w:color="auto"/>
            </w:tcBorders>
          </w:tcPr>
          <w:p w:rsidR="006C783A" w:rsidRPr="005F26AD" w:rsidRDefault="001917E2" w:rsidP="006F0D57">
            <w:pPr>
              <w:jc w:val="both"/>
              <w:rPr>
                <w:lang w:val="kk-KZ"/>
              </w:rPr>
            </w:pPr>
            <w:r>
              <w:rPr>
                <w:lang w:val="kk-KZ"/>
              </w:rPr>
              <w:t>«Қазақстан халқының әл-ауқатын жақсарту – мемлекеттік саясаттың басты мақсаты» Қазақстан Республикасы Президентінің Қазақстан халқына 2008 жылғы 6 ақпандағы Жолдауы.</w:t>
            </w:r>
          </w:p>
        </w:tc>
      </w:tr>
      <w:tr w:rsidR="006C783A" w:rsidRPr="00C61F70" w:rsidTr="006F0D57">
        <w:trPr>
          <w:cantSplit/>
        </w:trPr>
        <w:tc>
          <w:tcPr>
            <w:tcW w:w="3190" w:type="dxa"/>
            <w:vMerge/>
            <w:tcBorders>
              <w:right w:val="single" w:sz="4" w:space="0" w:color="auto"/>
            </w:tcBorders>
          </w:tcPr>
          <w:p w:rsidR="006C783A" w:rsidRPr="005F26AD" w:rsidRDefault="006C783A"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Pr="00BD1E04" w:rsidRDefault="006C783A" w:rsidP="00125C36">
            <w:pPr>
              <w:jc w:val="both"/>
              <w:rPr>
                <w:bCs/>
                <w:lang w:val="kk-KZ"/>
              </w:rPr>
            </w:pPr>
            <w:r w:rsidRPr="0066399D">
              <w:rPr>
                <w:lang w:val="kk-KZ"/>
              </w:rPr>
              <w:t xml:space="preserve">«4.3.4. </w:t>
            </w:r>
            <w:r>
              <w:rPr>
                <w:bCs/>
                <w:lang w:val="kk-KZ"/>
              </w:rPr>
              <w:t>Медициналық қызметтердің жоғары сапасын қамтамасыз ету.». «Медициналық көмектің қолжетімділігі мен қолжетімділіктің сапасын арттыру үшін АМСК ұйымдарының желілерін мемлекеттік нормативтерге сәйкес келтіру...; ауруханалық секторды қайта құру...; ...100 денсаулық сақтау объектілерін салу...».</w:t>
            </w:r>
          </w:p>
        </w:tc>
        <w:tc>
          <w:tcPr>
            <w:tcW w:w="4820" w:type="dxa"/>
            <w:tcBorders>
              <w:top w:val="single" w:sz="4" w:space="0" w:color="auto"/>
              <w:left w:val="single" w:sz="4" w:space="0" w:color="auto"/>
              <w:bottom w:val="single" w:sz="4" w:space="0" w:color="auto"/>
              <w:right w:val="single" w:sz="4" w:space="0" w:color="auto"/>
            </w:tcBorders>
          </w:tcPr>
          <w:p w:rsidR="006C783A" w:rsidRPr="001F64B8" w:rsidRDefault="006C783A" w:rsidP="006C783A">
            <w:pPr>
              <w:pStyle w:val="af7"/>
              <w:ind w:left="0"/>
              <w:jc w:val="both"/>
              <w:rPr>
                <w:lang w:val="kk-KZ"/>
              </w:rPr>
            </w:pPr>
            <w:r w:rsidRPr="003A6ADF">
              <w:rPr>
                <w:lang w:val="kk-KZ"/>
              </w:rPr>
              <w:t xml:space="preserve">«Қазақстанның 2030 жылға дейін Даму стратегиясын одан  әрі </w:t>
            </w:r>
            <w:r>
              <w:rPr>
                <w:lang w:val="kk-KZ"/>
              </w:rPr>
              <w:t>іске</w:t>
            </w:r>
            <w:r w:rsidRPr="003A6ADF">
              <w:rPr>
                <w:lang w:val="kk-KZ"/>
              </w:rPr>
              <w:t xml:space="preserve"> асыру </w:t>
            </w:r>
            <w:r>
              <w:rPr>
                <w:lang w:val="kk-KZ"/>
              </w:rPr>
              <w:t xml:space="preserve">жөніндегі </w:t>
            </w:r>
            <w:r w:rsidRPr="003A6ADF">
              <w:rPr>
                <w:lang w:val="kk-KZ"/>
              </w:rPr>
              <w:t>іс-шаралары туралы» Қазақстан Республикасы Президентінің 2007 жылғы 6 сәуірдегі № 310 Жарлығы. (Қазақстан Республикасы Үкіметінің 2007-2009 жылдарға арналған Бағдарламасы)</w:t>
            </w:r>
            <w:r>
              <w:rPr>
                <w:lang w:val="kk-KZ"/>
              </w:rPr>
              <w:t>.</w:t>
            </w:r>
          </w:p>
        </w:tc>
      </w:tr>
      <w:tr w:rsidR="006C783A" w:rsidRPr="00ED1BA9" w:rsidTr="006F0D57">
        <w:trPr>
          <w:cantSplit/>
        </w:trPr>
        <w:tc>
          <w:tcPr>
            <w:tcW w:w="3190" w:type="dxa"/>
            <w:vMerge w:val="restart"/>
            <w:tcBorders>
              <w:right w:val="single" w:sz="4" w:space="0" w:color="auto"/>
            </w:tcBorders>
          </w:tcPr>
          <w:p w:rsidR="006C783A" w:rsidRPr="00F0719E" w:rsidRDefault="006C783A" w:rsidP="006F0D57">
            <w:pPr>
              <w:rPr>
                <w:lang w:val="kk-KZ"/>
              </w:rPr>
            </w:pPr>
            <w:r>
              <w:rPr>
                <w:lang w:val="kk-KZ"/>
              </w:rPr>
              <w:t xml:space="preserve">2.3 мақсат. </w:t>
            </w:r>
            <w:r w:rsidRPr="00F0719E">
              <w:rPr>
                <w:color w:val="000000"/>
                <w:lang w:val="kk-KZ"/>
              </w:rPr>
              <w:t>Дәрі-дәрмек көмегінің қолжетімдігін және сапасын арттыру</w:t>
            </w:r>
          </w:p>
        </w:tc>
        <w:tc>
          <w:tcPr>
            <w:tcW w:w="7124" w:type="dxa"/>
            <w:gridSpan w:val="2"/>
            <w:tcBorders>
              <w:top w:val="single" w:sz="4" w:space="0" w:color="auto"/>
              <w:left w:val="single" w:sz="4" w:space="0" w:color="auto"/>
              <w:bottom w:val="single" w:sz="4" w:space="0" w:color="auto"/>
              <w:right w:val="single" w:sz="4" w:space="0" w:color="auto"/>
            </w:tcBorders>
          </w:tcPr>
          <w:p w:rsidR="006C783A" w:rsidRPr="00460B8B" w:rsidRDefault="006C783A" w:rsidP="00866B5A">
            <w:pPr>
              <w:jc w:val="both"/>
              <w:rPr>
                <w:bCs/>
                <w:lang w:val="kk-KZ"/>
              </w:rPr>
            </w:pPr>
            <w:r w:rsidRPr="0066399D">
              <w:rPr>
                <w:bCs/>
                <w:lang w:val="kk-KZ" w:eastAsia="ja-JP"/>
              </w:rPr>
              <w:t xml:space="preserve">«5.2.1. </w:t>
            </w:r>
            <w:r>
              <w:rPr>
                <w:bCs/>
                <w:lang w:val="kk-KZ" w:eastAsia="ja-JP"/>
              </w:rPr>
              <w:t>АМСК реформалау – денсаулық сақтау жүйесі қызметінің тиімді негізі.». «АМСК нығайту және алдын алу шараларын күшейту бойынша өткізіліп отырған реформалардың нәтижесі стационарлық медициналық көмек қызметін оңтайландыру, төсек-орын болжамын ескеру. Болашақта мамандандырылған бөлімшелері бар көпсалалық ауруханалар қалыптасатын болады».</w:t>
            </w:r>
          </w:p>
        </w:tc>
        <w:tc>
          <w:tcPr>
            <w:tcW w:w="4820" w:type="dxa"/>
            <w:tcBorders>
              <w:top w:val="single" w:sz="4" w:space="0" w:color="auto"/>
              <w:left w:val="single" w:sz="4" w:space="0" w:color="auto"/>
              <w:bottom w:val="single" w:sz="4" w:space="0" w:color="auto"/>
              <w:right w:val="single" w:sz="4" w:space="0" w:color="auto"/>
            </w:tcBorders>
          </w:tcPr>
          <w:p w:rsidR="006C783A" w:rsidRDefault="006C783A" w:rsidP="006C783A">
            <w:pPr>
              <w:jc w:val="both"/>
              <w:rPr>
                <w:lang w:val="kk-KZ"/>
              </w:rPr>
            </w:pPr>
            <w:r>
              <w:rPr>
                <w:lang w:val="kk-KZ"/>
              </w:rPr>
              <w:t xml:space="preserve">«Қазақстан Республикасының денсаулық сақтау ісін реформалау мен дамытудың 2005-2010 жылдарға арналған бағдарламасы туралы» </w:t>
            </w:r>
            <w:r w:rsidRPr="00093DCA">
              <w:rPr>
                <w:lang w:val="kk-KZ"/>
              </w:rPr>
              <w:t>Қазақстан</w:t>
            </w:r>
            <w:r>
              <w:rPr>
                <w:lang w:val="kk-KZ"/>
              </w:rPr>
              <w:t xml:space="preserve"> Республикасы Президентінің 2004 жылғы 13 қыркүйектегі № 1438 Жарлығы.</w:t>
            </w:r>
          </w:p>
          <w:p w:rsidR="006C783A" w:rsidRPr="005F26AD" w:rsidRDefault="006C783A" w:rsidP="00BB3989">
            <w:pPr>
              <w:jc w:val="both"/>
              <w:rPr>
                <w:lang w:val="kk-KZ"/>
              </w:rPr>
            </w:pPr>
            <w:r w:rsidRPr="00093DCA">
              <w:rPr>
                <w:lang w:val="kk-KZ"/>
              </w:rPr>
              <w:t xml:space="preserve"> </w:t>
            </w:r>
          </w:p>
        </w:tc>
      </w:tr>
      <w:tr w:rsidR="006C783A" w:rsidRPr="00ED1BA9" w:rsidTr="006F0D57">
        <w:trPr>
          <w:cantSplit/>
        </w:trPr>
        <w:tc>
          <w:tcPr>
            <w:tcW w:w="3190" w:type="dxa"/>
            <w:vMerge/>
            <w:tcBorders>
              <w:right w:val="single" w:sz="4" w:space="0" w:color="auto"/>
            </w:tcBorders>
          </w:tcPr>
          <w:p w:rsidR="006C783A" w:rsidRPr="005F26AD" w:rsidRDefault="006C783A"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Pr="00B667EE" w:rsidRDefault="006C783A" w:rsidP="006F0D57">
            <w:pPr>
              <w:jc w:val="both"/>
              <w:rPr>
                <w:bCs/>
                <w:lang w:val="kk-KZ"/>
              </w:rPr>
            </w:pPr>
            <w:r>
              <w:rPr>
                <w:bCs/>
                <w:lang w:val="kk-KZ" w:eastAsia="ja-JP"/>
              </w:rPr>
              <w:t>Құрылыс басталған денсаулық сақтау объектілерінің құрылысын аяқтау және қолданыстағы объектілердің жөнделуін қамтамасыз ету</w:t>
            </w:r>
          </w:p>
        </w:tc>
        <w:tc>
          <w:tcPr>
            <w:tcW w:w="4820" w:type="dxa"/>
            <w:tcBorders>
              <w:top w:val="single" w:sz="4" w:space="0" w:color="auto"/>
              <w:left w:val="single" w:sz="4" w:space="0" w:color="auto"/>
              <w:bottom w:val="single" w:sz="4" w:space="0" w:color="auto"/>
              <w:right w:val="single" w:sz="4" w:space="0" w:color="auto"/>
            </w:tcBorders>
          </w:tcPr>
          <w:p w:rsidR="006C783A" w:rsidRPr="008E39A4" w:rsidRDefault="006C783A" w:rsidP="006F0D57">
            <w:pPr>
              <w:jc w:val="both"/>
              <w:rPr>
                <w:lang w:val="kk-KZ"/>
              </w:rPr>
            </w:pPr>
            <w:r>
              <w:rPr>
                <w:lang w:val="kk-KZ"/>
              </w:rPr>
              <w:t xml:space="preserve"> «Дағдарыстан жаңару мен дамуға» </w:t>
            </w:r>
            <w:r w:rsidR="00881F2F">
              <w:rPr>
                <w:lang w:val="kk-KZ"/>
              </w:rPr>
              <w:t xml:space="preserve">Қазақстан Республикасы Президентінің Қазақстан халқына </w:t>
            </w:r>
            <w:r>
              <w:rPr>
                <w:lang w:val="kk-KZ"/>
              </w:rPr>
              <w:t>2009 жылғы 6 наурыздағы Жолдауы.</w:t>
            </w:r>
          </w:p>
        </w:tc>
      </w:tr>
      <w:tr w:rsidR="006C783A" w:rsidRPr="00ED1BA9" w:rsidTr="006F0D57">
        <w:trPr>
          <w:cantSplit/>
        </w:trPr>
        <w:tc>
          <w:tcPr>
            <w:tcW w:w="3190" w:type="dxa"/>
            <w:vMerge/>
            <w:tcBorders>
              <w:right w:val="single" w:sz="4" w:space="0" w:color="auto"/>
            </w:tcBorders>
          </w:tcPr>
          <w:p w:rsidR="006C783A" w:rsidRPr="0066399D" w:rsidRDefault="006C783A"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Default="006C783A" w:rsidP="009558F1">
            <w:pPr>
              <w:jc w:val="both"/>
              <w:rPr>
                <w:bCs/>
                <w:lang w:val="kk-KZ"/>
              </w:rPr>
            </w:pPr>
            <w:r>
              <w:rPr>
                <w:bCs/>
                <w:lang w:val="kk-KZ"/>
              </w:rPr>
              <w:t>«ІІІ. Қазақстан халқының әл-ауқатын жақсарту.»</w:t>
            </w:r>
          </w:p>
          <w:p w:rsidR="006C783A" w:rsidRPr="00100F53" w:rsidRDefault="006C783A" w:rsidP="00D03C45">
            <w:pPr>
              <w:jc w:val="both"/>
              <w:rPr>
                <w:bCs/>
                <w:lang w:val="kk-KZ"/>
              </w:rPr>
            </w:pPr>
            <w:r>
              <w:rPr>
                <w:bCs/>
                <w:lang w:val="kk-KZ"/>
              </w:rPr>
              <w:t xml:space="preserve">«Төртінші. Ерекше назар халықты дәрі-дәрмек құралдарымен қамтамасыз етуге бөліну керек. Мемлекетке кіргізілетін медициналық препараттардың сапасы мен бағасына қатаң бақылауды орнату қажет». </w:t>
            </w:r>
          </w:p>
        </w:tc>
        <w:tc>
          <w:tcPr>
            <w:tcW w:w="4820" w:type="dxa"/>
            <w:tcBorders>
              <w:top w:val="single" w:sz="4" w:space="0" w:color="auto"/>
              <w:left w:val="single" w:sz="4" w:space="0" w:color="auto"/>
              <w:bottom w:val="single" w:sz="4" w:space="0" w:color="auto"/>
              <w:right w:val="single" w:sz="4" w:space="0" w:color="auto"/>
            </w:tcBorders>
          </w:tcPr>
          <w:p w:rsidR="006C783A" w:rsidRPr="005F26AD" w:rsidRDefault="00881F2F" w:rsidP="009558F1">
            <w:pPr>
              <w:jc w:val="both"/>
              <w:rPr>
                <w:lang w:val="kk-KZ"/>
              </w:rPr>
            </w:pPr>
            <w:r>
              <w:rPr>
                <w:lang w:val="kk-KZ"/>
              </w:rPr>
              <w:t>Қазақстан халқының әл-ауқатын жақсарту – мемлекеттік саясаттың басты мақсаты» Қазақстан Республикасы Президентінің Қазақстан халқына 2008 жылғы 6 ақпандағы Жолдауы.</w:t>
            </w:r>
          </w:p>
        </w:tc>
      </w:tr>
      <w:tr w:rsidR="006C783A" w:rsidRPr="00C61F70" w:rsidTr="006F0D57">
        <w:trPr>
          <w:cantSplit/>
        </w:trPr>
        <w:tc>
          <w:tcPr>
            <w:tcW w:w="3190" w:type="dxa"/>
            <w:vMerge w:val="restart"/>
            <w:tcBorders>
              <w:right w:val="single" w:sz="4" w:space="0" w:color="auto"/>
            </w:tcBorders>
          </w:tcPr>
          <w:p w:rsidR="006C783A" w:rsidRPr="00D03C45" w:rsidRDefault="006C783A" w:rsidP="006F0D57">
            <w:pPr>
              <w:rPr>
                <w:lang w:val="kk-KZ"/>
              </w:rPr>
            </w:pPr>
          </w:p>
          <w:p w:rsidR="006C783A" w:rsidRPr="00D03C45" w:rsidRDefault="006C783A" w:rsidP="006F0D57">
            <w:pPr>
              <w:rPr>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Pr="00BE3BF3" w:rsidRDefault="006C783A" w:rsidP="00DE0B68">
            <w:pPr>
              <w:jc w:val="both"/>
              <w:rPr>
                <w:bCs/>
                <w:lang w:val="kk-KZ"/>
              </w:rPr>
            </w:pPr>
            <w:r w:rsidRPr="00BE3BF3">
              <w:rPr>
                <w:lang w:val="kk-KZ"/>
              </w:rPr>
              <w:t xml:space="preserve">«4.3.4 </w:t>
            </w:r>
            <w:r>
              <w:rPr>
                <w:bCs/>
                <w:lang w:val="kk-KZ"/>
              </w:rPr>
              <w:t>Медициналық қазметтердің жоғары сапасын қамтамасыз ету... Медициналық көмектің сапасын және қолжетімділігін арттыру үшін дәрі-дәрмек құралдарының қолжетімділігін, тиімділігін, қауіпсіздігін және сапасын арттыруға бағытталған дәрі-дәрмекпен қамтамасыз етудің озық халықаралық тәжірибесін және жаңа моделін енгізумен дайындау ... қарастырылуда.».</w:t>
            </w:r>
          </w:p>
        </w:tc>
        <w:tc>
          <w:tcPr>
            <w:tcW w:w="4820" w:type="dxa"/>
            <w:tcBorders>
              <w:top w:val="single" w:sz="4" w:space="0" w:color="auto"/>
              <w:left w:val="single" w:sz="4" w:space="0" w:color="auto"/>
              <w:bottom w:val="single" w:sz="4" w:space="0" w:color="auto"/>
              <w:right w:val="single" w:sz="4" w:space="0" w:color="auto"/>
            </w:tcBorders>
          </w:tcPr>
          <w:p w:rsidR="006C783A" w:rsidRPr="001F64B8" w:rsidRDefault="006C783A" w:rsidP="006C783A">
            <w:pPr>
              <w:pStyle w:val="af7"/>
              <w:ind w:left="0"/>
              <w:jc w:val="both"/>
              <w:rPr>
                <w:lang w:val="kk-KZ"/>
              </w:rPr>
            </w:pPr>
            <w:r w:rsidRPr="003A6ADF">
              <w:rPr>
                <w:lang w:val="kk-KZ"/>
              </w:rPr>
              <w:t xml:space="preserve">«Қазақстанның 2030 жылға дейін Даму стратегиясын одан  әрі </w:t>
            </w:r>
            <w:r>
              <w:rPr>
                <w:lang w:val="kk-KZ"/>
              </w:rPr>
              <w:t>іске</w:t>
            </w:r>
            <w:r w:rsidRPr="003A6ADF">
              <w:rPr>
                <w:lang w:val="kk-KZ"/>
              </w:rPr>
              <w:t xml:space="preserve"> асыру </w:t>
            </w:r>
            <w:r>
              <w:rPr>
                <w:lang w:val="kk-KZ"/>
              </w:rPr>
              <w:t xml:space="preserve">жөніндегі </w:t>
            </w:r>
            <w:r w:rsidRPr="003A6ADF">
              <w:rPr>
                <w:lang w:val="kk-KZ"/>
              </w:rPr>
              <w:t>іс-шаралары туралы» Қазақстан Республикасы Президентінің 2007 жылғы 6 сәуірдегі № 310 Жарлығы. (Қазақстан Республикасы Үкіметінің 2007-2009 жылдарға арналған Бағдарламасы)</w:t>
            </w:r>
            <w:r>
              <w:rPr>
                <w:lang w:val="kk-KZ"/>
              </w:rPr>
              <w:t>.</w:t>
            </w:r>
            <w:r w:rsidR="00881F2F">
              <w:rPr>
                <w:lang w:val="kk-KZ"/>
              </w:rPr>
              <w:t xml:space="preserve"> </w:t>
            </w:r>
          </w:p>
        </w:tc>
      </w:tr>
      <w:tr w:rsidR="006C783A" w:rsidRPr="00ED1BA9" w:rsidTr="006F0D57">
        <w:trPr>
          <w:cantSplit/>
        </w:trPr>
        <w:tc>
          <w:tcPr>
            <w:tcW w:w="3190" w:type="dxa"/>
            <w:vMerge/>
            <w:tcBorders>
              <w:bottom w:val="single" w:sz="4" w:space="0" w:color="auto"/>
              <w:right w:val="single" w:sz="4" w:space="0" w:color="auto"/>
            </w:tcBorders>
          </w:tcPr>
          <w:p w:rsidR="006C783A" w:rsidRPr="005F6C90" w:rsidRDefault="006C783A" w:rsidP="006F0D57"/>
        </w:tc>
        <w:tc>
          <w:tcPr>
            <w:tcW w:w="7124" w:type="dxa"/>
            <w:gridSpan w:val="2"/>
            <w:tcBorders>
              <w:top w:val="nil"/>
              <w:left w:val="single" w:sz="4" w:space="0" w:color="auto"/>
              <w:bottom w:val="single" w:sz="4" w:space="0" w:color="auto"/>
              <w:right w:val="single" w:sz="4" w:space="0" w:color="auto"/>
            </w:tcBorders>
          </w:tcPr>
          <w:p w:rsidR="006C783A" w:rsidRPr="00B911D1" w:rsidRDefault="006C783A" w:rsidP="00B911D1">
            <w:pPr>
              <w:jc w:val="both"/>
              <w:rPr>
                <w:bCs/>
                <w:lang w:val="kk-KZ"/>
              </w:rPr>
            </w:pPr>
            <w:r w:rsidRPr="005F6C90">
              <w:rPr>
                <w:bCs/>
                <w:lang w:eastAsia="ja-JP"/>
              </w:rPr>
              <w:t xml:space="preserve">«5.3.5. </w:t>
            </w:r>
            <w:r>
              <w:rPr>
                <w:bCs/>
                <w:lang w:val="kk-KZ" w:eastAsia="ja-JP"/>
              </w:rPr>
              <w:t>Дәрі-дәрмек құралдары айналымының мемлекеттік реттелуінің тиімділігін арттыру». 2008-2010 жылдардың екінші кезеңінде дәрі-дәрмек құралдарының саласында фармацевтикалық сектор мен халықаралық стандарттардың сапасына кезең-кезеңмен ауысу жоспарын іске асыру қарастырылуда.».</w:t>
            </w:r>
          </w:p>
        </w:tc>
        <w:tc>
          <w:tcPr>
            <w:tcW w:w="4820" w:type="dxa"/>
            <w:tcBorders>
              <w:top w:val="nil"/>
              <w:left w:val="single" w:sz="4" w:space="0" w:color="auto"/>
              <w:bottom w:val="single" w:sz="4" w:space="0" w:color="auto"/>
              <w:right w:val="single" w:sz="4" w:space="0" w:color="auto"/>
            </w:tcBorders>
          </w:tcPr>
          <w:p w:rsidR="006C783A" w:rsidRDefault="006C783A" w:rsidP="006C783A">
            <w:pPr>
              <w:jc w:val="both"/>
              <w:rPr>
                <w:lang w:val="kk-KZ"/>
              </w:rPr>
            </w:pPr>
            <w:r>
              <w:rPr>
                <w:lang w:val="kk-KZ"/>
              </w:rPr>
              <w:t xml:space="preserve">«Қазақстан Республикасының денсаулық сақтау ісін реформалау мен дамытудың 2005-2010 жылдарға арналған бағдарламасы туралы» </w:t>
            </w:r>
            <w:r w:rsidRPr="00093DCA">
              <w:rPr>
                <w:lang w:val="kk-KZ"/>
              </w:rPr>
              <w:t>Қазақстан</w:t>
            </w:r>
            <w:r>
              <w:rPr>
                <w:lang w:val="kk-KZ"/>
              </w:rPr>
              <w:t xml:space="preserve"> Республикасы Президентінің 2004 жылғы 13 қыркүйектегі № 1438 Жарлығы.</w:t>
            </w:r>
          </w:p>
          <w:p w:rsidR="006C783A" w:rsidRPr="00443B1D" w:rsidRDefault="006C783A" w:rsidP="00BB3989">
            <w:pPr>
              <w:jc w:val="both"/>
              <w:rPr>
                <w:lang w:val="kk-KZ"/>
              </w:rPr>
            </w:pPr>
            <w:r w:rsidRPr="00093DCA">
              <w:rPr>
                <w:lang w:val="kk-KZ"/>
              </w:rPr>
              <w:t xml:space="preserve"> </w:t>
            </w:r>
          </w:p>
        </w:tc>
      </w:tr>
      <w:tr w:rsidR="006C783A" w:rsidRPr="00C61F70" w:rsidTr="006F0D57">
        <w:tc>
          <w:tcPr>
            <w:tcW w:w="3190" w:type="dxa"/>
          </w:tcPr>
          <w:p w:rsidR="006C783A" w:rsidRDefault="006C783A" w:rsidP="006F0D57">
            <w:pPr>
              <w:jc w:val="both"/>
              <w:rPr>
                <w:b/>
                <w:lang w:val="kk-KZ"/>
              </w:rPr>
            </w:pPr>
            <w:r>
              <w:rPr>
                <w:b/>
                <w:lang w:val="kk-KZ"/>
              </w:rPr>
              <w:t>3 - стратегиялық бағыт. Кадр ресурстарын</w:t>
            </w:r>
          </w:p>
          <w:p w:rsidR="006C783A" w:rsidRPr="008515BB" w:rsidRDefault="006C783A" w:rsidP="006F0D57">
            <w:pPr>
              <w:jc w:val="both"/>
              <w:rPr>
                <w:b/>
                <w:lang w:val="kk-KZ"/>
              </w:rPr>
            </w:pPr>
            <w:r>
              <w:rPr>
                <w:b/>
                <w:lang w:val="kk-KZ"/>
              </w:rPr>
              <w:t xml:space="preserve"> дамыту</w:t>
            </w:r>
          </w:p>
        </w:tc>
        <w:tc>
          <w:tcPr>
            <w:tcW w:w="7124" w:type="dxa"/>
            <w:gridSpan w:val="2"/>
          </w:tcPr>
          <w:p w:rsidR="006C783A" w:rsidRPr="005F6C90" w:rsidRDefault="006C783A" w:rsidP="006F0D57">
            <w:pPr>
              <w:jc w:val="both"/>
            </w:pPr>
          </w:p>
        </w:tc>
        <w:tc>
          <w:tcPr>
            <w:tcW w:w="4820" w:type="dxa"/>
            <w:tcBorders>
              <w:top w:val="single" w:sz="4" w:space="0" w:color="auto"/>
              <w:left w:val="single" w:sz="4" w:space="0" w:color="auto"/>
              <w:bottom w:val="single" w:sz="4" w:space="0" w:color="auto"/>
              <w:right w:val="single" w:sz="4" w:space="0" w:color="auto"/>
            </w:tcBorders>
          </w:tcPr>
          <w:p w:rsidR="006C783A" w:rsidRPr="00070B80" w:rsidRDefault="006C783A" w:rsidP="006F0D57">
            <w:pPr>
              <w:jc w:val="both"/>
            </w:pPr>
          </w:p>
        </w:tc>
      </w:tr>
      <w:tr w:rsidR="006C783A" w:rsidRPr="00ED1BA9" w:rsidTr="006F0D57">
        <w:tc>
          <w:tcPr>
            <w:tcW w:w="3196" w:type="dxa"/>
            <w:gridSpan w:val="2"/>
            <w:tcBorders>
              <w:right w:val="single" w:sz="4" w:space="0" w:color="auto"/>
            </w:tcBorders>
          </w:tcPr>
          <w:p w:rsidR="006C783A" w:rsidRPr="00F711A7" w:rsidRDefault="006C783A" w:rsidP="006F0D57">
            <w:pPr>
              <w:rPr>
                <w:lang w:val="kk-KZ"/>
              </w:rPr>
            </w:pPr>
            <w:r>
              <w:rPr>
                <w:lang w:val="kk-KZ"/>
              </w:rPr>
              <w:t>3.1 мақсат. Саланы қоғамның талаптарына сәйкес келетін білікті кадрлармен қамтамасыз ету</w:t>
            </w:r>
          </w:p>
        </w:tc>
        <w:tc>
          <w:tcPr>
            <w:tcW w:w="7118" w:type="dxa"/>
            <w:tcBorders>
              <w:right w:val="single" w:sz="4" w:space="0" w:color="auto"/>
            </w:tcBorders>
          </w:tcPr>
          <w:p w:rsidR="006C783A" w:rsidRPr="00293996" w:rsidRDefault="006C783A" w:rsidP="006F0D57">
            <w:pPr>
              <w:rPr>
                <w:lang w:val="kk-KZ"/>
              </w:rPr>
            </w:pPr>
            <w:r>
              <w:rPr>
                <w:lang w:val="kk-KZ"/>
              </w:rPr>
              <w:t>«Жиырма бірінші бағыт». «Жетіншіден, қарқынды түрде медицина қызметкерлерін және дәрігерлерді оқытуда, аттестациялауда және дайындауда халықаралық стандарттарына ауысу керек.»</w:t>
            </w:r>
          </w:p>
        </w:tc>
        <w:tc>
          <w:tcPr>
            <w:tcW w:w="4820" w:type="dxa"/>
            <w:tcBorders>
              <w:right w:val="single" w:sz="4" w:space="0" w:color="auto"/>
            </w:tcBorders>
          </w:tcPr>
          <w:p w:rsidR="006C783A" w:rsidRPr="00293996" w:rsidRDefault="006C783A" w:rsidP="006F0D57">
            <w:pPr>
              <w:jc w:val="both"/>
              <w:rPr>
                <w:lang w:val="kk-KZ"/>
              </w:rPr>
            </w:pPr>
            <w:r>
              <w:rPr>
                <w:lang w:val="kk-KZ"/>
              </w:rPr>
              <w:t xml:space="preserve"> «Жаңа әлемдегі жаңа Қазақстан» </w:t>
            </w:r>
            <w:r w:rsidR="00881F2F">
              <w:rPr>
                <w:lang w:val="kk-KZ"/>
              </w:rPr>
              <w:t xml:space="preserve">Қазақстан Республикасы Президентінің Қазақстан халқына </w:t>
            </w:r>
            <w:r>
              <w:rPr>
                <w:lang w:val="kk-KZ"/>
              </w:rPr>
              <w:t>2007 жылғы 28 ақпандағы Жолдауы.</w:t>
            </w:r>
            <w:r w:rsidRPr="00293996">
              <w:rPr>
                <w:lang w:val="kk-KZ"/>
              </w:rPr>
              <w:t xml:space="preserve"> </w:t>
            </w:r>
            <w:r w:rsidR="00881F2F">
              <w:rPr>
                <w:lang w:val="kk-KZ"/>
              </w:rPr>
              <w:t xml:space="preserve"> </w:t>
            </w:r>
          </w:p>
          <w:p w:rsidR="006C783A" w:rsidRPr="0066399D" w:rsidRDefault="006C783A" w:rsidP="006F0D57">
            <w:pPr>
              <w:jc w:val="both"/>
              <w:rPr>
                <w:lang w:val="kk-KZ"/>
              </w:rPr>
            </w:pPr>
          </w:p>
        </w:tc>
      </w:tr>
      <w:tr w:rsidR="006C783A" w:rsidRPr="00C61F70" w:rsidTr="006F0D57">
        <w:trPr>
          <w:cantSplit/>
          <w:trHeight w:val="1726"/>
        </w:trPr>
        <w:tc>
          <w:tcPr>
            <w:tcW w:w="3190" w:type="dxa"/>
            <w:vMerge w:val="restart"/>
            <w:tcBorders>
              <w:right w:val="single" w:sz="4" w:space="0" w:color="auto"/>
            </w:tcBorders>
          </w:tcPr>
          <w:p w:rsidR="006C783A" w:rsidRPr="0066399D" w:rsidRDefault="006C783A" w:rsidP="006F0D57">
            <w:pPr>
              <w:rPr>
                <w:color w:val="FF0000"/>
                <w:lang w:val="kk-KZ"/>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Pr="00F27FF2" w:rsidRDefault="006C783A" w:rsidP="00DE5745">
            <w:pPr>
              <w:jc w:val="both"/>
              <w:rPr>
                <w:rStyle w:val="s0"/>
                <w:lang w:val="kk-KZ"/>
              </w:rPr>
            </w:pPr>
            <w:r w:rsidRPr="0066399D">
              <w:rPr>
                <w:lang w:val="kk-KZ"/>
              </w:rPr>
              <w:t xml:space="preserve">«4.3.4. </w:t>
            </w:r>
            <w:r>
              <w:rPr>
                <w:bCs/>
                <w:lang w:val="kk-KZ"/>
              </w:rPr>
              <w:t>Медициналық қазметтердің жоғары сапасын қамтамасыз ету.». «Медициналық және фармацевтикалық білімді реформалау тұжырымдамасын; ...жаңа мемлекеттік стандарттарды енгізу; ...үздіксіз кәсіби білімнің механизмін іске асыру».</w:t>
            </w:r>
          </w:p>
        </w:tc>
        <w:tc>
          <w:tcPr>
            <w:tcW w:w="4820" w:type="dxa"/>
            <w:tcBorders>
              <w:top w:val="single" w:sz="4" w:space="0" w:color="auto"/>
              <w:left w:val="single" w:sz="4" w:space="0" w:color="auto"/>
              <w:bottom w:val="single" w:sz="4" w:space="0" w:color="auto"/>
              <w:right w:val="single" w:sz="4" w:space="0" w:color="auto"/>
            </w:tcBorders>
          </w:tcPr>
          <w:p w:rsidR="006C783A" w:rsidRPr="001F64B8" w:rsidRDefault="006C783A" w:rsidP="006C783A">
            <w:pPr>
              <w:pStyle w:val="af7"/>
              <w:ind w:left="0"/>
              <w:jc w:val="both"/>
              <w:rPr>
                <w:lang w:val="kk-KZ"/>
              </w:rPr>
            </w:pPr>
            <w:r w:rsidRPr="003A6ADF">
              <w:rPr>
                <w:lang w:val="kk-KZ"/>
              </w:rPr>
              <w:t xml:space="preserve">«Қазақстанның 2030 жылға дейін Даму стратегиясын одан  әрі </w:t>
            </w:r>
            <w:r>
              <w:rPr>
                <w:lang w:val="kk-KZ"/>
              </w:rPr>
              <w:t>іске</w:t>
            </w:r>
            <w:r w:rsidRPr="003A6ADF">
              <w:rPr>
                <w:lang w:val="kk-KZ"/>
              </w:rPr>
              <w:t xml:space="preserve"> асыру </w:t>
            </w:r>
            <w:r>
              <w:rPr>
                <w:lang w:val="kk-KZ"/>
              </w:rPr>
              <w:t xml:space="preserve">жөніндегі </w:t>
            </w:r>
            <w:r w:rsidRPr="003A6ADF">
              <w:rPr>
                <w:lang w:val="kk-KZ"/>
              </w:rPr>
              <w:t>іс-шаралары туралы» Қазақстан Республикасы Президентінің 2007 жылғы 6 сәуірдегі № 310 Жарлығы. (Қазақстан Республикасы Үкіметінің 2007-2009 жылдарға арналған Бағдарламасы)</w:t>
            </w:r>
            <w:r>
              <w:rPr>
                <w:lang w:val="kk-KZ"/>
              </w:rPr>
              <w:t>.</w:t>
            </w:r>
          </w:p>
        </w:tc>
      </w:tr>
      <w:tr w:rsidR="006C783A" w:rsidRPr="00ED1BA9" w:rsidTr="006F0D57">
        <w:trPr>
          <w:cantSplit/>
        </w:trPr>
        <w:tc>
          <w:tcPr>
            <w:tcW w:w="3190" w:type="dxa"/>
            <w:vMerge/>
            <w:tcBorders>
              <w:right w:val="single" w:sz="4" w:space="0" w:color="auto"/>
            </w:tcBorders>
          </w:tcPr>
          <w:p w:rsidR="006C783A" w:rsidRPr="00C61F70" w:rsidRDefault="006C783A" w:rsidP="006F0D57">
            <w:pPr>
              <w:rPr>
                <w:color w:val="FF0000"/>
              </w:rPr>
            </w:pPr>
          </w:p>
        </w:tc>
        <w:tc>
          <w:tcPr>
            <w:tcW w:w="7124" w:type="dxa"/>
            <w:gridSpan w:val="2"/>
            <w:tcBorders>
              <w:top w:val="single" w:sz="4" w:space="0" w:color="auto"/>
              <w:left w:val="single" w:sz="4" w:space="0" w:color="auto"/>
              <w:bottom w:val="single" w:sz="4" w:space="0" w:color="auto"/>
              <w:right w:val="single" w:sz="4" w:space="0" w:color="auto"/>
            </w:tcBorders>
          </w:tcPr>
          <w:p w:rsidR="006C783A" w:rsidRPr="003757B5" w:rsidRDefault="006C783A" w:rsidP="004227B6">
            <w:pPr>
              <w:jc w:val="both"/>
              <w:rPr>
                <w:rStyle w:val="s0"/>
                <w:lang w:val="kk-KZ"/>
              </w:rPr>
            </w:pPr>
            <w:r w:rsidRPr="005F6C90">
              <w:rPr>
                <w:rStyle w:val="s1"/>
                <w:b w:val="0"/>
              </w:rPr>
              <w:t xml:space="preserve">«5.6. </w:t>
            </w:r>
            <w:r>
              <w:rPr>
                <w:rStyle w:val="s1"/>
                <w:b w:val="0"/>
                <w:lang w:val="kk-KZ"/>
              </w:rPr>
              <w:t>Денсаулық сақтау кадрларын дайындау және қайта дайындау». «...дәрігерлерді дайындау бағдарламасы қайта қарастырылатын болады, бакалавриатта және магистратурада жоғары медициналық білімі бар медицина кадрлары мен денсаулық сақтаудың экономистерін оқыту басталды; медициналық білім сапасына тәуелсіз бақылау жүйесі енгізілді».</w:t>
            </w:r>
          </w:p>
        </w:tc>
        <w:tc>
          <w:tcPr>
            <w:tcW w:w="4820" w:type="dxa"/>
            <w:tcBorders>
              <w:top w:val="single" w:sz="4" w:space="0" w:color="auto"/>
              <w:left w:val="single" w:sz="4" w:space="0" w:color="auto"/>
              <w:bottom w:val="single" w:sz="4" w:space="0" w:color="auto"/>
              <w:right w:val="single" w:sz="4" w:space="0" w:color="auto"/>
            </w:tcBorders>
          </w:tcPr>
          <w:p w:rsidR="006C783A" w:rsidRDefault="006C783A" w:rsidP="006C783A">
            <w:pPr>
              <w:jc w:val="both"/>
              <w:rPr>
                <w:lang w:val="kk-KZ"/>
              </w:rPr>
            </w:pPr>
            <w:r>
              <w:rPr>
                <w:lang w:val="kk-KZ"/>
              </w:rPr>
              <w:t xml:space="preserve">«Қазақстан Республикасының денсаулық сақтау ісін реформалау мен дамытудың 2005-2010 жылдарға арналған бағдарламасы туралы» </w:t>
            </w:r>
            <w:r w:rsidRPr="00093DCA">
              <w:rPr>
                <w:lang w:val="kk-KZ"/>
              </w:rPr>
              <w:t>Қазақстан</w:t>
            </w:r>
            <w:r>
              <w:rPr>
                <w:lang w:val="kk-KZ"/>
              </w:rPr>
              <w:t xml:space="preserve"> Республикасы Президентінің 2004 жылғы 13 қыркүйектегі № 1438 Жарлығы.</w:t>
            </w:r>
          </w:p>
          <w:p w:rsidR="006C783A" w:rsidRPr="002F6C6D" w:rsidRDefault="006C783A" w:rsidP="00BB3989">
            <w:pPr>
              <w:jc w:val="both"/>
              <w:rPr>
                <w:lang w:val="kk-KZ"/>
              </w:rPr>
            </w:pPr>
            <w:r w:rsidRPr="00093DCA">
              <w:rPr>
                <w:lang w:val="kk-KZ"/>
              </w:rPr>
              <w:t xml:space="preserve"> </w:t>
            </w:r>
          </w:p>
        </w:tc>
      </w:tr>
      <w:tr w:rsidR="006C783A" w:rsidRPr="00ED1BA9" w:rsidTr="002F6C6D">
        <w:trPr>
          <w:cantSplit/>
          <w:trHeight w:val="1058"/>
        </w:trPr>
        <w:tc>
          <w:tcPr>
            <w:tcW w:w="3190" w:type="dxa"/>
            <w:vMerge/>
            <w:tcBorders>
              <w:right w:val="single" w:sz="4" w:space="0" w:color="auto"/>
            </w:tcBorders>
          </w:tcPr>
          <w:p w:rsidR="006C783A" w:rsidRPr="002F6C6D" w:rsidRDefault="006C783A" w:rsidP="006F0D57">
            <w:pPr>
              <w:rPr>
                <w:color w:val="FF0000"/>
                <w:lang w:val="kk-KZ"/>
              </w:rPr>
            </w:pPr>
          </w:p>
        </w:tc>
        <w:tc>
          <w:tcPr>
            <w:tcW w:w="7124" w:type="dxa"/>
            <w:gridSpan w:val="2"/>
            <w:tcBorders>
              <w:top w:val="single" w:sz="4" w:space="0" w:color="auto"/>
              <w:left w:val="single" w:sz="4" w:space="0" w:color="auto"/>
              <w:right w:val="single" w:sz="4" w:space="0" w:color="auto"/>
            </w:tcBorders>
          </w:tcPr>
          <w:p w:rsidR="006C783A" w:rsidRPr="00D35153" w:rsidRDefault="006C783A" w:rsidP="006F0D57">
            <w:pPr>
              <w:jc w:val="both"/>
              <w:rPr>
                <w:rStyle w:val="s0"/>
                <w:lang w:val="kk-KZ" w:eastAsia="ja-JP"/>
              </w:rPr>
            </w:pPr>
            <w:r>
              <w:rPr>
                <w:rStyle w:val="s0"/>
                <w:lang w:val="kk-KZ" w:eastAsia="ja-JP"/>
              </w:rPr>
              <w:t>Кадрларды қайта оқытуға, дайындауға және қайта дайындауға жинау және жолдауды ұйымдастыру, жаңадан енгізілетін денсаулық сақтау объектілерінде жаңа жұмыс орындарын құру және 1000-нан аса адамды жұмыспен қамту.</w:t>
            </w:r>
          </w:p>
        </w:tc>
        <w:tc>
          <w:tcPr>
            <w:tcW w:w="4820" w:type="dxa"/>
            <w:tcBorders>
              <w:top w:val="single" w:sz="4" w:space="0" w:color="auto"/>
              <w:left w:val="single" w:sz="4" w:space="0" w:color="auto"/>
              <w:right w:val="single" w:sz="4" w:space="0" w:color="auto"/>
            </w:tcBorders>
          </w:tcPr>
          <w:p w:rsidR="006C783A" w:rsidRPr="00D35153" w:rsidRDefault="006C783A" w:rsidP="006F0D57">
            <w:pPr>
              <w:jc w:val="both"/>
              <w:rPr>
                <w:lang w:val="kk-KZ"/>
              </w:rPr>
            </w:pPr>
            <w:r>
              <w:rPr>
                <w:lang w:val="kk-KZ"/>
              </w:rPr>
              <w:t xml:space="preserve"> «Дағдарыстан жаңару мен дамуға» </w:t>
            </w:r>
            <w:r w:rsidR="00881F2F">
              <w:rPr>
                <w:lang w:val="kk-KZ"/>
              </w:rPr>
              <w:t xml:space="preserve">Қазақстан Республикасы Президентінің Қазақстан халқына </w:t>
            </w:r>
            <w:r>
              <w:rPr>
                <w:lang w:val="kk-KZ"/>
              </w:rPr>
              <w:t>2009 жылғы 6 наурыздағы Жолдауы.</w:t>
            </w:r>
            <w:r w:rsidR="00881F2F">
              <w:rPr>
                <w:lang w:val="kk-KZ"/>
              </w:rPr>
              <w:t xml:space="preserve"> </w:t>
            </w:r>
          </w:p>
        </w:tc>
      </w:tr>
    </w:tbl>
    <w:p w:rsidR="00EE699E" w:rsidRDefault="001776BA" w:rsidP="006B3F5B">
      <w:pPr>
        <w:numPr>
          <w:ilvl w:val="0"/>
          <w:numId w:val="26"/>
        </w:numPr>
        <w:jc w:val="center"/>
        <w:rPr>
          <w:b/>
          <w:sz w:val="28"/>
          <w:szCs w:val="28"/>
          <w:lang w:val="kk-KZ"/>
        </w:rPr>
      </w:pPr>
      <w:r>
        <w:rPr>
          <w:b/>
          <w:sz w:val="28"/>
          <w:szCs w:val="28"/>
          <w:lang w:val="kk-KZ"/>
        </w:rPr>
        <w:lastRenderedPageBreak/>
        <w:t>Түпқараған орталық аудандық ауруханасының</w:t>
      </w:r>
      <w:r w:rsidRPr="00612881">
        <w:rPr>
          <w:b/>
          <w:sz w:val="28"/>
          <w:szCs w:val="28"/>
          <w:lang w:val="kk-KZ"/>
        </w:rPr>
        <w:t xml:space="preserve"> </w:t>
      </w:r>
      <w:r w:rsidR="00612881" w:rsidRPr="00612881">
        <w:rPr>
          <w:b/>
          <w:sz w:val="28"/>
          <w:szCs w:val="28"/>
          <w:lang w:val="kk-KZ"/>
        </w:rPr>
        <w:t>функционалдық мүмкінді</w:t>
      </w:r>
      <w:r w:rsidR="007649BF">
        <w:rPr>
          <w:b/>
          <w:sz w:val="28"/>
          <w:szCs w:val="28"/>
          <w:lang w:val="kk-KZ"/>
        </w:rPr>
        <w:t>к</w:t>
      </w:r>
      <w:r w:rsidR="00612881" w:rsidRPr="00612881">
        <w:rPr>
          <w:b/>
          <w:sz w:val="28"/>
          <w:szCs w:val="28"/>
          <w:lang w:val="kk-KZ"/>
        </w:rPr>
        <w:t>тері</w:t>
      </w:r>
      <w:r w:rsidR="00EE699E" w:rsidRPr="00612881">
        <w:rPr>
          <w:b/>
          <w:sz w:val="28"/>
          <w:szCs w:val="28"/>
          <w:lang w:val="kk-KZ"/>
        </w:rPr>
        <w:t xml:space="preserve">  </w:t>
      </w:r>
    </w:p>
    <w:p w:rsidR="006B6681" w:rsidRPr="00612881" w:rsidRDefault="006B6681" w:rsidP="00EE699E">
      <w:pPr>
        <w:jc w:val="center"/>
        <w:rPr>
          <w:b/>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3700"/>
      </w:tblGrid>
      <w:tr w:rsidR="00EE699E" w:rsidTr="007E54C0">
        <w:trPr>
          <w:trHeight w:val="773"/>
        </w:trPr>
        <w:tc>
          <w:tcPr>
            <w:tcW w:w="1086" w:type="dxa"/>
            <w:vAlign w:val="center"/>
          </w:tcPr>
          <w:p w:rsidR="00EE699E" w:rsidRPr="00F0456F" w:rsidRDefault="00EE699E" w:rsidP="006B6681">
            <w:pPr>
              <w:jc w:val="center"/>
              <w:rPr>
                <w:b/>
              </w:rPr>
            </w:pPr>
            <w:r w:rsidRPr="00F0456F">
              <w:rPr>
                <w:b/>
              </w:rPr>
              <w:t>№</w:t>
            </w:r>
          </w:p>
        </w:tc>
        <w:tc>
          <w:tcPr>
            <w:tcW w:w="13700" w:type="dxa"/>
            <w:vAlign w:val="center"/>
          </w:tcPr>
          <w:p w:rsidR="00EE699E" w:rsidRPr="0034759A" w:rsidRDefault="004A3CC9" w:rsidP="006B6681">
            <w:pPr>
              <w:jc w:val="center"/>
              <w:rPr>
                <w:b/>
                <w:lang w:val="kk-KZ"/>
              </w:rPr>
            </w:pPr>
            <w:r>
              <w:rPr>
                <w:b/>
                <w:sz w:val="28"/>
                <w:szCs w:val="28"/>
                <w:lang w:val="kk-KZ"/>
              </w:rPr>
              <w:t>Түпқараған орталық аудандық ауруханасының</w:t>
            </w:r>
            <w:r>
              <w:rPr>
                <w:b/>
                <w:lang w:val="kk-KZ"/>
              </w:rPr>
              <w:t xml:space="preserve"> </w:t>
            </w:r>
            <w:r w:rsidR="0034759A">
              <w:rPr>
                <w:b/>
                <w:lang w:val="kk-KZ"/>
              </w:rPr>
              <w:t xml:space="preserve">мақсаттарға қол жеткізу үшін </w:t>
            </w:r>
            <w:r w:rsidR="000F78C2">
              <w:rPr>
                <w:b/>
                <w:lang w:val="kk-KZ"/>
              </w:rPr>
              <w:t xml:space="preserve">ішкі </w:t>
            </w:r>
            <w:r w:rsidR="005C65EE">
              <w:rPr>
                <w:b/>
                <w:lang w:val="kk-KZ"/>
              </w:rPr>
              <w:t>қызметін ұйымдастыруды жақсартудың</w:t>
            </w:r>
            <w:r w:rsidR="000F78C2">
              <w:rPr>
                <w:b/>
                <w:lang w:val="kk-KZ"/>
              </w:rPr>
              <w:t xml:space="preserve"> </w:t>
            </w:r>
            <w:r w:rsidR="00DF5FDC">
              <w:rPr>
                <w:b/>
                <w:lang w:val="kk-KZ"/>
              </w:rPr>
              <w:t>ішкі мақсаттары</w:t>
            </w:r>
          </w:p>
        </w:tc>
      </w:tr>
      <w:tr w:rsidR="00EE699E" w:rsidTr="007E54C0">
        <w:trPr>
          <w:trHeight w:val="543"/>
        </w:trPr>
        <w:tc>
          <w:tcPr>
            <w:tcW w:w="14786" w:type="dxa"/>
            <w:gridSpan w:val="2"/>
            <w:vAlign w:val="center"/>
          </w:tcPr>
          <w:p w:rsidR="00EE699E" w:rsidRPr="00505E19" w:rsidRDefault="00505E19" w:rsidP="006B6681">
            <w:pPr>
              <w:jc w:val="center"/>
              <w:rPr>
                <w:b/>
                <w:lang w:val="kk-KZ"/>
              </w:rPr>
            </w:pPr>
            <w:r>
              <w:rPr>
                <w:b/>
                <w:lang w:val="kk-KZ"/>
              </w:rPr>
              <w:t>Бағыт</w:t>
            </w:r>
            <w:r w:rsidR="00001A64">
              <w:rPr>
                <w:b/>
                <w:lang w:val="kk-KZ"/>
              </w:rPr>
              <w:t>ы</w:t>
            </w:r>
            <w:r w:rsidR="00EE699E" w:rsidRPr="00F0456F">
              <w:rPr>
                <w:b/>
              </w:rPr>
              <w:t xml:space="preserve">: </w:t>
            </w:r>
            <w:r w:rsidR="004A3CC9">
              <w:rPr>
                <w:b/>
                <w:sz w:val="28"/>
                <w:szCs w:val="28"/>
                <w:lang w:val="kk-KZ"/>
              </w:rPr>
              <w:t>Түпқараған орталық аудандық ауруханасының</w:t>
            </w:r>
            <w:r w:rsidR="004A3CC9">
              <w:rPr>
                <w:b/>
                <w:lang w:val="kk-KZ"/>
              </w:rPr>
              <w:t xml:space="preserve"> </w:t>
            </w:r>
            <w:r>
              <w:rPr>
                <w:b/>
                <w:lang w:val="kk-KZ"/>
              </w:rPr>
              <w:t>ішкі қызметін жетілдіру</w:t>
            </w:r>
          </w:p>
        </w:tc>
      </w:tr>
      <w:tr w:rsidR="00EE699E" w:rsidTr="007E54C0">
        <w:tc>
          <w:tcPr>
            <w:tcW w:w="1086" w:type="dxa"/>
            <w:vAlign w:val="center"/>
          </w:tcPr>
          <w:p w:rsidR="00EE699E" w:rsidRPr="00F0456F" w:rsidRDefault="00EE699E" w:rsidP="006B6681">
            <w:pPr>
              <w:jc w:val="center"/>
              <w:rPr>
                <w:b/>
                <w:sz w:val="40"/>
                <w:szCs w:val="40"/>
              </w:rPr>
            </w:pPr>
          </w:p>
        </w:tc>
        <w:tc>
          <w:tcPr>
            <w:tcW w:w="13700" w:type="dxa"/>
            <w:vAlign w:val="center"/>
          </w:tcPr>
          <w:p w:rsidR="00EE699E" w:rsidRPr="005C65EE" w:rsidRDefault="005C65EE" w:rsidP="006B6681">
            <w:pPr>
              <w:rPr>
                <w:b/>
                <w:lang w:val="kk-KZ"/>
              </w:rPr>
            </w:pPr>
            <w:r w:rsidRPr="005C65EE">
              <w:rPr>
                <w:b/>
                <w:lang w:val="kk-KZ"/>
              </w:rPr>
              <w:t>1 мақсат</w:t>
            </w:r>
            <w:r w:rsidRPr="005C65EE">
              <w:rPr>
                <w:rFonts w:ascii="Calibri" w:hAnsi="Calibri" w:cs="Calibri"/>
                <w:b/>
                <w:lang w:val="kk-KZ"/>
              </w:rPr>
              <w:t>.</w:t>
            </w:r>
            <w:r w:rsidR="00EE699E" w:rsidRPr="005C65EE">
              <w:rPr>
                <w:b/>
              </w:rPr>
              <w:t xml:space="preserve"> </w:t>
            </w:r>
            <w:r>
              <w:rPr>
                <w:b/>
                <w:lang w:val="kk-KZ"/>
              </w:rPr>
              <w:t>Бюджеттік қаражат шығындарының мақсатты жоспарлануының және тиімділігін</w:t>
            </w:r>
            <w:r w:rsidR="00DE5745">
              <w:rPr>
                <w:b/>
                <w:lang w:val="kk-KZ"/>
              </w:rPr>
              <w:t>і</w:t>
            </w:r>
            <w:r>
              <w:rPr>
                <w:b/>
                <w:lang w:val="kk-KZ"/>
              </w:rPr>
              <w:t>ң сапасын арттыру</w:t>
            </w:r>
          </w:p>
        </w:tc>
      </w:tr>
      <w:tr w:rsidR="00EE699E" w:rsidTr="007E54C0">
        <w:tc>
          <w:tcPr>
            <w:tcW w:w="1086" w:type="dxa"/>
            <w:vAlign w:val="center"/>
          </w:tcPr>
          <w:p w:rsidR="00EE699E" w:rsidRPr="00F70DC5" w:rsidRDefault="00EE699E" w:rsidP="006F0D57">
            <w:pPr>
              <w:jc w:val="center"/>
            </w:pPr>
            <w:r w:rsidRPr="00F70DC5">
              <w:t>1</w:t>
            </w:r>
          </w:p>
        </w:tc>
        <w:tc>
          <w:tcPr>
            <w:tcW w:w="13700" w:type="dxa"/>
          </w:tcPr>
          <w:p w:rsidR="00EE699E" w:rsidRPr="00F70DC5" w:rsidRDefault="005C65EE" w:rsidP="009E3BD9">
            <w:r>
              <w:rPr>
                <w:lang w:val="kk-KZ"/>
              </w:rPr>
              <w:t xml:space="preserve">Стратегиялық мақсаттарға қол жеткізген </w:t>
            </w:r>
            <w:r w:rsidR="007E54C0" w:rsidRPr="007E54C0">
              <w:rPr>
                <w:lang w:val="kk-KZ"/>
              </w:rPr>
              <w:t>Түпқараған орталық аудандық ауруханасының</w:t>
            </w:r>
            <w:r w:rsidR="007E54C0">
              <w:rPr>
                <w:lang w:val="kk-KZ"/>
              </w:rPr>
              <w:t xml:space="preserve">  </w:t>
            </w:r>
            <w:r>
              <w:rPr>
                <w:lang w:val="kk-KZ"/>
              </w:rPr>
              <w:t xml:space="preserve">бюджеттік бағдарламаларының </w:t>
            </w:r>
            <w:r w:rsidR="009E3BD9">
              <w:rPr>
                <w:lang w:val="kk-KZ"/>
              </w:rPr>
              <w:t>бөлігі</w:t>
            </w:r>
            <w:r>
              <w:rPr>
                <w:lang w:val="kk-KZ"/>
              </w:rPr>
              <w:t xml:space="preserve"> </w:t>
            </w:r>
            <w:r w:rsidR="00EE699E" w:rsidRPr="00F70DC5">
              <w:t>(%)</w:t>
            </w:r>
          </w:p>
        </w:tc>
      </w:tr>
      <w:tr w:rsidR="00EE699E" w:rsidTr="007E54C0">
        <w:tc>
          <w:tcPr>
            <w:tcW w:w="1086" w:type="dxa"/>
            <w:vAlign w:val="center"/>
          </w:tcPr>
          <w:p w:rsidR="00EE699E" w:rsidRPr="00F70DC5" w:rsidRDefault="00EE699E" w:rsidP="006F0D57">
            <w:pPr>
              <w:jc w:val="center"/>
            </w:pPr>
            <w:r w:rsidRPr="00F70DC5">
              <w:t>2</w:t>
            </w:r>
          </w:p>
        </w:tc>
        <w:tc>
          <w:tcPr>
            <w:tcW w:w="13700" w:type="dxa"/>
          </w:tcPr>
          <w:p w:rsidR="00EE699E" w:rsidRPr="00F70DC5" w:rsidRDefault="00D710BC" w:rsidP="00D710BC">
            <w:r>
              <w:rPr>
                <w:lang w:val="kk-KZ"/>
              </w:rPr>
              <w:t xml:space="preserve"> Түпқараған орталық аудандық ауруханасы </w:t>
            </w:r>
            <w:r w:rsidR="005C65EE">
              <w:rPr>
                <w:lang w:val="kk-KZ"/>
              </w:rPr>
              <w:t xml:space="preserve"> бюджетінің</w:t>
            </w:r>
            <w:r w:rsidR="00EE699E" w:rsidRPr="002B12E5">
              <w:t xml:space="preserve"> </w:t>
            </w:r>
            <w:r w:rsidR="005C65EE">
              <w:rPr>
                <w:lang w:val="kk-KZ"/>
              </w:rPr>
              <w:t xml:space="preserve">шығын бөлігін орындау пайызы </w:t>
            </w:r>
            <w:r w:rsidR="00EE699E" w:rsidRPr="00F70DC5">
              <w:t>(%)</w:t>
            </w:r>
          </w:p>
        </w:tc>
      </w:tr>
      <w:tr w:rsidR="00EE699E" w:rsidTr="007E54C0">
        <w:tc>
          <w:tcPr>
            <w:tcW w:w="1086" w:type="dxa"/>
            <w:vAlign w:val="center"/>
          </w:tcPr>
          <w:p w:rsidR="00EE699E" w:rsidRPr="00F0456F" w:rsidRDefault="00EE699E" w:rsidP="006B6681">
            <w:pPr>
              <w:jc w:val="center"/>
              <w:rPr>
                <w:b/>
                <w:sz w:val="40"/>
                <w:szCs w:val="40"/>
              </w:rPr>
            </w:pPr>
          </w:p>
        </w:tc>
        <w:tc>
          <w:tcPr>
            <w:tcW w:w="13700" w:type="dxa"/>
            <w:vAlign w:val="center"/>
          </w:tcPr>
          <w:p w:rsidR="00EE699E" w:rsidRPr="006B6681" w:rsidRDefault="005C65EE" w:rsidP="006B6681">
            <w:pPr>
              <w:rPr>
                <w:b/>
                <w:bCs/>
                <w:lang w:val="kk-KZ"/>
              </w:rPr>
            </w:pPr>
            <w:r>
              <w:rPr>
                <w:b/>
                <w:bCs/>
              </w:rPr>
              <w:t>2</w:t>
            </w:r>
            <w:r w:rsidR="00EE699E" w:rsidRPr="00F0456F">
              <w:rPr>
                <w:b/>
                <w:bCs/>
              </w:rPr>
              <w:t xml:space="preserve"> </w:t>
            </w:r>
            <w:r>
              <w:rPr>
                <w:b/>
                <w:bCs/>
                <w:lang w:val="kk-KZ"/>
              </w:rPr>
              <w:t>мақсат. Басқарудың соңғы заманғы технологияларын енгізу</w:t>
            </w:r>
          </w:p>
        </w:tc>
      </w:tr>
      <w:tr w:rsidR="00EE699E" w:rsidRPr="00F70DC5" w:rsidTr="007E54C0">
        <w:tc>
          <w:tcPr>
            <w:tcW w:w="1086" w:type="dxa"/>
          </w:tcPr>
          <w:p w:rsidR="00EE699E" w:rsidRPr="002B12E5" w:rsidRDefault="00EE699E" w:rsidP="006F0D57">
            <w:pPr>
              <w:jc w:val="center"/>
            </w:pPr>
            <w:r w:rsidRPr="002B12E5">
              <w:t>1.</w:t>
            </w:r>
          </w:p>
        </w:tc>
        <w:tc>
          <w:tcPr>
            <w:tcW w:w="13700" w:type="dxa"/>
          </w:tcPr>
          <w:p w:rsidR="00EE699E" w:rsidRPr="009E3BD9" w:rsidRDefault="00C90F05" w:rsidP="002117CF">
            <w:pPr>
              <w:rPr>
                <w:lang w:val="kk-KZ"/>
              </w:rPr>
            </w:pPr>
            <w:r>
              <w:rPr>
                <w:lang w:val="kk-KZ"/>
              </w:rPr>
              <w:t xml:space="preserve">Тиімді көрсеткіштер жүйесінің негізінде стратегиялық </w:t>
            </w:r>
            <w:r w:rsidR="009E3BD9">
              <w:rPr>
                <w:lang w:val="kk-KZ"/>
              </w:rPr>
              <w:t>мақсаттар мен міндеттер</w:t>
            </w:r>
            <w:r w:rsidR="009722C0">
              <w:rPr>
                <w:lang w:val="kk-KZ"/>
              </w:rPr>
              <w:t>д</w:t>
            </w:r>
            <w:r w:rsidR="009E3BD9">
              <w:rPr>
                <w:lang w:val="kk-KZ"/>
              </w:rPr>
              <w:t>і</w:t>
            </w:r>
            <w:r w:rsidR="002117CF">
              <w:rPr>
                <w:lang w:val="kk-KZ"/>
              </w:rPr>
              <w:t>, мемлекеттік органдардың қызметін бағалауды</w:t>
            </w:r>
            <w:r w:rsidR="009E3BD9">
              <w:rPr>
                <w:lang w:val="kk-KZ"/>
              </w:rPr>
              <w:t xml:space="preserve"> </w:t>
            </w:r>
            <w:r w:rsidR="002117CF">
              <w:rPr>
                <w:lang w:val="kk-KZ"/>
              </w:rPr>
              <w:t>іске асыру барысында</w:t>
            </w:r>
            <w:r w:rsidR="009E3BD9">
              <w:rPr>
                <w:lang w:val="kk-KZ"/>
              </w:rPr>
              <w:t xml:space="preserve"> мониторинг және бақылау </w:t>
            </w:r>
            <w:r w:rsidR="009722C0">
              <w:rPr>
                <w:lang w:val="kk-KZ"/>
              </w:rPr>
              <w:t xml:space="preserve">жүйесіне </w:t>
            </w:r>
            <w:r w:rsidR="009E3BD9">
              <w:rPr>
                <w:lang w:val="kk-KZ"/>
              </w:rPr>
              <w:t xml:space="preserve">қолжетімділікпен автоматтандырылған жұмыс орындарының бөлігі  </w:t>
            </w:r>
          </w:p>
        </w:tc>
      </w:tr>
      <w:tr w:rsidR="00EE699E" w:rsidRPr="00F70DC5" w:rsidTr="007E54C0">
        <w:tc>
          <w:tcPr>
            <w:tcW w:w="1086" w:type="dxa"/>
            <w:vAlign w:val="center"/>
          </w:tcPr>
          <w:p w:rsidR="00EE699E" w:rsidRPr="002B12E5" w:rsidRDefault="00EE699E" w:rsidP="006F0D57">
            <w:pPr>
              <w:jc w:val="center"/>
            </w:pPr>
            <w:r w:rsidRPr="002B12E5">
              <w:t>2.</w:t>
            </w:r>
          </w:p>
        </w:tc>
        <w:tc>
          <w:tcPr>
            <w:tcW w:w="13700" w:type="dxa"/>
          </w:tcPr>
          <w:p w:rsidR="00EE699E" w:rsidRPr="001A2FED" w:rsidRDefault="001A2FED" w:rsidP="007E54C0">
            <w:pPr>
              <w:rPr>
                <w:lang w:val="kk-KZ"/>
              </w:rPr>
            </w:pPr>
            <w:r>
              <w:rPr>
                <w:lang w:val="kk-KZ"/>
              </w:rPr>
              <w:t>Электрондық құжат айналым</w:t>
            </w:r>
            <w:r w:rsidR="00CA7F86">
              <w:rPr>
                <w:lang w:val="kk-KZ"/>
              </w:rPr>
              <w:t>ының</w:t>
            </w:r>
            <w:r w:rsidR="002117CF">
              <w:rPr>
                <w:lang w:val="kk-KZ"/>
              </w:rPr>
              <w:t xml:space="preserve"> жүйесі бойынша келісілген және</w:t>
            </w:r>
            <w:r>
              <w:rPr>
                <w:lang w:val="kk-KZ"/>
              </w:rPr>
              <w:t xml:space="preserve"> бекітілген </w:t>
            </w:r>
            <w:r w:rsidR="007E54C0" w:rsidRPr="007E54C0">
              <w:rPr>
                <w:lang w:val="kk-KZ"/>
              </w:rPr>
              <w:t>Түпқараған орталық аудандық ауруханасының</w:t>
            </w:r>
            <w:r w:rsidR="007E54C0">
              <w:rPr>
                <w:lang w:val="kk-KZ"/>
              </w:rPr>
              <w:t xml:space="preserve">  </w:t>
            </w:r>
            <w:r>
              <w:rPr>
                <w:lang w:val="kk-KZ"/>
              </w:rPr>
              <w:t xml:space="preserve"> ішкі және сыртқы құжаттарының бөлігі (%)</w:t>
            </w:r>
          </w:p>
        </w:tc>
      </w:tr>
      <w:tr w:rsidR="00EE699E" w:rsidRPr="00F70DC5" w:rsidTr="007E54C0">
        <w:tc>
          <w:tcPr>
            <w:tcW w:w="1086" w:type="dxa"/>
            <w:vAlign w:val="center"/>
          </w:tcPr>
          <w:p w:rsidR="00EE699E" w:rsidRPr="002B12E5" w:rsidRDefault="00EE699E" w:rsidP="006F0D57">
            <w:pPr>
              <w:jc w:val="center"/>
            </w:pPr>
            <w:r w:rsidRPr="002B12E5">
              <w:t>3.</w:t>
            </w:r>
          </w:p>
        </w:tc>
        <w:tc>
          <w:tcPr>
            <w:tcW w:w="13700" w:type="dxa"/>
          </w:tcPr>
          <w:p w:rsidR="00EE699E" w:rsidRPr="00FF570C" w:rsidRDefault="007E54C0" w:rsidP="007E54C0">
            <w:pPr>
              <w:rPr>
                <w:lang w:val="kk-KZ"/>
              </w:rPr>
            </w:pPr>
            <w:r w:rsidRPr="007E54C0">
              <w:rPr>
                <w:lang w:val="kk-KZ"/>
              </w:rPr>
              <w:t>Түпқараған орталық аудандық ауруханасының</w:t>
            </w:r>
            <w:r>
              <w:rPr>
                <w:lang w:val="kk-KZ"/>
              </w:rPr>
              <w:t xml:space="preserve"> </w:t>
            </w:r>
            <w:r w:rsidR="00FF570C">
              <w:rPr>
                <w:lang w:val="kk-KZ"/>
              </w:rPr>
              <w:t xml:space="preserve"> функционалдық міндеттеріне сәйкес көрсететін қызметтерінің жалпы көлемі, электрондық үлгіде ұсынылатын қызметтердің бөлігі  (%)</w:t>
            </w:r>
          </w:p>
        </w:tc>
      </w:tr>
      <w:tr w:rsidR="00EE699E" w:rsidRPr="00F92B2F" w:rsidTr="007E54C0">
        <w:trPr>
          <w:trHeight w:val="624"/>
        </w:trPr>
        <w:tc>
          <w:tcPr>
            <w:tcW w:w="1086" w:type="dxa"/>
            <w:vAlign w:val="center"/>
          </w:tcPr>
          <w:p w:rsidR="00EE699E" w:rsidRPr="002B12E5" w:rsidRDefault="00EE699E" w:rsidP="006B6681"/>
        </w:tc>
        <w:tc>
          <w:tcPr>
            <w:tcW w:w="13700" w:type="dxa"/>
            <w:vAlign w:val="center"/>
          </w:tcPr>
          <w:p w:rsidR="00EE699E" w:rsidRPr="00F92B2F" w:rsidRDefault="00F92B2F" w:rsidP="006B6681">
            <w:pPr>
              <w:rPr>
                <w:b/>
                <w:lang w:val="kk-KZ"/>
              </w:rPr>
            </w:pPr>
            <w:r w:rsidRPr="00F92B2F">
              <w:rPr>
                <w:b/>
                <w:lang w:val="kk-KZ"/>
              </w:rPr>
              <w:t>3 мақсат. Ұсынылатын қызметтердің және қызмет көрсету деңгейінің жоғары сапасын қамтамасыз ету</w:t>
            </w:r>
          </w:p>
        </w:tc>
      </w:tr>
      <w:tr w:rsidR="00EE699E" w:rsidRPr="00F70DC5" w:rsidTr="007E54C0">
        <w:tc>
          <w:tcPr>
            <w:tcW w:w="1086" w:type="dxa"/>
            <w:vAlign w:val="center"/>
          </w:tcPr>
          <w:p w:rsidR="00EE699E" w:rsidRPr="002B12E5" w:rsidRDefault="00EE699E" w:rsidP="006F0D57">
            <w:pPr>
              <w:jc w:val="center"/>
            </w:pPr>
            <w:r w:rsidRPr="002B12E5">
              <w:t>1.</w:t>
            </w:r>
          </w:p>
        </w:tc>
        <w:tc>
          <w:tcPr>
            <w:tcW w:w="13700" w:type="dxa"/>
          </w:tcPr>
          <w:p w:rsidR="00EE699E" w:rsidRPr="00095E40" w:rsidRDefault="00095E40" w:rsidP="00332695">
            <w:pPr>
              <w:rPr>
                <w:lang w:val="kk-KZ"/>
              </w:rPr>
            </w:pPr>
            <w:r>
              <w:rPr>
                <w:lang w:val="kk-KZ"/>
              </w:rPr>
              <w:t>Сұра</w:t>
            </w:r>
            <w:r w:rsidR="00426F4B">
              <w:rPr>
                <w:lang w:val="kk-KZ"/>
              </w:rPr>
              <w:t>уға берілген</w:t>
            </w:r>
            <w:r>
              <w:rPr>
                <w:lang w:val="kk-KZ"/>
              </w:rPr>
              <w:t xml:space="preserve"> бірінші жауаптан кейін бір айдың ішінде түск</w:t>
            </w:r>
            <w:r w:rsidR="00426F4B">
              <w:rPr>
                <w:lang w:val="kk-KZ"/>
              </w:rPr>
              <w:t>ен, жеке және заңды тұлғалардың</w:t>
            </w:r>
            <w:r>
              <w:rPr>
                <w:lang w:val="kk-KZ"/>
              </w:rPr>
              <w:t xml:space="preserve"> қосымша сұра</w:t>
            </w:r>
            <w:r w:rsidR="00426F4B">
              <w:rPr>
                <w:lang w:val="kk-KZ"/>
              </w:rPr>
              <w:t xml:space="preserve">улары </w:t>
            </w:r>
            <w:r>
              <w:rPr>
                <w:lang w:val="kk-KZ"/>
              </w:rPr>
              <w:t xml:space="preserve">санының </w:t>
            </w:r>
            <w:r w:rsidR="00332695">
              <w:rPr>
                <w:lang w:val="kk-KZ"/>
              </w:rPr>
              <w:t>серкіні</w:t>
            </w:r>
            <w:r>
              <w:rPr>
                <w:lang w:val="kk-KZ"/>
              </w:rPr>
              <w:t>, соның ішінде жоғары тұрған ұйымдар, өткен жылға %</w:t>
            </w:r>
          </w:p>
        </w:tc>
      </w:tr>
      <w:tr w:rsidR="00EE699E" w:rsidRPr="00F70DC5" w:rsidTr="007E54C0">
        <w:tc>
          <w:tcPr>
            <w:tcW w:w="1086" w:type="dxa"/>
            <w:vAlign w:val="center"/>
          </w:tcPr>
          <w:p w:rsidR="00EE699E" w:rsidRPr="002B12E5" w:rsidRDefault="00EE699E" w:rsidP="006F0D57">
            <w:pPr>
              <w:jc w:val="center"/>
            </w:pPr>
            <w:r w:rsidRPr="002B12E5">
              <w:t>2.</w:t>
            </w:r>
          </w:p>
        </w:tc>
        <w:tc>
          <w:tcPr>
            <w:tcW w:w="13700" w:type="dxa"/>
          </w:tcPr>
          <w:p w:rsidR="00EE699E" w:rsidRPr="00DC4375" w:rsidRDefault="00DC4375" w:rsidP="006F0D57">
            <w:pPr>
              <w:rPr>
                <w:lang w:val="kk-KZ"/>
              </w:rPr>
            </w:pPr>
            <w:r>
              <w:rPr>
                <w:lang w:val="kk-KZ"/>
              </w:rPr>
              <w:t>Жалпы анықталған бұзушылықтардың санынан ішкі аудитпен анықталған бұзушылықтардың бөлігі (ішкі және сыртқы аудитпен)</w:t>
            </w:r>
          </w:p>
        </w:tc>
      </w:tr>
      <w:tr w:rsidR="00EE699E" w:rsidRPr="00F70DC5" w:rsidTr="007E54C0">
        <w:tc>
          <w:tcPr>
            <w:tcW w:w="1086" w:type="dxa"/>
            <w:vAlign w:val="center"/>
          </w:tcPr>
          <w:p w:rsidR="00EE699E" w:rsidRPr="002B12E5" w:rsidRDefault="00EE699E" w:rsidP="006F0D57">
            <w:pPr>
              <w:jc w:val="center"/>
            </w:pPr>
            <w:r w:rsidRPr="002B12E5">
              <w:t>3.</w:t>
            </w:r>
          </w:p>
        </w:tc>
        <w:tc>
          <w:tcPr>
            <w:tcW w:w="13700" w:type="dxa"/>
          </w:tcPr>
          <w:p w:rsidR="00EE699E" w:rsidRPr="00E05C34" w:rsidRDefault="007E54C0" w:rsidP="004E32D7">
            <w:pPr>
              <w:rPr>
                <w:lang w:val="kk-KZ"/>
              </w:rPr>
            </w:pPr>
            <w:r w:rsidRPr="007E54C0">
              <w:rPr>
                <w:lang w:val="kk-KZ"/>
              </w:rPr>
              <w:t>Түпқараған орталық аудандық ауруханасының</w:t>
            </w:r>
            <w:r>
              <w:rPr>
                <w:lang w:val="kk-KZ"/>
              </w:rPr>
              <w:t xml:space="preserve">  </w:t>
            </w:r>
            <w:r w:rsidR="00E05C34">
              <w:rPr>
                <w:lang w:val="kk-KZ"/>
              </w:rPr>
              <w:t>және оған қарасты медицина ұйымдары қызметкерлерінің қызмет көрсету және сыпай</w:t>
            </w:r>
            <w:r w:rsidR="005F417D">
              <w:rPr>
                <w:lang w:val="kk-KZ"/>
              </w:rPr>
              <w:t>ы</w:t>
            </w:r>
            <w:r w:rsidR="00E05C34">
              <w:rPr>
                <w:lang w:val="kk-KZ"/>
              </w:rPr>
              <w:t>лы</w:t>
            </w:r>
            <w:r w:rsidR="004E32D7">
              <w:rPr>
                <w:lang w:val="kk-KZ"/>
              </w:rPr>
              <w:t>қ көрсету</w:t>
            </w:r>
            <w:r w:rsidR="00E05C34">
              <w:rPr>
                <w:lang w:val="kk-KZ"/>
              </w:rPr>
              <w:t xml:space="preserve"> деңгейіне қанағаттанған тұтынушылардың % (бөлігі) (</w:t>
            </w:r>
            <w:r w:rsidR="004E32D7">
              <w:rPr>
                <w:lang w:val="kk-KZ"/>
              </w:rPr>
              <w:t>сауалнама</w:t>
            </w:r>
            <w:r w:rsidR="00E05C34">
              <w:rPr>
                <w:lang w:val="kk-KZ"/>
              </w:rPr>
              <w:t xml:space="preserve"> нәтижелері бойынша, орташа балл)</w:t>
            </w:r>
          </w:p>
        </w:tc>
      </w:tr>
      <w:tr w:rsidR="00EE699E" w:rsidRPr="00A56F85" w:rsidTr="007E54C0">
        <w:trPr>
          <w:trHeight w:val="852"/>
        </w:trPr>
        <w:tc>
          <w:tcPr>
            <w:tcW w:w="1086" w:type="dxa"/>
            <w:vAlign w:val="center"/>
          </w:tcPr>
          <w:p w:rsidR="00EE699E" w:rsidRPr="002B12E5" w:rsidRDefault="00EE699E" w:rsidP="006F0D57">
            <w:pPr>
              <w:jc w:val="center"/>
            </w:pPr>
          </w:p>
        </w:tc>
        <w:tc>
          <w:tcPr>
            <w:tcW w:w="13700" w:type="dxa"/>
            <w:vAlign w:val="center"/>
          </w:tcPr>
          <w:p w:rsidR="00EE699E" w:rsidRPr="00385B72" w:rsidRDefault="00385B72" w:rsidP="00A56F85">
            <w:pPr>
              <w:rPr>
                <w:b/>
                <w:lang w:val="kk-KZ"/>
              </w:rPr>
            </w:pPr>
            <w:r>
              <w:rPr>
                <w:b/>
                <w:lang w:val="kk-KZ"/>
              </w:rPr>
              <w:t xml:space="preserve">4 мақсат. </w:t>
            </w:r>
            <w:r w:rsidR="007E54C0" w:rsidRPr="007E54C0">
              <w:rPr>
                <w:b/>
                <w:lang w:val="kk-KZ"/>
              </w:rPr>
              <w:t>Түпқараған орталық аудандық ауруханасының</w:t>
            </w:r>
            <w:r w:rsidR="007E54C0">
              <w:rPr>
                <w:b/>
                <w:lang w:val="kk-KZ"/>
              </w:rPr>
              <w:t xml:space="preserve"> </w:t>
            </w:r>
            <w:r>
              <w:rPr>
                <w:b/>
                <w:lang w:val="kk-KZ"/>
              </w:rPr>
              <w:t>қ</w:t>
            </w:r>
            <w:r w:rsidR="00D710BC">
              <w:rPr>
                <w:b/>
                <w:lang w:val="kk-KZ"/>
              </w:rPr>
              <w:t xml:space="preserve">ызметінің ашықтығын және </w:t>
            </w:r>
            <w:r>
              <w:rPr>
                <w:b/>
                <w:lang w:val="kk-KZ"/>
              </w:rPr>
              <w:t xml:space="preserve"> </w:t>
            </w:r>
            <w:r w:rsidR="00D710BC">
              <w:rPr>
                <w:b/>
                <w:lang w:val="kk-KZ"/>
              </w:rPr>
              <w:t xml:space="preserve"> аудан </w:t>
            </w:r>
            <w:r>
              <w:rPr>
                <w:b/>
                <w:lang w:val="kk-KZ"/>
              </w:rPr>
              <w:t>өмір қызме</w:t>
            </w:r>
            <w:r w:rsidR="00D710BC">
              <w:rPr>
                <w:b/>
                <w:lang w:val="kk-KZ"/>
              </w:rPr>
              <w:t xml:space="preserve">ті мен ауруханаға </w:t>
            </w:r>
            <w:r w:rsidR="00D821A6">
              <w:rPr>
                <w:b/>
                <w:lang w:val="kk-KZ"/>
              </w:rPr>
              <w:t xml:space="preserve"> жұмылдыру</w:t>
            </w:r>
            <w:r w:rsidR="00A56F85">
              <w:rPr>
                <w:b/>
                <w:lang w:val="kk-KZ"/>
              </w:rPr>
              <w:t>ды қамтамасыз ету</w:t>
            </w:r>
          </w:p>
        </w:tc>
      </w:tr>
      <w:tr w:rsidR="00EE699E" w:rsidRPr="00F70DC5" w:rsidTr="007E54C0">
        <w:tc>
          <w:tcPr>
            <w:tcW w:w="1086" w:type="dxa"/>
            <w:vAlign w:val="center"/>
          </w:tcPr>
          <w:p w:rsidR="00EE699E" w:rsidRPr="002B12E5" w:rsidRDefault="00EE699E" w:rsidP="006F0D57">
            <w:pPr>
              <w:jc w:val="center"/>
            </w:pPr>
            <w:r w:rsidRPr="002B12E5">
              <w:t>1.</w:t>
            </w:r>
          </w:p>
        </w:tc>
        <w:tc>
          <w:tcPr>
            <w:tcW w:w="13700" w:type="dxa"/>
          </w:tcPr>
          <w:p w:rsidR="00EE699E" w:rsidRPr="00F95BEB" w:rsidRDefault="007E54C0" w:rsidP="00E84639">
            <w:pPr>
              <w:rPr>
                <w:bCs/>
                <w:lang w:val="kk-KZ"/>
              </w:rPr>
            </w:pPr>
            <w:r>
              <w:rPr>
                <w:bCs/>
                <w:lang w:val="kk-KZ"/>
              </w:rPr>
              <w:t xml:space="preserve">  Түпқараған аудан</w:t>
            </w:r>
            <w:r w:rsidR="005F417D">
              <w:rPr>
                <w:bCs/>
                <w:lang w:val="kk-KZ"/>
              </w:rPr>
              <w:t xml:space="preserve"> тұрғындарының</w:t>
            </w:r>
            <w:r w:rsidR="00AE0B4D">
              <w:rPr>
                <w:bCs/>
                <w:lang w:val="kk-KZ"/>
              </w:rPr>
              <w:t xml:space="preserve"> және заңды тұлғалардың </w:t>
            </w:r>
            <w:r w:rsidR="001C61D6">
              <w:rPr>
                <w:bCs/>
                <w:lang w:val="kk-KZ"/>
              </w:rPr>
              <w:t xml:space="preserve">ұсыныстарын өз қызметінің барысында </w:t>
            </w:r>
            <w:r w:rsidR="00D12B86">
              <w:rPr>
                <w:bCs/>
                <w:lang w:val="kk-KZ"/>
              </w:rPr>
              <w:t>қаншалықты ескеретіндігі туралы</w:t>
            </w:r>
            <w:r w:rsidR="001C61D6">
              <w:rPr>
                <w:bCs/>
                <w:lang w:val="kk-KZ"/>
              </w:rPr>
              <w:t xml:space="preserve"> </w:t>
            </w:r>
            <w:r w:rsidR="00AE0B4D">
              <w:rPr>
                <w:bCs/>
                <w:lang w:val="kk-KZ"/>
              </w:rPr>
              <w:t>сауалнамаларының қорытындылары, балл</w:t>
            </w:r>
            <w:r w:rsidR="00F95BEB" w:rsidRPr="00F95BEB">
              <w:rPr>
                <w:bCs/>
                <w:lang w:val="kk-KZ"/>
              </w:rPr>
              <w:t xml:space="preserve"> </w:t>
            </w:r>
          </w:p>
        </w:tc>
      </w:tr>
      <w:tr w:rsidR="00EE699E" w:rsidRPr="00F70DC5" w:rsidTr="007E54C0">
        <w:tc>
          <w:tcPr>
            <w:tcW w:w="1086" w:type="dxa"/>
            <w:vAlign w:val="center"/>
          </w:tcPr>
          <w:p w:rsidR="00EE699E" w:rsidRPr="002B12E5" w:rsidRDefault="00EE699E" w:rsidP="006F0D57">
            <w:pPr>
              <w:jc w:val="center"/>
            </w:pPr>
            <w:r w:rsidRPr="002B12E5">
              <w:t>1.1</w:t>
            </w:r>
          </w:p>
        </w:tc>
        <w:tc>
          <w:tcPr>
            <w:tcW w:w="13700" w:type="dxa"/>
          </w:tcPr>
          <w:p w:rsidR="00EE699E" w:rsidRPr="004A2FA4" w:rsidRDefault="007E54C0" w:rsidP="006F0D57">
            <w:pPr>
              <w:rPr>
                <w:lang w:val="kk-KZ"/>
              </w:rPr>
            </w:pPr>
            <w:r w:rsidRPr="007E54C0">
              <w:rPr>
                <w:lang w:val="kk-KZ"/>
              </w:rPr>
              <w:t>Түпқараған орталық аудандық ауруханасы</w:t>
            </w:r>
            <w:r>
              <w:rPr>
                <w:lang w:val="kk-KZ"/>
              </w:rPr>
              <w:t xml:space="preserve">мен </w:t>
            </w:r>
            <w:r w:rsidR="004A2FA4">
              <w:rPr>
                <w:lang w:val="kk-KZ"/>
              </w:rPr>
              <w:t>қарым-қатынас жасайтын қоғамдық бірлестіктердің саны (</w:t>
            </w:r>
            <w:r w:rsidR="00953B22">
              <w:rPr>
                <w:lang w:val="kk-KZ"/>
              </w:rPr>
              <w:t xml:space="preserve">қоғамдар, комиссиялар </w:t>
            </w:r>
            <w:r w:rsidR="00953B22">
              <w:rPr>
                <w:lang w:val="kk-KZ"/>
              </w:rPr>
              <w:lastRenderedPageBreak/>
              <w:t>және т.б.</w:t>
            </w:r>
            <w:r w:rsidR="004A2FA4">
              <w:rPr>
                <w:lang w:val="kk-KZ"/>
              </w:rPr>
              <w:t>)</w:t>
            </w:r>
          </w:p>
        </w:tc>
      </w:tr>
      <w:tr w:rsidR="00EE699E" w:rsidRPr="00F70DC5" w:rsidTr="007E54C0">
        <w:tc>
          <w:tcPr>
            <w:tcW w:w="1086" w:type="dxa"/>
            <w:vAlign w:val="center"/>
          </w:tcPr>
          <w:p w:rsidR="00EE699E" w:rsidRPr="002B12E5" w:rsidRDefault="00EE699E" w:rsidP="006F0D57">
            <w:pPr>
              <w:jc w:val="center"/>
            </w:pPr>
            <w:r w:rsidRPr="002B12E5">
              <w:lastRenderedPageBreak/>
              <w:t>2</w:t>
            </w:r>
          </w:p>
        </w:tc>
        <w:tc>
          <w:tcPr>
            <w:tcW w:w="13700" w:type="dxa"/>
          </w:tcPr>
          <w:p w:rsidR="00EE699E" w:rsidRPr="00741251" w:rsidRDefault="007E54C0" w:rsidP="00F15E50">
            <w:pPr>
              <w:rPr>
                <w:lang w:val="kk-KZ"/>
              </w:rPr>
            </w:pPr>
            <w:r w:rsidRPr="007E54C0">
              <w:rPr>
                <w:lang w:val="kk-KZ"/>
              </w:rPr>
              <w:t>Түпқараған орталық аудандық ауруханасының</w:t>
            </w:r>
            <w:r w:rsidR="00E84639">
              <w:rPr>
                <w:lang w:val="kk-KZ"/>
              </w:rPr>
              <w:t>, ақпараттық-түс</w:t>
            </w:r>
            <w:r w:rsidR="009444FE">
              <w:rPr>
                <w:lang w:val="kk-KZ"/>
              </w:rPr>
              <w:t>індіру матер</w:t>
            </w:r>
            <w:r w:rsidR="00D710BC">
              <w:rPr>
                <w:lang w:val="kk-KZ"/>
              </w:rPr>
              <w:t>иалдарын жариялау жолымен ауданды</w:t>
            </w:r>
            <w:r w:rsidR="009444FE">
              <w:rPr>
                <w:lang w:val="kk-KZ"/>
              </w:rPr>
              <w:t xml:space="preserve"> басқару мәселелері</w:t>
            </w:r>
            <w:r w:rsidR="00F15E50">
              <w:rPr>
                <w:lang w:val="kk-KZ"/>
              </w:rPr>
              <w:t xml:space="preserve"> бойынша сөз сөйлеулерінің</w:t>
            </w:r>
            <w:r w:rsidR="009444FE">
              <w:rPr>
                <w:lang w:val="kk-KZ"/>
              </w:rPr>
              <w:t xml:space="preserve">, </w:t>
            </w:r>
            <w:r w:rsidR="00F15E50">
              <w:rPr>
                <w:lang w:val="kk-KZ"/>
              </w:rPr>
              <w:t>қоғаммен және ХПО кездесулердің, тақырыптық дөңгелек үстел, қоғамдық тыңдаулардың саны</w:t>
            </w:r>
            <w:r w:rsidR="00E70706">
              <w:rPr>
                <w:lang w:val="kk-KZ"/>
              </w:rPr>
              <w:t>, бірлігі.</w:t>
            </w:r>
          </w:p>
        </w:tc>
      </w:tr>
      <w:tr w:rsidR="00EE699E" w:rsidRPr="00F70DC5" w:rsidTr="007E54C0">
        <w:trPr>
          <w:trHeight w:val="563"/>
        </w:trPr>
        <w:tc>
          <w:tcPr>
            <w:tcW w:w="14786" w:type="dxa"/>
            <w:gridSpan w:val="2"/>
            <w:vAlign w:val="center"/>
          </w:tcPr>
          <w:p w:rsidR="00EE699E" w:rsidRPr="00F840E4" w:rsidRDefault="00F840E4" w:rsidP="006F0D57">
            <w:pPr>
              <w:jc w:val="center"/>
              <w:rPr>
                <w:b/>
                <w:lang w:val="kk-KZ"/>
              </w:rPr>
            </w:pPr>
            <w:r>
              <w:rPr>
                <w:b/>
                <w:lang w:val="kk-KZ"/>
              </w:rPr>
              <w:t>Бағыты: Қызметкерлердің жұмысын жетілдіру</w:t>
            </w:r>
          </w:p>
        </w:tc>
      </w:tr>
      <w:tr w:rsidR="00EE699E" w:rsidRPr="00F840E4" w:rsidTr="007E54C0">
        <w:trPr>
          <w:trHeight w:val="571"/>
        </w:trPr>
        <w:tc>
          <w:tcPr>
            <w:tcW w:w="1086" w:type="dxa"/>
            <w:vAlign w:val="center"/>
          </w:tcPr>
          <w:p w:rsidR="00EE699E" w:rsidRPr="002B12E5" w:rsidRDefault="00EE699E" w:rsidP="006B6681"/>
        </w:tc>
        <w:tc>
          <w:tcPr>
            <w:tcW w:w="13700" w:type="dxa"/>
            <w:vAlign w:val="center"/>
          </w:tcPr>
          <w:p w:rsidR="00EE699E" w:rsidRPr="00F840E4" w:rsidRDefault="00F840E4" w:rsidP="006B6681">
            <w:pPr>
              <w:rPr>
                <w:b/>
                <w:lang w:val="kk-KZ"/>
              </w:rPr>
            </w:pPr>
            <w:r>
              <w:rPr>
                <w:b/>
                <w:lang w:val="kk-KZ"/>
              </w:rPr>
              <w:t>1 мақсат</w:t>
            </w:r>
            <w:r w:rsidR="007E54C0">
              <w:rPr>
                <w:b/>
                <w:sz w:val="28"/>
                <w:szCs w:val="28"/>
                <w:lang w:val="kk-KZ"/>
              </w:rPr>
              <w:t xml:space="preserve"> </w:t>
            </w:r>
            <w:r w:rsidR="007E54C0" w:rsidRPr="007E54C0">
              <w:rPr>
                <w:b/>
                <w:lang w:val="kk-KZ"/>
              </w:rPr>
              <w:t xml:space="preserve">Түпқараған орталық аудандық ауруханасының </w:t>
            </w:r>
            <w:r>
              <w:rPr>
                <w:b/>
                <w:lang w:val="kk-KZ"/>
              </w:rPr>
              <w:t>қызметкерлерінің уәжін арттыру және олардың еңбек жағдайларын жақсарту</w:t>
            </w:r>
          </w:p>
        </w:tc>
      </w:tr>
      <w:tr w:rsidR="00EE699E" w:rsidRPr="00F70DC5" w:rsidTr="007E54C0">
        <w:tc>
          <w:tcPr>
            <w:tcW w:w="1086" w:type="dxa"/>
            <w:vAlign w:val="center"/>
          </w:tcPr>
          <w:p w:rsidR="00EE699E" w:rsidRPr="002B12E5" w:rsidRDefault="00EE699E" w:rsidP="006F0D57">
            <w:pPr>
              <w:jc w:val="center"/>
            </w:pPr>
            <w:r w:rsidRPr="002B12E5">
              <w:t>1.</w:t>
            </w:r>
          </w:p>
        </w:tc>
        <w:tc>
          <w:tcPr>
            <w:tcW w:w="13700" w:type="dxa"/>
          </w:tcPr>
          <w:p w:rsidR="00EE699E" w:rsidRPr="008D1EC6" w:rsidRDefault="007E54C0" w:rsidP="006F0D57">
            <w:pPr>
              <w:rPr>
                <w:lang w:val="kk-KZ"/>
              </w:rPr>
            </w:pPr>
            <w:r w:rsidRPr="007E54C0">
              <w:rPr>
                <w:lang w:val="kk-KZ"/>
              </w:rPr>
              <w:t>Түпқараған орталық аудандық ауруханасының</w:t>
            </w:r>
            <w:r>
              <w:rPr>
                <w:lang w:val="kk-KZ"/>
              </w:rPr>
              <w:t xml:space="preserve">  </w:t>
            </w:r>
            <w:r w:rsidR="008D1EC6">
              <w:rPr>
                <w:lang w:val="kk-KZ"/>
              </w:rPr>
              <w:t>кадрлар ағымының коэффициенті (</w:t>
            </w:r>
            <w:r w:rsidR="002860AA">
              <w:rPr>
                <w:lang w:val="kk-KZ"/>
              </w:rPr>
              <w:t>басқару және қатардағы қызметкерлер</w:t>
            </w:r>
            <w:r w:rsidR="0087448D">
              <w:rPr>
                <w:lang w:val="kk-KZ"/>
              </w:rPr>
              <w:t>ді бөлумен</w:t>
            </w:r>
            <w:r w:rsidR="008D1EC6">
              <w:rPr>
                <w:lang w:val="kk-KZ"/>
              </w:rPr>
              <w:t>)</w:t>
            </w:r>
            <w:r w:rsidR="002860AA">
              <w:rPr>
                <w:lang w:val="kk-KZ"/>
              </w:rPr>
              <w:t>, %</w:t>
            </w:r>
          </w:p>
        </w:tc>
      </w:tr>
      <w:tr w:rsidR="00EE699E" w:rsidRPr="00F70DC5" w:rsidTr="007E54C0">
        <w:tc>
          <w:tcPr>
            <w:tcW w:w="1086" w:type="dxa"/>
            <w:vAlign w:val="center"/>
          </w:tcPr>
          <w:p w:rsidR="00EE699E" w:rsidRPr="002B12E5" w:rsidRDefault="00EE699E" w:rsidP="006F0D57">
            <w:pPr>
              <w:jc w:val="center"/>
            </w:pPr>
            <w:r w:rsidRPr="002B12E5">
              <w:t>1.1</w:t>
            </w:r>
          </w:p>
        </w:tc>
        <w:tc>
          <w:tcPr>
            <w:tcW w:w="13700" w:type="dxa"/>
          </w:tcPr>
          <w:p w:rsidR="00EE699E" w:rsidRPr="00725BCA" w:rsidRDefault="00725BCA" w:rsidP="00725BCA">
            <w:pPr>
              <w:rPr>
                <w:lang w:val="kk-KZ"/>
              </w:rPr>
            </w:pPr>
            <w:r>
              <w:rPr>
                <w:lang w:val="kk-KZ"/>
              </w:rPr>
              <w:t>Еңбек жағдайларына қанағаттану</w:t>
            </w:r>
            <w:r w:rsidR="00AC54AC">
              <w:rPr>
                <w:lang w:val="kk-KZ"/>
              </w:rPr>
              <w:t>лары</w:t>
            </w:r>
            <w:r>
              <w:rPr>
                <w:lang w:val="kk-KZ"/>
              </w:rPr>
              <w:t>, сауалнаманың қорытындылары</w:t>
            </w:r>
          </w:p>
        </w:tc>
      </w:tr>
      <w:tr w:rsidR="00EE699E" w:rsidRPr="00F70DC5" w:rsidTr="007E54C0">
        <w:tc>
          <w:tcPr>
            <w:tcW w:w="1086" w:type="dxa"/>
            <w:vAlign w:val="center"/>
          </w:tcPr>
          <w:p w:rsidR="00EE699E" w:rsidRPr="002B12E5" w:rsidRDefault="00EE699E" w:rsidP="006F0D57">
            <w:pPr>
              <w:jc w:val="center"/>
            </w:pPr>
            <w:r w:rsidRPr="002B12E5">
              <w:t>2.</w:t>
            </w:r>
          </w:p>
        </w:tc>
        <w:tc>
          <w:tcPr>
            <w:tcW w:w="13700" w:type="dxa"/>
          </w:tcPr>
          <w:p w:rsidR="00EE699E" w:rsidRPr="003148B9" w:rsidRDefault="003148B9" w:rsidP="00AC54AC">
            <w:pPr>
              <w:rPr>
                <w:lang w:val="kk-KZ"/>
              </w:rPr>
            </w:pPr>
            <w:r>
              <w:rPr>
                <w:lang w:val="kk-KZ"/>
              </w:rPr>
              <w:t>Бекітілген нормативтерге сәйкес жұмыс орындарының жабдықталу деңгейі (нормативтерге толықтай с</w:t>
            </w:r>
            <w:r w:rsidR="00AC54AC">
              <w:rPr>
                <w:lang w:val="kk-KZ"/>
              </w:rPr>
              <w:t>а</w:t>
            </w:r>
            <w:r>
              <w:rPr>
                <w:lang w:val="kk-KZ"/>
              </w:rPr>
              <w:t>й келетін жұмыс орындарының %)</w:t>
            </w:r>
          </w:p>
        </w:tc>
      </w:tr>
      <w:tr w:rsidR="00EE699E" w:rsidRPr="00F70DC5" w:rsidTr="007E54C0">
        <w:trPr>
          <w:trHeight w:val="553"/>
        </w:trPr>
        <w:tc>
          <w:tcPr>
            <w:tcW w:w="1086" w:type="dxa"/>
            <w:vAlign w:val="center"/>
          </w:tcPr>
          <w:p w:rsidR="00EE699E" w:rsidRPr="002B12E5" w:rsidRDefault="00EE699E" w:rsidP="006B6681"/>
        </w:tc>
        <w:tc>
          <w:tcPr>
            <w:tcW w:w="13700" w:type="dxa"/>
            <w:vAlign w:val="center"/>
          </w:tcPr>
          <w:p w:rsidR="00EE699E" w:rsidRPr="003148B9" w:rsidRDefault="003148B9" w:rsidP="007E54C0">
            <w:pPr>
              <w:rPr>
                <w:b/>
                <w:lang w:val="kk-KZ"/>
              </w:rPr>
            </w:pPr>
            <w:r w:rsidRPr="003148B9">
              <w:rPr>
                <w:b/>
                <w:lang w:val="kk-KZ"/>
              </w:rPr>
              <w:t xml:space="preserve">2 мақсат. </w:t>
            </w:r>
            <w:r w:rsidR="007E54C0">
              <w:rPr>
                <w:b/>
                <w:lang w:val="kk-KZ"/>
              </w:rPr>
              <w:t xml:space="preserve"> Аудан ікімдігі : </w:t>
            </w:r>
            <w:r w:rsidR="00703B2D">
              <w:rPr>
                <w:b/>
                <w:lang w:val="kk-KZ"/>
              </w:rPr>
              <w:t>қызметкерлерінің біліктілігін және мемлекеттік тілді білу деңгейін арттыру</w:t>
            </w:r>
          </w:p>
        </w:tc>
      </w:tr>
      <w:tr w:rsidR="00EE699E" w:rsidRPr="00F70DC5" w:rsidTr="007E54C0">
        <w:tc>
          <w:tcPr>
            <w:tcW w:w="1086" w:type="dxa"/>
            <w:vAlign w:val="center"/>
          </w:tcPr>
          <w:p w:rsidR="00EE699E" w:rsidRPr="002B12E5" w:rsidRDefault="00EE699E" w:rsidP="006F0D57">
            <w:pPr>
              <w:jc w:val="center"/>
            </w:pPr>
            <w:r w:rsidRPr="002B12E5">
              <w:t>1</w:t>
            </w:r>
          </w:p>
        </w:tc>
        <w:tc>
          <w:tcPr>
            <w:tcW w:w="13700" w:type="dxa"/>
          </w:tcPr>
          <w:p w:rsidR="00EE699E" w:rsidRPr="00B30605" w:rsidRDefault="007E54C0" w:rsidP="006F0D57">
            <w:pPr>
              <w:rPr>
                <w:lang w:val="kk-KZ"/>
              </w:rPr>
            </w:pPr>
            <w:r w:rsidRPr="007E54C0">
              <w:rPr>
                <w:lang w:val="kk-KZ"/>
              </w:rPr>
              <w:t>Түпқараған орталық аудандық ауруханасының</w:t>
            </w:r>
            <w:r>
              <w:rPr>
                <w:lang w:val="kk-KZ"/>
              </w:rPr>
              <w:t xml:space="preserve">  </w:t>
            </w:r>
            <w:r w:rsidR="00B30605">
              <w:rPr>
                <w:lang w:val="kk-KZ"/>
              </w:rPr>
              <w:t>жұмыс сапасы бағаларының қорытындылары, орташа балл</w:t>
            </w:r>
          </w:p>
        </w:tc>
      </w:tr>
      <w:tr w:rsidR="00EE699E" w:rsidRPr="00F70DC5" w:rsidTr="007E54C0">
        <w:tc>
          <w:tcPr>
            <w:tcW w:w="1086" w:type="dxa"/>
            <w:vAlign w:val="center"/>
          </w:tcPr>
          <w:p w:rsidR="00EE699E" w:rsidRPr="002B12E5" w:rsidRDefault="00EE699E" w:rsidP="006F0D57">
            <w:pPr>
              <w:jc w:val="center"/>
            </w:pPr>
            <w:r w:rsidRPr="002B12E5">
              <w:t>1.1</w:t>
            </w:r>
          </w:p>
        </w:tc>
        <w:tc>
          <w:tcPr>
            <w:tcW w:w="13700" w:type="dxa"/>
          </w:tcPr>
          <w:p w:rsidR="00EE699E" w:rsidRPr="002B12E5" w:rsidRDefault="007E54C0" w:rsidP="006F0D57">
            <w:r w:rsidRPr="007E54C0">
              <w:rPr>
                <w:lang w:val="kk-KZ"/>
              </w:rPr>
              <w:t>Түпқараған орталық аудандық ауруханасының</w:t>
            </w:r>
            <w:r>
              <w:rPr>
                <w:lang w:val="kk-KZ"/>
              </w:rPr>
              <w:t xml:space="preserve">  </w:t>
            </w:r>
            <w:r w:rsidR="00542027">
              <w:rPr>
                <w:lang w:val="kk-KZ"/>
              </w:rPr>
              <w:t>қызметкерлерінің</w:t>
            </w:r>
            <w:r w:rsidR="00DD60F0">
              <w:rPr>
                <w:lang w:val="kk-KZ"/>
              </w:rPr>
              <w:t xml:space="preserve"> сала бойынша, соның ішінде шетелде оқу сағатының саны</w:t>
            </w:r>
          </w:p>
        </w:tc>
      </w:tr>
      <w:tr w:rsidR="00EE699E" w:rsidRPr="00F70DC5" w:rsidTr="007E54C0">
        <w:tc>
          <w:tcPr>
            <w:tcW w:w="1086" w:type="dxa"/>
            <w:vAlign w:val="center"/>
          </w:tcPr>
          <w:p w:rsidR="00EE699E" w:rsidRPr="002B12E5" w:rsidRDefault="00EE699E" w:rsidP="006F0D57">
            <w:pPr>
              <w:jc w:val="center"/>
            </w:pPr>
            <w:r w:rsidRPr="002B12E5">
              <w:t>2</w:t>
            </w:r>
          </w:p>
        </w:tc>
        <w:tc>
          <w:tcPr>
            <w:tcW w:w="13700" w:type="dxa"/>
          </w:tcPr>
          <w:p w:rsidR="00EE699E" w:rsidRPr="002B12E5" w:rsidRDefault="007E54C0" w:rsidP="006F0D57">
            <w:r w:rsidRPr="007E54C0">
              <w:rPr>
                <w:lang w:val="kk-KZ"/>
              </w:rPr>
              <w:t>Түпқараған орталық аудандық ауруханасының</w:t>
            </w:r>
            <w:r>
              <w:rPr>
                <w:lang w:val="kk-KZ"/>
              </w:rPr>
              <w:t xml:space="preserve">  </w:t>
            </w:r>
            <w:r w:rsidR="004F217F">
              <w:rPr>
                <w:lang w:val="kk-KZ"/>
              </w:rPr>
              <w:t>қызметкерлерінің мемлекеттік тілді білу деңгейіне өткен тестілеудің қорытындылары</w:t>
            </w:r>
          </w:p>
        </w:tc>
      </w:tr>
      <w:tr w:rsidR="00EE699E" w:rsidRPr="00F70DC5" w:rsidTr="007E54C0">
        <w:tc>
          <w:tcPr>
            <w:tcW w:w="1086" w:type="dxa"/>
            <w:vAlign w:val="center"/>
          </w:tcPr>
          <w:p w:rsidR="00EE699E" w:rsidRPr="002B12E5" w:rsidRDefault="00EE699E" w:rsidP="006F0D57">
            <w:pPr>
              <w:jc w:val="center"/>
            </w:pPr>
            <w:r w:rsidRPr="002B12E5">
              <w:t>3</w:t>
            </w:r>
          </w:p>
        </w:tc>
        <w:tc>
          <w:tcPr>
            <w:tcW w:w="13700" w:type="dxa"/>
          </w:tcPr>
          <w:p w:rsidR="00EE699E" w:rsidRPr="002B12E5" w:rsidRDefault="007E54C0" w:rsidP="006F0D57">
            <w:r w:rsidRPr="007E54C0">
              <w:rPr>
                <w:lang w:val="kk-KZ"/>
              </w:rPr>
              <w:t>Түпқараған орталық аудандық ауруханасы</w:t>
            </w:r>
            <w:r>
              <w:rPr>
                <w:lang w:val="kk-KZ"/>
              </w:rPr>
              <w:t xml:space="preserve">ндағы </w:t>
            </w:r>
            <w:r w:rsidR="004F217F">
              <w:rPr>
                <w:lang w:val="kk-KZ"/>
              </w:rPr>
              <w:t>мемлекеттік тілдегі құжат айналымының бөлігі, %</w:t>
            </w:r>
          </w:p>
        </w:tc>
      </w:tr>
    </w:tbl>
    <w:p w:rsidR="009E1B12" w:rsidRDefault="009E1B12" w:rsidP="00001A64">
      <w:pPr>
        <w:rPr>
          <w:b/>
          <w:color w:val="000000"/>
          <w:sz w:val="28"/>
          <w:szCs w:val="28"/>
          <w:lang w:val="kk-KZ"/>
        </w:rPr>
      </w:pPr>
    </w:p>
    <w:p w:rsidR="00EE699E" w:rsidRDefault="002D3075" w:rsidP="006B3F5B">
      <w:pPr>
        <w:numPr>
          <w:ilvl w:val="0"/>
          <w:numId w:val="26"/>
        </w:numPr>
        <w:jc w:val="center"/>
        <w:rPr>
          <w:b/>
          <w:color w:val="000000"/>
          <w:sz w:val="28"/>
          <w:szCs w:val="28"/>
          <w:lang w:val="kk-KZ"/>
        </w:rPr>
      </w:pPr>
      <w:r>
        <w:rPr>
          <w:b/>
          <w:color w:val="000000"/>
          <w:sz w:val="28"/>
          <w:szCs w:val="28"/>
          <w:lang w:val="kk-KZ"/>
        </w:rPr>
        <w:t>Болжамды</w:t>
      </w:r>
      <w:r w:rsidR="00B6360A">
        <w:rPr>
          <w:b/>
          <w:color w:val="000000"/>
          <w:sz w:val="28"/>
          <w:szCs w:val="28"/>
          <w:lang w:val="kk-KZ"/>
        </w:rPr>
        <w:t xml:space="preserve"> тәуекелдер</w:t>
      </w:r>
    </w:p>
    <w:p w:rsidR="006B6681" w:rsidRPr="006B6681" w:rsidRDefault="006B6681" w:rsidP="00EE699E">
      <w:pPr>
        <w:jc w:val="center"/>
        <w:rPr>
          <w:color w:val="000000"/>
          <w:sz w:val="28"/>
          <w:szCs w:val="28"/>
          <w:lang w:val="kk-KZ"/>
        </w:rPr>
      </w:pPr>
    </w:p>
    <w:p w:rsidR="00EE699E" w:rsidRPr="002D3075" w:rsidRDefault="007E54C0" w:rsidP="00EE699E">
      <w:pPr>
        <w:ind w:firstLine="720"/>
        <w:jc w:val="both"/>
        <w:rPr>
          <w:color w:val="000000"/>
          <w:sz w:val="28"/>
          <w:szCs w:val="28"/>
          <w:lang w:val="kk-KZ"/>
        </w:rPr>
      </w:pPr>
      <w:r w:rsidRPr="007E54C0">
        <w:rPr>
          <w:sz w:val="28"/>
          <w:szCs w:val="28"/>
          <w:lang w:val="kk-KZ"/>
        </w:rPr>
        <w:t>Түпқараған орталық аудандық ауруханасы</w:t>
      </w:r>
      <w:r>
        <w:rPr>
          <w:lang w:val="kk-KZ"/>
        </w:rPr>
        <w:t xml:space="preserve"> </w:t>
      </w:r>
      <w:r w:rsidR="002D3075">
        <w:rPr>
          <w:color w:val="000000"/>
          <w:sz w:val="28"/>
          <w:szCs w:val="28"/>
          <w:lang w:val="kk-KZ"/>
        </w:rPr>
        <w:t>өз қызметінің барысында</w:t>
      </w:r>
      <w:r w:rsidR="009F64E5">
        <w:rPr>
          <w:color w:val="000000"/>
          <w:sz w:val="28"/>
          <w:szCs w:val="28"/>
          <w:lang w:val="kk-KZ"/>
        </w:rPr>
        <w:t xml:space="preserve"> Стратегиялық жоспардың мақсаттарына қол жеткізуге кедергі болуы мүмкін </w:t>
      </w:r>
      <w:r w:rsidRPr="007E54C0">
        <w:rPr>
          <w:sz w:val="28"/>
          <w:szCs w:val="28"/>
          <w:lang w:val="kk-KZ"/>
        </w:rPr>
        <w:t>Түпқараған орталық аудандық аурухана</w:t>
      </w:r>
      <w:r w:rsidR="009F64E5">
        <w:rPr>
          <w:color w:val="000000"/>
          <w:sz w:val="28"/>
          <w:szCs w:val="28"/>
          <w:lang w:val="kk-KZ"/>
        </w:rPr>
        <w:t xml:space="preserve"> тарапынан бақылауға алынбайтын сыртқы фактордың немесе болжамды тәуекелдер</w:t>
      </w:r>
      <w:r w:rsidR="007F7ED2">
        <w:rPr>
          <w:color w:val="000000"/>
          <w:sz w:val="28"/>
          <w:szCs w:val="28"/>
          <w:lang w:val="kk-KZ"/>
        </w:rPr>
        <w:t>ге тап болуы</w:t>
      </w:r>
      <w:r w:rsidR="009F64E5">
        <w:rPr>
          <w:color w:val="000000"/>
          <w:sz w:val="28"/>
          <w:szCs w:val="28"/>
          <w:lang w:val="kk-KZ"/>
        </w:rPr>
        <w:t xml:space="preserve"> мүмкін.</w:t>
      </w:r>
      <w:r w:rsidR="002D3075">
        <w:rPr>
          <w:color w:val="000000"/>
          <w:sz w:val="28"/>
          <w:szCs w:val="28"/>
          <w:lang w:val="kk-KZ"/>
        </w:rPr>
        <w:t xml:space="preserve"> </w:t>
      </w:r>
    </w:p>
    <w:p w:rsidR="00EE699E" w:rsidRPr="006B6681" w:rsidRDefault="00EE699E" w:rsidP="00EE699E">
      <w:pPr>
        <w:rPr>
          <w:color w:val="000000"/>
          <w:lang w:val="kk-KZ"/>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538"/>
        <w:gridCol w:w="5386"/>
      </w:tblGrid>
      <w:tr w:rsidR="00EE699E" w:rsidRPr="00746208" w:rsidTr="00941448">
        <w:tc>
          <w:tcPr>
            <w:tcW w:w="3960" w:type="dxa"/>
            <w:vAlign w:val="center"/>
          </w:tcPr>
          <w:p w:rsidR="00EE699E" w:rsidRPr="00746208" w:rsidRDefault="00EE699E" w:rsidP="00941448">
            <w:pPr>
              <w:jc w:val="center"/>
              <w:rPr>
                <w:b/>
                <w:color w:val="000000"/>
              </w:rPr>
            </w:pPr>
            <w:r w:rsidRPr="00746208">
              <w:rPr>
                <w:b/>
                <w:color w:val="000000"/>
              </w:rPr>
              <w:t>Стратеги</w:t>
            </w:r>
            <w:r w:rsidR="00E96593">
              <w:rPr>
                <w:b/>
                <w:color w:val="000000"/>
                <w:lang w:val="kk-KZ"/>
              </w:rPr>
              <w:t>ялық жоспар мақсаттарының атауы</w:t>
            </w:r>
          </w:p>
        </w:tc>
        <w:tc>
          <w:tcPr>
            <w:tcW w:w="5538" w:type="dxa"/>
            <w:vAlign w:val="center"/>
          </w:tcPr>
          <w:p w:rsidR="00EE699E" w:rsidRPr="00746208" w:rsidRDefault="00E96593" w:rsidP="00941448">
            <w:pPr>
              <w:jc w:val="center"/>
              <w:rPr>
                <w:b/>
                <w:color w:val="000000"/>
                <w:lang w:val="kk-KZ"/>
              </w:rPr>
            </w:pPr>
            <w:r>
              <w:rPr>
                <w:b/>
                <w:color w:val="000000"/>
                <w:lang w:val="kk-KZ"/>
              </w:rPr>
              <w:t>Тәуекел</w:t>
            </w:r>
          </w:p>
        </w:tc>
        <w:tc>
          <w:tcPr>
            <w:tcW w:w="5386" w:type="dxa"/>
            <w:vAlign w:val="center"/>
          </w:tcPr>
          <w:p w:rsidR="00EE699E" w:rsidRPr="00746208" w:rsidRDefault="005F417D" w:rsidP="00941448">
            <w:pPr>
              <w:jc w:val="center"/>
              <w:rPr>
                <w:b/>
                <w:color w:val="000000"/>
              </w:rPr>
            </w:pPr>
            <w:r>
              <w:rPr>
                <w:b/>
                <w:color w:val="000000"/>
                <w:lang w:val="kk-KZ"/>
              </w:rPr>
              <w:t>Алдын алу механиз</w:t>
            </w:r>
            <w:r w:rsidR="00E96593">
              <w:rPr>
                <w:b/>
                <w:color w:val="000000"/>
                <w:lang w:val="kk-KZ"/>
              </w:rPr>
              <w:t>мдері мен шаралар</w:t>
            </w:r>
          </w:p>
        </w:tc>
      </w:tr>
      <w:tr w:rsidR="00EE699E" w:rsidRPr="00746208" w:rsidTr="006B6681">
        <w:tc>
          <w:tcPr>
            <w:tcW w:w="3960" w:type="dxa"/>
          </w:tcPr>
          <w:p w:rsidR="00EE699E" w:rsidRPr="00746208" w:rsidRDefault="00EE699E" w:rsidP="006F0D57">
            <w:pPr>
              <w:jc w:val="center"/>
              <w:rPr>
                <w:b/>
                <w:color w:val="000000"/>
              </w:rPr>
            </w:pPr>
            <w:r w:rsidRPr="00746208">
              <w:rPr>
                <w:b/>
                <w:color w:val="000000"/>
              </w:rPr>
              <w:t>1</w:t>
            </w:r>
          </w:p>
        </w:tc>
        <w:tc>
          <w:tcPr>
            <w:tcW w:w="5538" w:type="dxa"/>
          </w:tcPr>
          <w:p w:rsidR="00EE699E" w:rsidRPr="00746208" w:rsidRDefault="00EE699E" w:rsidP="006F0D57">
            <w:pPr>
              <w:jc w:val="center"/>
              <w:rPr>
                <w:b/>
                <w:color w:val="000000"/>
              </w:rPr>
            </w:pPr>
            <w:r w:rsidRPr="00746208">
              <w:rPr>
                <w:b/>
                <w:color w:val="000000"/>
              </w:rPr>
              <w:t>2</w:t>
            </w:r>
          </w:p>
        </w:tc>
        <w:tc>
          <w:tcPr>
            <w:tcW w:w="5386" w:type="dxa"/>
          </w:tcPr>
          <w:p w:rsidR="00EE699E" w:rsidRPr="00746208" w:rsidRDefault="00EE699E" w:rsidP="006F0D57">
            <w:pPr>
              <w:jc w:val="center"/>
              <w:rPr>
                <w:b/>
                <w:color w:val="000000"/>
              </w:rPr>
            </w:pPr>
            <w:r w:rsidRPr="00746208">
              <w:rPr>
                <w:b/>
                <w:color w:val="000000"/>
              </w:rPr>
              <w:t>3</w:t>
            </w:r>
          </w:p>
        </w:tc>
      </w:tr>
      <w:tr w:rsidR="00EE699E" w:rsidRPr="00746208" w:rsidTr="006B6681">
        <w:trPr>
          <w:cantSplit/>
          <w:trHeight w:val="709"/>
        </w:trPr>
        <w:tc>
          <w:tcPr>
            <w:tcW w:w="3960" w:type="dxa"/>
            <w:vMerge w:val="restart"/>
            <w:tcBorders>
              <w:bottom w:val="single" w:sz="4" w:space="0" w:color="auto"/>
            </w:tcBorders>
          </w:tcPr>
          <w:p w:rsidR="00EE699E" w:rsidRPr="00171040" w:rsidRDefault="00171040" w:rsidP="006F0D57">
            <w:pPr>
              <w:jc w:val="both"/>
              <w:rPr>
                <w:color w:val="000000"/>
                <w:lang w:val="kk-KZ"/>
              </w:rPr>
            </w:pPr>
            <w:r>
              <w:rPr>
                <w:color w:val="000000"/>
                <w:lang w:val="kk-KZ"/>
              </w:rPr>
              <w:lastRenderedPageBreak/>
              <w:t>Басқару және қаржыландыру жүйелерін жетілдіру</w:t>
            </w:r>
          </w:p>
        </w:tc>
        <w:tc>
          <w:tcPr>
            <w:tcW w:w="5538" w:type="dxa"/>
          </w:tcPr>
          <w:p w:rsidR="00EE699E" w:rsidRPr="00746208" w:rsidRDefault="00171040" w:rsidP="006F0D57">
            <w:pPr>
              <w:jc w:val="both"/>
              <w:rPr>
                <w:color w:val="000000"/>
              </w:rPr>
            </w:pPr>
            <w:r>
              <w:rPr>
                <w:color w:val="000000"/>
                <w:lang w:val="kk-KZ"/>
              </w:rPr>
              <w:t>Бюджет шығынын азайту</w:t>
            </w:r>
            <w:r w:rsidR="00EE699E" w:rsidRPr="00746208">
              <w:rPr>
                <w:color w:val="000000"/>
              </w:rPr>
              <w:t xml:space="preserve"> </w:t>
            </w:r>
          </w:p>
        </w:tc>
        <w:tc>
          <w:tcPr>
            <w:tcW w:w="5386" w:type="dxa"/>
            <w:tcBorders>
              <w:bottom w:val="single" w:sz="4" w:space="0" w:color="auto"/>
            </w:tcBorders>
          </w:tcPr>
          <w:p w:rsidR="00EE699E" w:rsidRPr="00171040" w:rsidRDefault="00171040" w:rsidP="006F0D57">
            <w:pPr>
              <w:jc w:val="both"/>
              <w:rPr>
                <w:b/>
                <w:color w:val="000000"/>
                <w:lang w:val="kk-KZ"/>
              </w:rPr>
            </w:pPr>
            <w:r>
              <w:rPr>
                <w:color w:val="000000"/>
                <w:lang w:val="kk-KZ"/>
              </w:rPr>
              <w:t xml:space="preserve">Денсаулық сақтау ұйымдары шығынын </w:t>
            </w:r>
            <w:r w:rsidR="00F96213">
              <w:rPr>
                <w:color w:val="000000"/>
                <w:lang w:val="kk-KZ"/>
              </w:rPr>
              <w:t>шектеу</w:t>
            </w:r>
          </w:p>
        </w:tc>
      </w:tr>
      <w:tr w:rsidR="00EE699E" w:rsidRPr="00ED1BA9" w:rsidTr="006B6681">
        <w:trPr>
          <w:cantSplit/>
          <w:trHeight w:val="1595"/>
        </w:trPr>
        <w:tc>
          <w:tcPr>
            <w:tcW w:w="3960" w:type="dxa"/>
            <w:vMerge/>
          </w:tcPr>
          <w:p w:rsidR="00EE699E" w:rsidRPr="00746208" w:rsidRDefault="00EE699E" w:rsidP="006F0D57">
            <w:pPr>
              <w:jc w:val="both"/>
              <w:rPr>
                <w:color w:val="000000"/>
              </w:rPr>
            </w:pPr>
          </w:p>
        </w:tc>
        <w:tc>
          <w:tcPr>
            <w:tcW w:w="5538" w:type="dxa"/>
          </w:tcPr>
          <w:p w:rsidR="00EE699E" w:rsidRPr="009D0749" w:rsidRDefault="009D0749" w:rsidP="006F0D57">
            <w:pPr>
              <w:jc w:val="both"/>
              <w:rPr>
                <w:color w:val="000000"/>
                <w:lang w:val="kk-KZ"/>
              </w:rPr>
            </w:pPr>
            <w:r>
              <w:rPr>
                <w:color w:val="000000"/>
                <w:lang w:val="kk-KZ"/>
              </w:rPr>
              <w:t xml:space="preserve">Медицина ұйымдарының медициналық қызметтердің сапасын </w:t>
            </w:r>
            <w:r w:rsidR="00CA2F0D">
              <w:rPr>
                <w:color w:val="000000"/>
                <w:lang w:val="kk-KZ"/>
              </w:rPr>
              <w:t>арттыру бойынша, сондай-ақ Стратегиялық жоспардың индик</w:t>
            </w:r>
            <w:r w:rsidR="00CA7F86">
              <w:rPr>
                <w:color w:val="000000"/>
                <w:lang w:val="kk-KZ"/>
              </w:rPr>
              <w:t>аторларына қол жеткізудегі толым</w:t>
            </w:r>
            <w:r w:rsidR="00CA2F0D">
              <w:rPr>
                <w:color w:val="000000"/>
                <w:lang w:val="kk-KZ"/>
              </w:rPr>
              <w:t>сыз жұмысы</w:t>
            </w:r>
            <w:r>
              <w:rPr>
                <w:color w:val="000000"/>
                <w:lang w:val="kk-KZ"/>
              </w:rPr>
              <w:t xml:space="preserve"> </w:t>
            </w:r>
          </w:p>
        </w:tc>
        <w:tc>
          <w:tcPr>
            <w:tcW w:w="5386" w:type="dxa"/>
          </w:tcPr>
          <w:p w:rsidR="00EE699E" w:rsidRPr="008744CA" w:rsidRDefault="008744CA" w:rsidP="006F0D57">
            <w:pPr>
              <w:jc w:val="both"/>
              <w:rPr>
                <w:color w:val="000000"/>
                <w:lang w:val="kk-KZ"/>
              </w:rPr>
            </w:pPr>
            <w:r>
              <w:rPr>
                <w:color w:val="000000"/>
                <w:lang w:val="kk-KZ"/>
              </w:rPr>
              <w:t>Жетістіктерге бағытталған медицина ұйымдарымен шарт жасаумен медицина ұйымдарының соңғы нәтижелерінің мақсатты көрсеткіштерін және индикаторларын анықтау</w:t>
            </w:r>
          </w:p>
        </w:tc>
      </w:tr>
      <w:tr w:rsidR="00EE699E" w:rsidRPr="00ED1BA9" w:rsidTr="006B6681">
        <w:trPr>
          <w:cantSplit/>
        </w:trPr>
        <w:tc>
          <w:tcPr>
            <w:tcW w:w="3960" w:type="dxa"/>
            <w:vMerge w:val="restart"/>
          </w:tcPr>
          <w:p w:rsidR="00EE699E" w:rsidRPr="002F1C6F" w:rsidRDefault="002F1C6F" w:rsidP="006F0D57">
            <w:pPr>
              <w:jc w:val="both"/>
              <w:rPr>
                <w:color w:val="000000"/>
                <w:lang w:val="kk-KZ"/>
              </w:rPr>
            </w:pPr>
            <w:r>
              <w:rPr>
                <w:color w:val="000000"/>
                <w:lang w:val="kk-KZ"/>
              </w:rPr>
              <w:t>Медицина ұйымдарын білікті кадрлармен қамтамасыз ету</w:t>
            </w:r>
          </w:p>
        </w:tc>
        <w:tc>
          <w:tcPr>
            <w:tcW w:w="5538" w:type="dxa"/>
            <w:vMerge w:val="restart"/>
          </w:tcPr>
          <w:p w:rsidR="00EE699E" w:rsidRPr="002F1C6F" w:rsidRDefault="002F1C6F" w:rsidP="003620F1">
            <w:pPr>
              <w:jc w:val="both"/>
              <w:rPr>
                <w:color w:val="000000"/>
                <w:lang w:val="kk-KZ"/>
              </w:rPr>
            </w:pPr>
            <w:r>
              <w:rPr>
                <w:color w:val="000000"/>
                <w:lang w:val="kk-KZ"/>
              </w:rPr>
              <w:t xml:space="preserve">Медицина кадрларының </w:t>
            </w:r>
            <w:r w:rsidR="003620F1">
              <w:rPr>
                <w:color w:val="000000"/>
                <w:lang w:val="kk-KZ"/>
              </w:rPr>
              <w:t xml:space="preserve">жұмыс </w:t>
            </w:r>
            <w:r w:rsidR="005C4D39">
              <w:rPr>
                <w:color w:val="000000"/>
                <w:lang w:val="kk-KZ"/>
              </w:rPr>
              <w:t>ор</w:t>
            </w:r>
            <w:r w:rsidR="003620F1">
              <w:rPr>
                <w:color w:val="000000"/>
                <w:lang w:val="kk-KZ"/>
              </w:rPr>
              <w:t>ы</w:t>
            </w:r>
            <w:r w:rsidR="005C4D39">
              <w:rPr>
                <w:color w:val="000000"/>
                <w:lang w:val="kk-KZ"/>
              </w:rPr>
              <w:t>нда</w:t>
            </w:r>
            <w:r w:rsidR="003620F1">
              <w:rPr>
                <w:color w:val="000000"/>
                <w:lang w:val="kk-KZ"/>
              </w:rPr>
              <w:t>рында тұрақтамауы</w:t>
            </w:r>
            <w:r w:rsidR="005C4D39">
              <w:rPr>
                <w:color w:val="000000"/>
                <w:lang w:val="kk-KZ"/>
              </w:rPr>
              <w:t xml:space="preserve"> </w:t>
            </w:r>
            <w:r>
              <w:rPr>
                <w:color w:val="000000"/>
                <w:lang w:val="kk-KZ"/>
              </w:rPr>
              <w:t xml:space="preserve"> төмен еңбекақы көлеміне, медицина қызметкерлерінің әлеуметтік қорғалмауы және жаңадан енгізіліп жатырған объектілерге ауысуына байланысты </w:t>
            </w:r>
          </w:p>
        </w:tc>
        <w:tc>
          <w:tcPr>
            <w:tcW w:w="5386" w:type="dxa"/>
          </w:tcPr>
          <w:p w:rsidR="00EE699E" w:rsidRPr="002F1C6F" w:rsidRDefault="002F1C6F" w:rsidP="00CA7F86">
            <w:pPr>
              <w:jc w:val="both"/>
              <w:rPr>
                <w:color w:val="000000"/>
                <w:lang w:val="kk-KZ"/>
              </w:rPr>
            </w:pPr>
            <w:r>
              <w:rPr>
                <w:color w:val="000000"/>
                <w:lang w:val="kk-KZ"/>
              </w:rPr>
              <w:t xml:space="preserve">Әкімдік және оның құрылымдық бөлімшелерімен </w:t>
            </w:r>
            <w:r w:rsidR="003B4CD1">
              <w:rPr>
                <w:color w:val="000000"/>
                <w:lang w:val="kk-KZ"/>
              </w:rPr>
              <w:t xml:space="preserve">медицина қызметкерлерін тұрғын үймен қамту, медицина қызметкерлерінің әлеуметтік қорғалу мәселелерін шешу, медицина қызметкерлерінің </w:t>
            </w:r>
            <w:r w:rsidR="00BA4035">
              <w:rPr>
                <w:color w:val="000000"/>
                <w:lang w:val="kk-KZ"/>
              </w:rPr>
              <w:t>еңбекақыларын материалдық ынталандыру бойынша одан әрі жұмысты қамтамасыз ету үшін мақсатты жұмыс</w:t>
            </w:r>
            <w:r w:rsidR="00CA7F86">
              <w:rPr>
                <w:color w:val="000000"/>
                <w:lang w:val="kk-KZ"/>
              </w:rPr>
              <w:t xml:space="preserve"> жүргізу</w:t>
            </w:r>
          </w:p>
        </w:tc>
      </w:tr>
      <w:tr w:rsidR="00EE699E" w:rsidRPr="00746208" w:rsidTr="006B6681">
        <w:trPr>
          <w:cantSplit/>
        </w:trPr>
        <w:tc>
          <w:tcPr>
            <w:tcW w:w="3960" w:type="dxa"/>
            <w:vMerge/>
          </w:tcPr>
          <w:p w:rsidR="00EE699E" w:rsidRPr="002F1C6F" w:rsidRDefault="00EE699E" w:rsidP="006F0D57">
            <w:pPr>
              <w:jc w:val="both"/>
              <w:rPr>
                <w:color w:val="000000"/>
                <w:lang w:val="kk-KZ"/>
              </w:rPr>
            </w:pPr>
          </w:p>
        </w:tc>
        <w:tc>
          <w:tcPr>
            <w:tcW w:w="5538" w:type="dxa"/>
            <w:vMerge/>
          </w:tcPr>
          <w:p w:rsidR="00EE699E" w:rsidRPr="002F1C6F" w:rsidRDefault="00EE699E" w:rsidP="006F0D57">
            <w:pPr>
              <w:jc w:val="both"/>
              <w:rPr>
                <w:color w:val="000000"/>
                <w:lang w:val="kk-KZ"/>
              </w:rPr>
            </w:pPr>
          </w:p>
        </w:tc>
        <w:tc>
          <w:tcPr>
            <w:tcW w:w="5386" w:type="dxa"/>
          </w:tcPr>
          <w:p w:rsidR="00EE699E" w:rsidRPr="00BA4035" w:rsidRDefault="00BA4035" w:rsidP="006F0D57">
            <w:pPr>
              <w:jc w:val="both"/>
              <w:rPr>
                <w:color w:val="000000"/>
                <w:lang w:val="kk-KZ"/>
              </w:rPr>
            </w:pPr>
            <w:r>
              <w:rPr>
                <w:color w:val="000000"/>
                <w:lang w:val="kk-KZ"/>
              </w:rPr>
              <w:t>Саралық еңбекақы жүйесін жетілдіру</w:t>
            </w:r>
          </w:p>
        </w:tc>
      </w:tr>
    </w:tbl>
    <w:p w:rsidR="00941448" w:rsidRDefault="006B3F5B" w:rsidP="007649BF">
      <w:pPr>
        <w:jc w:val="center"/>
        <w:rPr>
          <w:b/>
          <w:sz w:val="28"/>
          <w:szCs w:val="28"/>
          <w:lang w:val="kk-KZ"/>
        </w:rPr>
      </w:pPr>
      <w:r>
        <w:rPr>
          <w:b/>
          <w:bCs/>
          <w:sz w:val="28"/>
          <w:szCs w:val="28"/>
          <w:lang w:val="kk-KZ"/>
        </w:rPr>
        <w:t>8</w:t>
      </w:r>
      <w:r w:rsidR="00EE699E" w:rsidRPr="009E1B12">
        <w:rPr>
          <w:b/>
          <w:bCs/>
          <w:sz w:val="28"/>
          <w:szCs w:val="28"/>
          <w:lang w:val="kk-KZ"/>
        </w:rPr>
        <w:t>.</w:t>
      </w:r>
      <w:r w:rsidR="00EE699E" w:rsidRPr="009E1B12">
        <w:rPr>
          <w:sz w:val="28"/>
          <w:szCs w:val="28"/>
          <w:lang w:val="kk-KZ"/>
        </w:rPr>
        <w:t xml:space="preserve"> </w:t>
      </w:r>
      <w:r w:rsidR="00EA7898" w:rsidRPr="00EA7898">
        <w:rPr>
          <w:b/>
          <w:sz w:val="28"/>
          <w:szCs w:val="28"/>
          <w:lang w:val="kk-KZ"/>
        </w:rPr>
        <w:t>Нормативтік құқықтық актілер мен</w:t>
      </w:r>
      <w:r w:rsidR="00EA7898">
        <w:rPr>
          <w:sz w:val="28"/>
          <w:szCs w:val="28"/>
          <w:lang w:val="kk-KZ"/>
        </w:rPr>
        <w:t xml:space="preserve"> </w:t>
      </w:r>
      <w:r w:rsidR="00EA7898">
        <w:rPr>
          <w:b/>
          <w:sz w:val="28"/>
          <w:szCs w:val="28"/>
          <w:lang w:val="kk-KZ"/>
        </w:rPr>
        <w:t>Мемлекет басшысының өкімдері</w:t>
      </w:r>
    </w:p>
    <w:p w:rsidR="00EE699E" w:rsidRPr="00F16195" w:rsidRDefault="00F16195" w:rsidP="00F16195">
      <w:pPr>
        <w:pStyle w:val="af7"/>
        <w:numPr>
          <w:ilvl w:val="0"/>
          <w:numId w:val="24"/>
        </w:numPr>
        <w:jc w:val="both"/>
        <w:rPr>
          <w:rFonts w:cs="Arial"/>
          <w:b/>
          <w:kern w:val="1"/>
          <w:sz w:val="28"/>
          <w:szCs w:val="28"/>
        </w:rPr>
      </w:pPr>
      <w:r w:rsidRPr="00F16195">
        <w:rPr>
          <w:color w:val="000000"/>
          <w:lang w:val="kk-KZ"/>
        </w:rPr>
        <w:t>Қазақстан Республикасының 1995 жылғы 30 тамыздағы Конституциясы;</w:t>
      </w:r>
    </w:p>
    <w:p w:rsidR="00D9360B" w:rsidRPr="00CE03E9" w:rsidRDefault="00D9360B" w:rsidP="00F16195">
      <w:pPr>
        <w:pStyle w:val="af7"/>
        <w:numPr>
          <w:ilvl w:val="0"/>
          <w:numId w:val="24"/>
        </w:numPr>
        <w:jc w:val="both"/>
        <w:rPr>
          <w:rFonts w:cs="Arial"/>
          <w:kern w:val="1"/>
          <w:lang w:val="kk-KZ"/>
        </w:rPr>
      </w:pPr>
      <w:r>
        <w:rPr>
          <w:rFonts w:cs="Arial"/>
          <w:kern w:val="1"/>
          <w:lang w:val="kk-KZ"/>
        </w:rPr>
        <w:t xml:space="preserve"> «Халықтың санитарлық-эпидемиологиялық </w:t>
      </w:r>
      <w:r w:rsidR="002C03CE">
        <w:rPr>
          <w:rFonts w:cs="Arial"/>
          <w:kern w:val="1"/>
          <w:lang w:val="kk-KZ"/>
        </w:rPr>
        <w:t>салауаттылығы</w:t>
      </w:r>
      <w:r>
        <w:rPr>
          <w:rFonts w:cs="Arial"/>
          <w:kern w:val="1"/>
          <w:lang w:val="kk-KZ"/>
        </w:rPr>
        <w:t xml:space="preserve"> туралы» </w:t>
      </w:r>
      <w:r w:rsidR="002C03CE" w:rsidRPr="00D9360B">
        <w:rPr>
          <w:rFonts w:cs="Arial"/>
          <w:kern w:val="1"/>
          <w:lang w:val="kk-KZ"/>
        </w:rPr>
        <w:t>Қазақстан</w:t>
      </w:r>
      <w:r w:rsidR="002C03CE">
        <w:rPr>
          <w:rFonts w:cs="Arial"/>
          <w:kern w:val="1"/>
          <w:lang w:val="kk-KZ"/>
        </w:rPr>
        <w:t xml:space="preserve"> Республикасының </w:t>
      </w:r>
      <w:r>
        <w:rPr>
          <w:rFonts w:cs="Arial"/>
          <w:kern w:val="1"/>
          <w:lang w:val="kk-KZ"/>
        </w:rPr>
        <w:t>2002 жылғы 4 желтоқсандағы Заңы;</w:t>
      </w:r>
    </w:p>
    <w:p w:rsidR="00D9360B" w:rsidRPr="00CE03E9" w:rsidRDefault="00D9360B" w:rsidP="00F16195">
      <w:pPr>
        <w:pStyle w:val="af7"/>
        <w:numPr>
          <w:ilvl w:val="0"/>
          <w:numId w:val="24"/>
        </w:numPr>
        <w:jc w:val="both"/>
        <w:rPr>
          <w:rFonts w:cs="Arial"/>
          <w:kern w:val="1"/>
          <w:lang w:val="kk-KZ"/>
        </w:rPr>
      </w:pPr>
      <w:r>
        <w:rPr>
          <w:rFonts w:cs="Arial"/>
          <w:kern w:val="1"/>
          <w:lang w:val="kk-KZ"/>
        </w:rPr>
        <w:t xml:space="preserve"> «Денсаулық сақтау жүйесі туралы» </w:t>
      </w:r>
      <w:r w:rsidR="00E76C51">
        <w:rPr>
          <w:rFonts w:cs="Arial"/>
          <w:kern w:val="1"/>
          <w:lang w:val="kk-KZ"/>
        </w:rPr>
        <w:t xml:space="preserve">Қазақстан Республикасының </w:t>
      </w:r>
      <w:r>
        <w:rPr>
          <w:rFonts w:cs="Arial"/>
          <w:kern w:val="1"/>
          <w:lang w:val="kk-KZ"/>
        </w:rPr>
        <w:t>2003 жылғы 4 маусымдағы Заңы;</w:t>
      </w:r>
    </w:p>
    <w:p w:rsidR="00D9360B" w:rsidRPr="00CE03E9" w:rsidRDefault="00D9360B" w:rsidP="00F16195">
      <w:pPr>
        <w:pStyle w:val="af7"/>
        <w:numPr>
          <w:ilvl w:val="0"/>
          <w:numId w:val="24"/>
        </w:numPr>
        <w:jc w:val="both"/>
        <w:rPr>
          <w:rFonts w:cs="Arial"/>
          <w:kern w:val="1"/>
          <w:lang w:val="kk-KZ"/>
        </w:rPr>
      </w:pPr>
      <w:r>
        <w:rPr>
          <w:rFonts w:cs="Arial"/>
          <w:kern w:val="1"/>
          <w:lang w:val="kk-KZ"/>
        </w:rPr>
        <w:t xml:space="preserve"> «Дәрі</w:t>
      </w:r>
      <w:r w:rsidR="00E76C51">
        <w:rPr>
          <w:rFonts w:cs="Arial"/>
          <w:kern w:val="1"/>
          <w:lang w:val="kk-KZ"/>
        </w:rPr>
        <w:t xml:space="preserve">лік заттар </w:t>
      </w:r>
      <w:r>
        <w:rPr>
          <w:rFonts w:cs="Arial"/>
          <w:kern w:val="1"/>
          <w:lang w:val="kk-KZ"/>
        </w:rPr>
        <w:t xml:space="preserve">туралы» </w:t>
      </w:r>
      <w:r w:rsidR="00794021">
        <w:rPr>
          <w:rFonts w:cs="Arial"/>
          <w:kern w:val="1"/>
          <w:lang w:val="kk-KZ"/>
        </w:rPr>
        <w:t xml:space="preserve">Қазақстан Республикасының </w:t>
      </w:r>
      <w:r>
        <w:rPr>
          <w:rFonts w:cs="Arial"/>
          <w:kern w:val="1"/>
          <w:lang w:val="kk-KZ"/>
        </w:rPr>
        <w:t>2004 жылғы 13 қаңтардағы Заңы;</w:t>
      </w:r>
      <w:r w:rsidR="00F85CF6">
        <w:rPr>
          <w:rFonts w:cs="Arial"/>
          <w:kern w:val="1"/>
          <w:lang w:val="kk-KZ"/>
        </w:rPr>
        <w:t xml:space="preserve"> </w:t>
      </w:r>
    </w:p>
    <w:p w:rsidR="00D9360B" w:rsidRPr="00CE03E9" w:rsidRDefault="00D9360B" w:rsidP="00F16195">
      <w:pPr>
        <w:pStyle w:val="af7"/>
        <w:numPr>
          <w:ilvl w:val="0"/>
          <w:numId w:val="24"/>
        </w:numPr>
        <w:jc w:val="both"/>
        <w:rPr>
          <w:rFonts w:cs="Arial"/>
          <w:kern w:val="1"/>
          <w:lang w:val="kk-KZ"/>
        </w:rPr>
      </w:pPr>
      <w:r>
        <w:rPr>
          <w:rFonts w:cs="Arial"/>
          <w:kern w:val="1"/>
          <w:lang w:val="kk-KZ"/>
        </w:rPr>
        <w:t xml:space="preserve"> «Азаматтардың денсаулығын</w:t>
      </w:r>
      <w:r w:rsidR="00F13689">
        <w:rPr>
          <w:rFonts w:cs="Arial"/>
          <w:kern w:val="1"/>
          <w:lang w:val="kk-KZ"/>
        </w:rPr>
        <w:t xml:space="preserve"> сақтау</w:t>
      </w:r>
      <w:r>
        <w:rPr>
          <w:rFonts w:cs="Arial"/>
          <w:kern w:val="1"/>
          <w:lang w:val="kk-KZ"/>
        </w:rPr>
        <w:t xml:space="preserve"> туралы» </w:t>
      </w:r>
      <w:r w:rsidR="00F13689">
        <w:rPr>
          <w:rFonts w:cs="Arial"/>
          <w:kern w:val="1"/>
          <w:lang w:val="kk-KZ"/>
        </w:rPr>
        <w:t xml:space="preserve">Қазақстан Республикасының </w:t>
      </w:r>
      <w:r>
        <w:rPr>
          <w:rFonts w:cs="Arial"/>
          <w:kern w:val="1"/>
          <w:lang w:val="kk-KZ"/>
        </w:rPr>
        <w:t>2006 жылғы 7 шілдедегі Заңы;</w:t>
      </w:r>
    </w:p>
    <w:p w:rsidR="00177659" w:rsidRPr="00CE03E9" w:rsidRDefault="00D9360B" w:rsidP="00F16195">
      <w:pPr>
        <w:pStyle w:val="af7"/>
        <w:numPr>
          <w:ilvl w:val="0"/>
          <w:numId w:val="24"/>
        </w:numPr>
        <w:jc w:val="both"/>
        <w:rPr>
          <w:rFonts w:cs="Arial"/>
          <w:kern w:val="1"/>
          <w:lang w:val="kk-KZ"/>
        </w:rPr>
      </w:pPr>
      <w:r>
        <w:rPr>
          <w:rFonts w:cs="Arial"/>
          <w:kern w:val="1"/>
          <w:lang w:val="kk-KZ"/>
        </w:rPr>
        <w:t xml:space="preserve"> «Қазақстан Ре</w:t>
      </w:r>
      <w:r w:rsidR="00F13689">
        <w:rPr>
          <w:rFonts w:cs="Arial"/>
          <w:kern w:val="1"/>
          <w:lang w:val="kk-KZ"/>
        </w:rPr>
        <w:t>спубликасының денсаулық сақтау ісін</w:t>
      </w:r>
      <w:r>
        <w:rPr>
          <w:rFonts w:cs="Arial"/>
          <w:kern w:val="1"/>
          <w:lang w:val="kk-KZ"/>
        </w:rPr>
        <w:t xml:space="preserve"> реформалау мен дамыту</w:t>
      </w:r>
      <w:r w:rsidR="00F85CF6">
        <w:rPr>
          <w:rFonts w:cs="Arial"/>
          <w:kern w:val="1"/>
          <w:lang w:val="kk-KZ"/>
        </w:rPr>
        <w:t>дың</w:t>
      </w:r>
      <w:r>
        <w:rPr>
          <w:rFonts w:cs="Arial"/>
          <w:kern w:val="1"/>
          <w:lang w:val="kk-KZ"/>
        </w:rPr>
        <w:t xml:space="preserve"> </w:t>
      </w:r>
      <w:r w:rsidR="00F85CF6">
        <w:rPr>
          <w:rFonts w:cs="Arial"/>
          <w:kern w:val="1"/>
          <w:lang w:val="kk-KZ"/>
        </w:rPr>
        <w:t xml:space="preserve">2005-2010 жылдарға арналған </w:t>
      </w:r>
      <w:r w:rsidR="00F13689">
        <w:rPr>
          <w:rFonts w:cs="Arial"/>
          <w:kern w:val="1"/>
          <w:lang w:val="kk-KZ"/>
        </w:rPr>
        <w:t xml:space="preserve">мемлекеттік </w:t>
      </w:r>
      <w:r>
        <w:rPr>
          <w:rFonts w:cs="Arial"/>
          <w:kern w:val="1"/>
          <w:lang w:val="kk-KZ"/>
        </w:rPr>
        <w:t>бағдарламасы туралы»</w:t>
      </w:r>
      <w:r w:rsidR="00177659">
        <w:rPr>
          <w:rFonts w:cs="Arial"/>
          <w:kern w:val="1"/>
          <w:lang w:val="kk-KZ"/>
        </w:rPr>
        <w:t xml:space="preserve"> </w:t>
      </w:r>
      <w:r w:rsidR="00F13689">
        <w:rPr>
          <w:rFonts w:cs="Arial"/>
          <w:kern w:val="1"/>
          <w:lang w:val="kk-KZ"/>
        </w:rPr>
        <w:t xml:space="preserve">Қазақстан Республикасы Президентінің </w:t>
      </w:r>
      <w:r w:rsidR="00177659">
        <w:rPr>
          <w:rFonts w:cs="Arial"/>
          <w:kern w:val="1"/>
          <w:lang w:val="kk-KZ"/>
        </w:rPr>
        <w:t>2004 жылғы 13 қыркүйектегі Жарлығы;</w:t>
      </w:r>
      <w:r w:rsidR="00F85CF6">
        <w:rPr>
          <w:rFonts w:cs="Arial"/>
          <w:kern w:val="1"/>
          <w:lang w:val="kk-KZ"/>
        </w:rPr>
        <w:t xml:space="preserve"> </w:t>
      </w:r>
    </w:p>
    <w:p w:rsidR="00177659" w:rsidRPr="00CE03E9" w:rsidRDefault="00177659" w:rsidP="00F16195">
      <w:pPr>
        <w:pStyle w:val="af7"/>
        <w:numPr>
          <w:ilvl w:val="0"/>
          <w:numId w:val="24"/>
        </w:numPr>
        <w:jc w:val="both"/>
        <w:rPr>
          <w:rFonts w:cs="Arial"/>
          <w:kern w:val="1"/>
          <w:lang w:val="kk-KZ"/>
        </w:rPr>
      </w:pPr>
      <w:r>
        <w:rPr>
          <w:rFonts w:cs="Arial"/>
          <w:kern w:val="1"/>
          <w:lang w:val="kk-KZ"/>
        </w:rPr>
        <w:t xml:space="preserve"> «Қазақстан Р</w:t>
      </w:r>
      <w:r w:rsidR="00F13689">
        <w:rPr>
          <w:rFonts w:cs="Arial"/>
          <w:kern w:val="1"/>
          <w:lang w:val="kk-KZ"/>
        </w:rPr>
        <w:t>еспубликасында 2006-2016 жылдарға арналған</w:t>
      </w:r>
      <w:r>
        <w:rPr>
          <w:rFonts w:cs="Arial"/>
          <w:kern w:val="1"/>
          <w:lang w:val="kk-KZ"/>
        </w:rPr>
        <w:t xml:space="preserve"> </w:t>
      </w:r>
      <w:r w:rsidR="00F13689">
        <w:rPr>
          <w:rFonts w:cs="Arial"/>
          <w:kern w:val="1"/>
          <w:lang w:val="kk-KZ"/>
        </w:rPr>
        <w:t xml:space="preserve">Гендерлік </w:t>
      </w:r>
      <w:r>
        <w:rPr>
          <w:rFonts w:cs="Arial"/>
          <w:kern w:val="1"/>
          <w:lang w:val="kk-KZ"/>
        </w:rPr>
        <w:t xml:space="preserve">теңдік </w:t>
      </w:r>
      <w:r w:rsidR="00F85CF6">
        <w:rPr>
          <w:rFonts w:cs="Arial"/>
          <w:kern w:val="1"/>
          <w:lang w:val="kk-KZ"/>
        </w:rPr>
        <w:t xml:space="preserve">стратегиясын </w:t>
      </w:r>
      <w:r>
        <w:rPr>
          <w:rFonts w:cs="Arial"/>
          <w:kern w:val="1"/>
          <w:lang w:val="kk-KZ"/>
        </w:rPr>
        <w:t xml:space="preserve">бекіту туралы» </w:t>
      </w:r>
      <w:r w:rsidR="00F13689">
        <w:rPr>
          <w:rFonts w:cs="Arial"/>
          <w:kern w:val="1"/>
          <w:lang w:val="kk-KZ"/>
        </w:rPr>
        <w:t xml:space="preserve">Қазақстан Республикасы Президентінің </w:t>
      </w:r>
      <w:r>
        <w:rPr>
          <w:rFonts w:cs="Arial"/>
          <w:kern w:val="1"/>
          <w:lang w:val="kk-KZ"/>
        </w:rPr>
        <w:t>2005 жылғы 29 қарашадағы № 1677 Жарлығы;</w:t>
      </w:r>
    </w:p>
    <w:p w:rsidR="00F16195" w:rsidRPr="003A6ADF" w:rsidRDefault="003A6ADF" w:rsidP="003A6ADF">
      <w:pPr>
        <w:pStyle w:val="af7"/>
        <w:numPr>
          <w:ilvl w:val="0"/>
          <w:numId w:val="24"/>
        </w:numPr>
        <w:jc w:val="both"/>
        <w:rPr>
          <w:rFonts w:cs="Arial"/>
          <w:kern w:val="1"/>
          <w:lang w:val="kk-KZ"/>
        </w:rPr>
      </w:pPr>
      <w:r w:rsidRPr="003A6ADF">
        <w:rPr>
          <w:lang w:val="kk-KZ"/>
        </w:rPr>
        <w:t xml:space="preserve"> «</w:t>
      </w:r>
      <w:r w:rsidR="00F13689" w:rsidRPr="003A6ADF">
        <w:rPr>
          <w:lang w:val="kk-KZ"/>
        </w:rPr>
        <w:t xml:space="preserve">Қазақстанның </w:t>
      </w:r>
      <w:r w:rsidRPr="003A6ADF">
        <w:rPr>
          <w:lang w:val="kk-KZ"/>
        </w:rPr>
        <w:t xml:space="preserve">2030 жылға дейін </w:t>
      </w:r>
      <w:r w:rsidR="00F13689" w:rsidRPr="003A6ADF">
        <w:rPr>
          <w:lang w:val="kk-KZ"/>
        </w:rPr>
        <w:t xml:space="preserve">Даму стратегиясын </w:t>
      </w:r>
      <w:r w:rsidRPr="003A6ADF">
        <w:rPr>
          <w:lang w:val="kk-KZ"/>
        </w:rPr>
        <w:t xml:space="preserve">одан  әрі </w:t>
      </w:r>
      <w:r w:rsidR="00F13689">
        <w:rPr>
          <w:lang w:val="kk-KZ"/>
        </w:rPr>
        <w:t>іске</w:t>
      </w:r>
      <w:r w:rsidRPr="003A6ADF">
        <w:rPr>
          <w:lang w:val="kk-KZ"/>
        </w:rPr>
        <w:t xml:space="preserve"> асыру </w:t>
      </w:r>
      <w:r w:rsidR="00F13689">
        <w:rPr>
          <w:lang w:val="kk-KZ"/>
        </w:rPr>
        <w:t xml:space="preserve">жөніндегі </w:t>
      </w:r>
      <w:r w:rsidRPr="003A6ADF">
        <w:rPr>
          <w:lang w:val="kk-KZ"/>
        </w:rPr>
        <w:t xml:space="preserve">іс-шаралары туралы» </w:t>
      </w:r>
      <w:r w:rsidR="00F13689" w:rsidRPr="003A6ADF">
        <w:rPr>
          <w:lang w:val="kk-KZ"/>
        </w:rPr>
        <w:t xml:space="preserve">Қазақстан Республикасы Президентінің </w:t>
      </w:r>
      <w:r w:rsidRPr="003A6ADF">
        <w:rPr>
          <w:lang w:val="kk-KZ"/>
        </w:rPr>
        <w:t>2007 жылғы 6 сәуірдегі № 310 Жарлығы. (Қазақстан Республикасы Үкіметінің 2007-2009 жылдарға арналған Бағдарламасы)</w:t>
      </w:r>
      <w:r>
        <w:rPr>
          <w:lang w:val="kk-KZ"/>
        </w:rPr>
        <w:t>;</w:t>
      </w:r>
    </w:p>
    <w:p w:rsidR="00D83997" w:rsidRPr="00D83997" w:rsidRDefault="003A6ADF" w:rsidP="003A6ADF">
      <w:pPr>
        <w:pStyle w:val="af7"/>
        <w:numPr>
          <w:ilvl w:val="0"/>
          <w:numId w:val="24"/>
        </w:numPr>
        <w:jc w:val="both"/>
        <w:rPr>
          <w:rFonts w:cs="Arial"/>
          <w:kern w:val="1"/>
          <w:lang w:val="kk-KZ"/>
        </w:rPr>
      </w:pPr>
      <w:r>
        <w:rPr>
          <w:lang w:val="kk-KZ"/>
        </w:rPr>
        <w:t xml:space="preserve"> «Қазақстан Республикасында мемлекеттік жоспарлау жүйесін бекіту туралы» </w:t>
      </w:r>
      <w:r w:rsidR="00F13689">
        <w:rPr>
          <w:lang w:val="kk-KZ"/>
        </w:rPr>
        <w:t xml:space="preserve">Қазақстан Республикасы Президентінің </w:t>
      </w:r>
      <w:r>
        <w:rPr>
          <w:lang w:val="kk-KZ"/>
        </w:rPr>
        <w:t xml:space="preserve">2009 жығы 18 шілдедегі № 827 </w:t>
      </w:r>
      <w:r w:rsidR="00D83997">
        <w:rPr>
          <w:lang w:val="kk-KZ"/>
        </w:rPr>
        <w:t>Жарлығы;</w:t>
      </w:r>
    </w:p>
    <w:p w:rsidR="003A6ADF" w:rsidRPr="00B62E5B" w:rsidRDefault="00B62E5B" w:rsidP="003A6ADF">
      <w:pPr>
        <w:pStyle w:val="af7"/>
        <w:numPr>
          <w:ilvl w:val="0"/>
          <w:numId w:val="24"/>
        </w:numPr>
        <w:jc w:val="both"/>
        <w:rPr>
          <w:rFonts w:cs="Arial"/>
          <w:kern w:val="1"/>
          <w:lang w:val="kk-KZ"/>
        </w:rPr>
      </w:pPr>
      <w:r>
        <w:rPr>
          <w:lang w:val="kk-KZ"/>
        </w:rPr>
        <w:t xml:space="preserve"> «Қазақстан – 2030. Барлық </w:t>
      </w:r>
      <w:r w:rsidR="00351286">
        <w:rPr>
          <w:lang w:val="kk-KZ"/>
        </w:rPr>
        <w:t>Қазақстандықтардың өсіп-өркендеуі</w:t>
      </w:r>
      <w:r>
        <w:rPr>
          <w:lang w:val="kk-KZ"/>
        </w:rPr>
        <w:t>, қауіпсіздігі және әл-ауқатын</w:t>
      </w:r>
      <w:r w:rsidR="00351286">
        <w:rPr>
          <w:lang w:val="kk-KZ"/>
        </w:rPr>
        <w:t>ың артуы</w:t>
      </w:r>
      <w:r>
        <w:rPr>
          <w:lang w:val="kk-KZ"/>
        </w:rPr>
        <w:t xml:space="preserve">» </w:t>
      </w:r>
      <w:r w:rsidR="00F34865">
        <w:rPr>
          <w:lang w:val="kk-KZ"/>
        </w:rPr>
        <w:t xml:space="preserve">Ел Президентінің Қазақстан халқына </w:t>
      </w:r>
      <w:r>
        <w:rPr>
          <w:lang w:val="kk-KZ"/>
        </w:rPr>
        <w:t>1997 жылғы 10 қазандағы Жолдауы;</w:t>
      </w:r>
    </w:p>
    <w:p w:rsidR="00B62E5B" w:rsidRPr="00B62E5B" w:rsidRDefault="00F34865" w:rsidP="003A6ADF">
      <w:pPr>
        <w:pStyle w:val="af7"/>
        <w:numPr>
          <w:ilvl w:val="0"/>
          <w:numId w:val="24"/>
        </w:numPr>
        <w:jc w:val="both"/>
        <w:rPr>
          <w:rFonts w:cs="Arial"/>
          <w:kern w:val="1"/>
          <w:lang w:val="kk-KZ"/>
        </w:rPr>
      </w:pPr>
      <w:r>
        <w:rPr>
          <w:lang w:val="kk-KZ"/>
        </w:rPr>
        <w:lastRenderedPageBreak/>
        <w:t xml:space="preserve"> «Қазақстанның</w:t>
      </w:r>
      <w:r w:rsidR="00B62E5B">
        <w:rPr>
          <w:lang w:val="kk-KZ"/>
        </w:rPr>
        <w:t xml:space="preserve"> </w:t>
      </w:r>
      <w:r>
        <w:rPr>
          <w:lang w:val="kk-KZ"/>
        </w:rPr>
        <w:t xml:space="preserve">әлемдегі </w:t>
      </w:r>
      <w:r w:rsidR="00B62E5B">
        <w:rPr>
          <w:lang w:val="kk-KZ"/>
        </w:rPr>
        <w:t xml:space="preserve">бәсекеге </w:t>
      </w:r>
      <w:r>
        <w:rPr>
          <w:lang w:val="kk-KZ"/>
        </w:rPr>
        <w:t>барынша қабілетті 50 елдің қатарына кіру</w:t>
      </w:r>
      <w:r w:rsidR="00B62E5B">
        <w:rPr>
          <w:lang w:val="kk-KZ"/>
        </w:rPr>
        <w:t xml:space="preserve"> </w:t>
      </w:r>
      <w:r>
        <w:rPr>
          <w:lang w:val="kk-KZ"/>
        </w:rPr>
        <w:t>стратегиясы</w:t>
      </w:r>
      <w:r w:rsidR="00B62E5B">
        <w:rPr>
          <w:lang w:val="kk-KZ"/>
        </w:rPr>
        <w:t>. Қазақстан өз дамуын</w:t>
      </w:r>
      <w:r>
        <w:rPr>
          <w:lang w:val="kk-KZ"/>
        </w:rPr>
        <w:t>дағы</w:t>
      </w:r>
      <w:r w:rsidR="00B62E5B">
        <w:rPr>
          <w:lang w:val="kk-KZ"/>
        </w:rPr>
        <w:t xml:space="preserve"> жаңа </w:t>
      </w:r>
      <w:r>
        <w:rPr>
          <w:lang w:val="kk-KZ"/>
        </w:rPr>
        <w:t>серпіліс жасау қарсаңында</w:t>
      </w:r>
      <w:r w:rsidR="00B62E5B">
        <w:rPr>
          <w:lang w:val="kk-KZ"/>
        </w:rPr>
        <w:t xml:space="preserve">» </w:t>
      </w:r>
      <w:r>
        <w:rPr>
          <w:lang w:val="kk-KZ"/>
        </w:rPr>
        <w:t xml:space="preserve">Қазақстан Республикасы Президентінің Қазақстан халқына </w:t>
      </w:r>
      <w:r w:rsidR="00B62E5B">
        <w:rPr>
          <w:lang w:val="kk-KZ"/>
        </w:rPr>
        <w:t>2006 жылғы 1 наурыздағы Жолдауы;</w:t>
      </w:r>
    </w:p>
    <w:p w:rsidR="00B62E5B" w:rsidRPr="00B62E5B" w:rsidRDefault="00B62E5B" w:rsidP="003A6ADF">
      <w:pPr>
        <w:pStyle w:val="af7"/>
        <w:numPr>
          <w:ilvl w:val="0"/>
          <w:numId w:val="24"/>
        </w:numPr>
        <w:jc w:val="both"/>
        <w:rPr>
          <w:rFonts w:cs="Arial"/>
          <w:kern w:val="1"/>
          <w:lang w:val="kk-KZ"/>
        </w:rPr>
      </w:pPr>
      <w:r>
        <w:rPr>
          <w:lang w:val="kk-KZ"/>
        </w:rPr>
        <w:t xml:space="preserve"> «Жаңа әлемдегі жаңа Қазақстан» </w:t>
      </w:r>
      <w:r w:rsidR="00F34865">
        <w:rPr>
          <w:lang w:val="kk-KZ"/>
        </w:rPr>
        <w:t xml:space="preserve">Қазақстан Республикасы Президентінің Қазақстан халқына </w:t>
      </w:r>
      <w:r>
        <w:rPr>
          <w:lang w:val="kk-KZ"/>
        </w:rPr>
        <w:t>2007 жылғы 28 ақпандағы Жолдауы;</w:t>
      </w:r>
    </w:p>
    <w:p w:rsidR="00B62E5B" w:rsidRPr="00B62E5B" w:rsidRDefault="00B62E5B" w:rsidP="003A6ADF">
      <w:pPr>
        <w:pStyle w:val="af7"/>
        <w:numPr>
          <w:ilvl w:val="0"/>
          <w:numId w:val="24"/>
        </w:numPr>
        <w:jc w:val="both"/>
        <w:rPr>
          <w:rFonts w:cs="Arial"/>
          <w:kern w:val="1"/>
          <w:lang w:val="kk-KZ"/>
        </w:rPr>
      </w:pPr>
      <w:r>
        <w:rPr>
          <w:lang w:val="kk-KZ"/>
        </w:rPr>
        <w:t xml:space="preserve"> «Қазақстан </w:t>
      </w:r>
      <w:r w:rsidR="00F34865">
        <w:rPr>
          <w:lang w:val="kk-KZ"/>
        </w:rPr>
        <w:t>халқының</w:t>
      </w:r>
      <w:r>
        <w:rPr>
          <w:lang w:val="kk-KZ"/>
        </w:rPr>
        <w:t xml:space="preserve"> әл-ауқатын жақсарту – мемлекеттік саясаттың басты мақсаты» </w:t>
      </w:r>
      <w:r w:rsidR="00F34865">
        <w:rPr>
          <w:lang w:val="kk-KZ"/>
        </w:rPr>
        <w:t xml:space="preserve">Қазақстан Республикасы Президентінің Қазақстан халқына </w:t>
      </w:r>
      <w:r>
        <w:rPr>
          <w:lang w:val="kk-KZ"/>
        </w:rPr>
        <w:t>2008 жылғы 6 ақпандағы Жолдауы;</w:t>
      </w:r>
      <w:r w:rsidR="00F34865">
        <w:rPr>
          <w:lang w:val="kk-KZ"/>
        </w:rPr>
        <w:t xml:space="preserve">   </w:t>
      </w:r>
    </w:p>
    <w:p w:rsidR="00B62E5B" w:rsidRPr="00E21468" w:rsidRDefault="00E21468" w:rsidP="003A6ADF">
      <w:pPr>
        <w:pStyle w:val="af7"/>
        <w:numPr>
          <w:ilvl w:val="0"/>
          <w:numId w:val="24"/>
        </w:numPr>
        <w:jc w:val="both"/>
        <w:rPr>
          <w:rFonts w:cs="Arial"/>
          <w:kern w:val="1"/>
          <w:lang w:val="kk-KZ"/>
        </w:rPr>
      </w:pPr>
      <w:r>
        <w:rPr>
          <w:lang w:val="kk-KZ"/>
        </w:rPr>
        <w:t xml:space="preserve"> «Дағдарыстан жаңару мен дамуға» </w:t>
      </w:r>
      <w:r w:rsidR="001153A4">
        <w:rPr>
          <w:lang w:val="kk-KZ"/>
        </w:rPr>
        <w:t xml:space="preserve">Қазақстан Республикасы Президентінің Қазақстан халқына </w:t>
      </w:r>
      <w:r>
        <w:rPr>
          <w:lang w:val="kk-KZ"/>
        </w:rPr>
        <w:t>2009 жылғы 6 наурыздағы Жолдауы;</w:t>
      </w:r>
    </w:p>
    <w:p w:rsidR="009558F1" w:rsidRPr="009558F1" w:rsidRDefault="00D94327" w:rsidP="009558F1">
      <w:pPr>
        <w:pStyle w:val="af7"/>
        <w:numPr>
          <w:ilvl w:val="0"/>
          <w:numId w:val="24"/>
        </w:numPr>
        <w:jc w:val="both"/>
        <w:rPr>
          <w:rFonts w:cs="Arial"/>
          <w:kern w:val="1"/>
          <w:lang w:val="kk-KZ"/>
        </w:rPr>
      </w:pPr>
      <w:r>
        <w:rPr>
          <w:lang w:val="kk-KZ"/>
        </w:rPr>
        <w:t xml:space="preserve"> «Қазақстан Республикасы</w:t>
      </w:r>
      <w:r w:rsidR="00F85CF6">
        <w:rPr>
          <w:lang w:val="kk-KZ"/>
        </w:rPr>
        <w:t>ның</w:t>
      </w:r>
      <w:r w:rsidR="001153A4">
        <w:rPr>
          <w:lang w:val="kk-KZ"/>
        </w:rPr>
        <w:t xml:space="preserve"> денсаулық сақтау ісін</w:t>
      </w:r>
      <w:r>
        <w:rPr>
          <w:lang w:val="kk-KZ"/>
        </w:rPr>
        <w:t xml:space="preserve"> реформалау мен дамыту</w:t>
      </w:r>
      <w:r w:rsidR="00F85CF6">
        <w:rPr>
          <w:lang w:val="kk-KZ"/>
        </w:rPr>
        <w:t>дың</w:t>
      </w:r>
      <w:r>
        <w:rPr>
          <w:lang w:val="kk-KZ"/>
        </w:rPr>
        <w:t xml:space="preserve"> </w:t>
      </w:r>
      <w:r w:rsidR="00F85CF6">
        <w:rPr>
          <w:lang w:val="kk-KZ"/>
        </w:rPr>
        <w:t xml:space="preserve">2005-2010 жылдарға арналған </w:t>
      </w:r>
      <w:r w:rsidR="001153A4">
        <w:rPr>
          <w:lang w:val="kk-KZ"/>
        </w:rPr>
        <w:t xml:space="preserve">мемлекеттік </w:t>
      </w:r>
      <w:r>
        <w:rPr>
          <w:lang w:val="kk-KZ"/>
        </w:rPr>
        <w:t xml:space="preserve">бағдарламасын </w:t>
      </w:r>
      <w:r w:rsidR="001153A4">
        <w:rPr>
          <w:lang w:val="kk-KZ"/>
        </w:rPr>
        <w:t>іске</w:t>
      </w:r>
      <w:r>
        <w:rPr>
          <w:lang w:val="kk-KZ"/>
        </w:rPr>
        <w:t xml:space="preserve"> асыру </w:t>
      </w:r>
      <w:r w:rsidR="001153A4">
        <w:rPr>
          <w:lang w:val="kk-KZ"/>
        </w:rPr>
        <w:t>жөніндегі</w:t>
      </w:r>
      <w:r>
        <w:rPr>
          <w:lang w:val="kk-KZ"/>
        </w:rPr>
        <w:t xml:space="preserve"> іс-шаралар </w:t>
      </w:r>
      <w:r w:rsidR="001153A4">
        <w:rPr>
          <w:lang w:val="kk-KZ"/>
        </w:rPr>
        <w:t xml:space="preserve">жоспарын </w:t>
      </w:r>
      <w:r>
        <w:rPr>
          <w:lang w:val="kk-KZ"/>
        </w:rPr>
        <w:t xml:space="preserve">бекіту туралы» </w:t>
      </w:r>
      <w:r w:rsidR="009558F1">
        <w:rPr>
          <w:lang w:val="kk-KZ"/>
        </w:rPr>
        <w:t xml:space="preserve">2004 жылғы 13 қазандағы № 1050 </w:t>
      </w:r>
      <w:r w:rsidR="005F417D">
        <w:rPr>
          <w:lang w:val="kk-KZ"/>
        </w:rPr>
        <w:t xml:space="preserve">Қазақстан Республикасы Үкіметінің </w:t>
      </w:r>
      <w:r w:rsidR="009558F1">
        <w:rPr>
          <w:lang w:val="kk-KZ"/>
        </w:rPr>
        <w:t>қаулысы;</w:t>
      </w:r>
    </w:p>
    <w:p w:rsidR="009558F1" w:rsidRPr="009558F1" w:rsidRDefault="001153A4" w:rsidP="009558F1">
      <w:pPr>
        <w:pStyle w:val="af7"/>
        <w:numPr>
          <w:ilvl w:val="0"/>
          <w:numId w:val="24"/>
        </w:numPr>
        <w:jc w:val="both"/>
        <w:rPr>
          <w:rFonts w:cs="Arial"/>
          <w:kern w:val="1"/>
          <w:lang w:val="kk-KZ"/>
        </w:rPr>
      </w:pPr>
      <w:r>
        <w:rPr>
          <w:lang w:val="kk-KZ"/>
        </w:rPr>
        <w:t xml:space="preserve"> «Қазақстан Республикасының</w:t>
      </w:r>
      <w:r w:rsidR="009558F1">
        <w:rPr>
          <w:lang w:val="kk-KZ"/>
        </w:rPr>
        <w:t xml:space="preserve"> медицина</w:t>
      </w:r>
      <w:r>
        <w:rPr>
          <w:lang w:val="kk-KZ"/>
        </w:rPr>
        <w:t>лық және фармацевтикалық білім беру ісін</w:t>
      </w:r>
      <w:r w:rsidR="009558F1">
        <w:rPr>
          <w:lang w:val="kk-KZ"/>
        </w:rPr>
        <w:t xml:space="preserve"> реформалау </w:t>
      </w:r>
      <w:r>
        <w:rPr>
          <w:lang w:val="kk-KZ"/>
        </w:rPr>
        <w:t xml:space="preserve">тұжырымдамасы </w:t>
      </w:r>
      <w:r w:rsidR="009558F1">
        <w:rPr>
          <w:lang w:val="kk-KZ"/>
        </w:rPr>
        <w:t xml:space="preserve">туралы» 2006 жылғы 24 сәуірдегі № 317 </w:t>
      </w:r>
      <w:r w:rsidR="005F417D">
        <w:rPr>
          <w:lang w:val="kk-KZ"/>
        </w:rPr>
        <w:t xml:space="preserve">Қазақстан Республикасы Үкіметінің </w:t>
      </w:r>
      <w:r w:rsidR="009558F1">
        <w:rPr>
          <w:lang w:val="kk-KZ"/>
        </w:rPr>
        <w:t>қаулысы;</w:t>
      </w:r>
    </w:p>
    <w:p w:rsidR="009558F1" w:rsidRPr="009558F1" w:rsidRDefault="009558F1" w:rsidP="009558F1">
      <w:pPr>
        <w:pStyle w:val="af7"/>
        <w:numPr>
          <w:ilvl w:val="0"/>
          <w:numId w:val="24"/>
        </w:numPr>
        <w:jc w:val="both"/>
        <w:rPr>
          <w:rFonts w:cs="Arial"/>
          <w:kern w:val="1"/>
          <w:lang w:val="kk-KZ"/>
        </w:rPr>
      </w:pPr>
      <w:r>
        <w:rPr>
          <w:lang w:val="kk-KZ"/>
        </w:rPr>
        <w:t xml:space="preserve"> «Қазақстан Республикасында ЖҚТБ індетін</w:t>
      </w:r>
      <w:r w:rsidR="00FE046C">
        <w:rPr>
          <w:lang w:val="kk-KZ"/>
        </w:rPr>
        <w:t xml:space="preserve">е қарсы іс-қимыл жөніндегі </w:t>
      </w:r>
      <w:r>
        <w:rPr>
          <w:lang w:val="kk-KZ"/>
        </w:rPr>
        <w:t xml:space="preserve"> </w:t>
      </w:r>
      <w:r w:rsidR="00FE046C">
        <w:rPr>
          <w:lang w:val="kk-KZ"/>
        </w:rPr>
        <w:t xml:space="preserve">2006-2010 жылдарға арналған </w:t>
      </w:r>
      <w:r w:rsidR="00D87E9F">
        <w:rPr>
          <w:lang w:val="kk-KZ"/>
        </w:rPr>
        <w:t xml:space="preserve">бағдарламаны </w:t>
      </w:r>
      <w:r>
        <w:rPr>
          <w:lang w:val="kk-KZ"/>
        </w:rPr>
        <w:t xml:space="preserve">бекіту туралы» 2006 жылғы 15 желтоқсандағы № 1216 </w:t>
      </w:r>
      <w:r w:rsidR="005F417D">
        <w:rPr>
          <w:lang w:val="kk-KZ"/>
        </w:rPr>
        <w:t xml:space="preserve">Қазақстан Республикасы Үкіметінің </w:t>
      </w:r>
      <w:r>
        <w:rPr>
          <w:lang w:val="kk-KZ"/>
        </w:rPr>
        <w:t>қаулысы;</w:t>
      </w:r>
      <w:r w:rsidR="002767DF">
        <w:rPr>
          <w:lang w:val="kk-KZ"/>
        </w:rPr>
        <w:t xml:space="preserve"> </w:t>
      </w:r>
    </w:p>
    <w:p w:rsidR="00FE474B" w:rsidRPr="00FE474B" w:rsidRDefault="009558F1" w:rsidP="009558F1">
      <w:pPr>
        <w:pStyle w:val="af7"/>
        <w:numPr>
          <w:ilvl w:val="0"/>
          <w:numId w:val="24"/>
        </w:numPr>
        <w:jc w:val="both"/>
        <w:rPr>
          <w:rFonts w:cs="Arial"/>
          <w:kern w:val="1"/>
          <w:lang w:val="kk-KZ"/>
        </w:rPr>
      </w:pPr>
      <w:r w:rsidRPr="00FE474B">
        <w:rPr>
          <w:lang w:val="kk-KZ"/>
        </w:rPr>
        <w:t xml:space="preserve"> «Қазақстан Республикасында кардиологиялық және кардиохирургиялық көмекті дамыту</w:t>
      </w:r>
      <w:r w:rsidR="00993AB3" w:rsidRPr="00FE474B">
        <w:rPr>
          <w:lang w:val="kk-KZ"/>
        </w:rPr>
        <w:t>дың</w:t>
      </w:r>
      <w:r w:rsidRPr="00FE474B">
        <w:rPr>
          <w:lang w:val="kk-KZ"/>
        </w:rPr>
        <w:t xml:space="preserve"> </w:t>
      </w:r>
      <w:r w:rsidR="00993AB3" w:rsidRPr="00FE474B">
        <w:rPr>
          <w:lang w:val="kk-KZ"/>
        </w:rPr>
        <w:t xml:space="preserve">2007-2009 жылдарға арналған бағдарламасын </w:t>
      </w:r>
      <w:r w:rsidRPr="00FE474B">
        <w:rPr>
          <w:lang w:val="kk-KZ"/>
        </w:rPr>
        <w:t xml:space="preserve">бекіту туралы» 2007 жылғы 13 ақпандағы № 102 </w:t>
      </w:r>
      <w:r w:rsidR="005F417D" w:rsidRPr="00FE474B">
        <w:rPr>
          <w:lang w:val="kk-KZ"/>
        </w:rPr>
        <w:t xml:space="preserve">Қазақстан Республикасы Үкіметінің </w:t>
      </w:r>
      <w:r w:rsidRPr="00FE474B">
        <w:rPr>
          <w:lang w:val="kk-KZ"/>
        </w:rPr>
        <w:t>қаулысы;</w:t>
      </w:r>
    </w:p>
    <w:p w:rsidR="009558F1" w:rsidRPr="00FE474B" w:rsidRDefault="009558F1" w:rsidP="009558F1">
      <w:pPr>
        <w:pStyle w:val="af7"/>
        <w:numPr>
          <w:ilvl w:val="0"/>
          <w:numId w:val="24"/>
        </w:numPr>
        <w:jc w:val="both"/>
        <w:rPr>
          <w:rFonts w:cs="Arial"/>
          <w:kern w:val="1"/>
          <w:lang w:val="kk-KZ"/>
        </w:rPr>
      </w:pPr>
      <w:r w:rsidRPr="00FE474B">
        <w:rPr>
          <w:lang w:val="kk-KZ"/>
        </w:rPr>
        <w:t xml:space="preserve"> «2008-2016 жылдарға арналған «Салауатты өмір салты» бағдарламасын бекіту туралы» 2006 жылғы 15 желтоқсандағы № 1260 </w:t>
      </w:r>
      <w:r w:rsidR="005F417D" w:rsidRPr="00FE474B">
        <w:rPr>
          <w:lang w:val="kk-KZ"/>
        </w:rPr>
        <w:t xml:space="preserve">Қазақстан Республикасы Үкіметінің </w:t>
      </w:r>
      <w:r w:rsidRPr="00FE474B">
        <w:rPr>
          <w:lang w:val="kk-KZ"/>
        </w:rPr>
        <w:t>қаулысы;</w:t>
      </w:r>
    </w:p>
    <w:p w:rsidR="009558F1" w:rsidRPr="003806CA" w:rsidRDefault="009558F1" w:rsidP="009558F1">
      <w:pPr>
        <w:pStyle w:val="af7"/>
        <w:numPr>
          <w:ilvl w:val="0"/>
          <w:numId w:val="24"/>
        </w:numPr>
        <w:jc w:val="both"/>
        <w:rPr>
          <w:rFonts w:cs="Arial"/>
          <w:kern w:val="1"/>
          <w:lang w:val="kk-KZ"/>
        </w:rPr>
      </w:pPr>
      <w:r>
        <w:rPr>
          <w:lang w:val="kk-KZ"/>
        </w:rPr>
        <w:t xml:space="preserve">«Қазақстан Республикасында </w:t>
      </w:r>
      <w:r w:rsidR="00D41BC1">
        <w:rPr>
          <w:lang w:val="kk-KZ"/>
        </w:rPr>
        <w:t xml:space="preserve">қан қызметін жетілдіру жөніндегі шаралар туралы </w:t>
      </w:r>
      <w:r>
        <w:rPr>
          <w:lang w:val="kk-KZ"/>
        </w:rPr>
        <w:t>2008-2010 жылдар</w:t>
      </w:r>
      <w:r w:rsidR="00D41BC1">
        <w:rPr>
          <w:lang w:val="kk-KZ"/>
        </w:rPr>
        <w:t>ға арналған б</w:t>
      </w:r>
      <w:r>
        <w:rPr>
          <w:lang w:val="kk-KZ"/>
        </w:rPr>
        <w:t xml:space="preserve">ағдарламаны </w:t>
      </w:r>
      <w:r w:rsidR="003806CA">
        <w:rPr>
          <w:lang w:val="kk-KZ"/>
        </w:rPr>
        <w:t>бекіту туралы</w:t>
      </w:r>
      <w:r>
        <w:rPr>
          <w:lang w:val="kk-KZ"/>
        </w:rPr>
        <w:t>»</w:t>
      </w:r>
      <w:r w:rsidR="003806CA">
        <w:rPr>
          <w:lang w:val="kk-KZ"/>
        </w:rPr>
        <w:t xml:space="preserve"> 2007 жылғы 21 желтоқсандағы № 1251 </w:t>
      </w:r>
      <w:r w:rsidR="005F417D">
        <w:rPr>
          <w:lang w:val="kk-KZ"/>
        </w:rPr>
        <w:t xml:space="preserve">Қазақстан Республикасы Үкіметінің </w:t>
      </w:r>
      <w:r w:rsidR="003806CA">
        <w:rPr>
          <w:lang w:val="kk-KZ"/>
        </w:rPr>
        <w:t>қаулысы;</w:t>
      </w:r>
    </w:p>
    <w:p w:rsidR="003806CA" w:rsidRPr="003806CA" w:rsidRDefault="003806CA" w:rsidP="009558F1">
      <w:pPr>
        <w:pStyle w:val="af7"/>
        <w:numPr>
          <w:ilvl w:val="0"/>
          <w:numId w:val="24"/>
        </w:numPr>
        <w:jc w:val="both"/>
        <w:rPr>
          <w:rFonts w:cs="Arial"/>
          <w:kern w:val="1"/>
          <w:lang w:val="kk-KZ"/>
        </w:rPr>
      </w:pPr>
      <w:r>
        <w:rPr>
          <w:lang w:val="kk-KZ"/>
        </w:rPr>
        <w:t xml:space="preserve"> «Қазақстан Республикасында халықты туберкулезден қорғау шаралары туралы» 2007 жылғы 21 желтоқсандағы № 1263 </w:t>
      </w:r>
      <w:r w:rsidR="005F417D">
        <w:rPr>
          <w:lang w:val="kk-KZ"/>
        </w:rPr>
        <w:t xml:space="preserve">Қазақстан Республикасы Үкіметінің </w:t>
      </w:r>
      <w:r>
        <w:rPr>
          <w:lang w:val="kk-KZ"/>
        </w:rPr>
        <w:t>қаулысы;</w:t>
      </w:r>
    </w:p>
    <w:p w:rsidR="003806CA" w:rsidRPr="003806CA" w:rsidRDefault="003806CA" w:rsidP="009558F1">
      <w:pPr>
        <w:pStyle w:val="af7"/>
        <w:numPr>
          <w:ilvl w:val="0"/>
          <w:numId w:val="24"/>
        </w:numPr>
        <w:jc w:val="both"/>
        <w:rPr>
          <w:rFonts w:cs="Arial"/>
          <w:kern w:val="1"/>
          <w:lang w:val="kk-KZ"/>
        </w:rPr>
      </w:pPr>
      <w:r>
        <w:rPr>
          <w:lang w:val="kk-KZ"/>
        </w:rPr>
        <w:t xml:space="preserve"> «Қазақстан Республикасында </w:t>
      </w:r>
      <w:r w:rsidR="00DB5350">
        <w:rPr>
          <w:lang w:val="kk-KZ"/>
        </w:rPr>
        <w:t xml:space="preserve">ана мен бала өлім-жітімін азайту жөніндегі </w:t>
      </w:r>
      <w:r>
        <w:rPr>
          <w:lang w:val="kk-KZ"/>
        </w:rPr>
        <w:t>2008-2010 жылдар</w:t>
      </w:r>
      <w:r w:rsidR="00DB5350">
        <w:rPr>
          <w:lang w:val="kk-KZ"/>
        </w:rPr>
        <w:t>ға арналған б</w:t>
      </w:r>
      <w:r>
        <w:rPr>
          <w:lang w:val="kk-KZ"/>
        </w:rPr>
        <w:t xml:space="preserve">ағдарламаны бекіту туралы» 2007 жылғы 28 желтоқсандағы № 1325 </w:t>
      </w:r>
      <w:r w:rsidR="005F417D">
        <w:rPr>
          <w:lang w:val="kk-KZ"/>
        </w:rPr>
        <w:t xml:space="preserve">Қазақстан Республикасы Үкіметінің </w:t>
      </w:r>
      <w:r>
        <w:rPr>
          <w:lang w:val="kk-KZ"/>
        </w:rPr>
        <w:t>қаулысы;</w:t>
      </w:r>
      <w:r w:rsidR="00653D05">
        <w:rPr>
          <w:lang w:val="kk-KZ"/>
        </w:rPr>
        <w:t xml:space="preserve"> </w:t>
      </w:r>
    </w:p>
    <w:p w:rsidR="00241CB2" w:rsidRPr="00241CB2" w:rsidRDefault="003806CA" w:rsidP="009558F1">
      <w:pPr>
        <w:pStyle w:val="af7"/>
        <w:numPr>
          <w:ilvl w:val="0"/>
          <w:numId w:val="24"/>
        </w:numPr>
        <w:jc w:val="both"/>
        <w:rPr>
          <w:rFonts w:cs="Arial"/>
          <w:kern w:val="1"/>
          <w:lang w:val="kk-KZ"/>
        </w:rPr>
      </w:pPr>
      <w:r>
        <w:rPr>
          <w:lang w:val="kk-KZ"/>
        </w:rPr>
        <w:t xml:space="preserve">Мемлекет басшысының </w:t>
      </w:r>
      <w:r w:rsidR="00241CB2">
        <w:rPr>
          <w:lang w:val="kk-KZ"/>
        </w:rPr>
        <w:t>қатысуымен болған кеңестің 2008 жылғы 8 мамырдағы № 01-7.10 және 2008 жылғы 7 қарашадағы № 01-7.18 хаттамалары;</w:t>
      </w:r>
      <w:r w:rsidR="00FE474B">
        <w:rPr>
          <w:lang w:val="kk-KZ"/>
        </w:rPr>
        <w:t xml:space="preserve"> </w:t>
      </w:r>
    </w:p>
    <w:p w:rsidR="00541BEA" w:rsidRPr="00541BEA" w:rsidRDefault="00241CB2" w:rsidP="00541BEA">
      <w:pPr>
        <w:pStyle w:val="af7"/>
        <w:numPr>
          <w:ilvl w:val="0"/>
          <w:numId w:val="24"/>
        </w:numPr>
        <w:jc w:val="both"/>
        <w:rPr>
          <w:b/>
          <w:color w:val="000000"/>
          <w:lang w:val="kk-KZ"/>
        </w:rPr>
      </w:pPr>
      <w:r w:rsidRPr="00541BEA">
        <w:rPr>
          <w:lang w:val="kk-KZ"/>
        </w:rPr>
        <w:t xml:space="preserve"> </w:t>
      </w:r>
      <w:r w:rsidR="00541BEA" w:rsidRPr="00791D31">
        <w:rPr>
          <w:lang w:val="kk-KZ"/>
        </w:rPr>
        <w:t xml:space="preserve">Мемлекет басшысының Қазақстан халқына </w:t>
      </w:r>
      <w:r w:rsidR="00541BEA" w:rsidRPr="00791D31">
        <w:rPr>
          <w:b/>
          <w:lang w:val="kk-KZ"/>
        </w:rPr>
        <w:t>«</w:t>
      </w:r>
      <w:r w:rsidR="00541BEA" w:rsidRPr="00791D31">
        <w:rPr>
          <w:rStyle w:val="afa"/>
          <w:b w:val="0"/>
          <w:sz w:val="28"/>
          <w:szCs w:val="28"/>
          <w:lang w:val="kk-KZ"/>
        </w:rPr>
        <w:t>Қазақстан жолы – 2050:Бір мақсат, бір мүдде, бір болашақ</w:t>
      </w:r>
      <w:r w:rsidR="00541BEA" w:rsidRPr="00791D31">
        <w:rPr>
          <w:lang w:val="kk-KZ"/>
        </w:rPr>
        <w:t xml:space="preserve">» 2014 жылғы 17 қантардағы </w:t>
      </w:r>
      <w:r w:rsidR="00541BEA">
        <w:rPr>
          <w:lang w:val="kk-KZ"/>
        </w:rPr>
        <w:t>жолдауы</w:t>
      </w:r>
    </w:p>
    <w:p w:rsidR="00730116" w:rsidRDefault="00541BEA" w:rsidP="00541BEA">
      <w:pPr>
        <w:pStyle w:val="af7"/>
        <w:numPr>
          <w:ilvl w:val="0"/>
          <w:numId w:val="24"/>
        </w:numPr>
        <w:jc w:val="both"/>
        <w:rPr>
          <w:b/>
          <w:color w:val="000000"/>
          <w:lang w:val="kk-KZ"/>
        </w:rPr>
      </w:pPr>
      <w:r>
        <w:rPr>
          <w:lang w:val="kk-KZ"/>
        </w:rPr>
        <w:t xml:space="preserve"> Қазақстан  Республикасының денсаулық сақтау саласының дамытудың 2016-2019 жылдарға арналған «Денсаулық» мемлекеттік бағдарламасы</w:t>
      </w:r>
    </w:p>
    <w:p w:rsidR="00730116" w:rsidRDefault="00730116" w:rsidP="00AC67E2">
      <w:pPr>
        <w:jc w:val="both"/>
        <w:rPr>
          <w:b/>
          <w:color w:val="000000"/>
          <w:lang w:val="kk-KZ"/>
        </w:rPr>
      </w:pPr>
      <w:r>
        <w:rPr>
          <w:b/>
          <w:color w:val="000000"/>
          <w:lang w:val="kk-KZ"/>
        </w:rPr>
        <w:t xml:space="preserve"> Түпқараған орталық аудандық ауруханасы директоры                                                             Шалабаева Г.Б.</w:t>
      </w:r>
    </w:p>
    <w:p w:rsidR="00730116" w:rsidRPr="00730116" w:rsidRDefault="00730116" w:rsidP="00730116">
      <w:pPr>
        <w:rPr>
          <w:lang w:val="kk-KZ"/>
        </w:rPr>
      </w:pPr>
    </w:p>
    <w:p w:rsidR="00730116" w:rsidRPr="00730116" w:rsidRDefault="00730116" w:rsidP="00730116">
      <w:pPr>
        <w:rPr>
          <w:lang w:val="kk-KZ"/>
        </w:rPr>
      </w:pPr>
    </w:p>
    <w:p w:rsidR="00730116" w:rsidRPr="00730116" w:rsidRDefault="00730116" w:rsidP="00730116">
      <w:pPr>
        <w:rPr>
          <w:lang w:val="kk-KZ"/>
        </w:rPr>
      </w:pPr>
    </w:p>
    <w:p w:rsidR="00730116" w:rsidRDefault="00730116" w:rsidP="00730116">
      <w:pPr>
        <w:rPr>
          <w:lang w:val="kk-KZ"/>
        </w:rPr>
      </w:pPr>
    </w:p>
    <w:p w:rsidR="00730116" w:rsidRPr="00730116" w:rsidRDefault="00730116" w:rsidP="00730116">
      <w:pPr>
        <w:tabs>
          <w:tab w:val="left" w:pos="6498"/>
        </w:tabs>
        <w:rPr>
          <w:lang w:val="kk-KZ"/>
        </w:rPr>
      </w:pPr>
      <w:r>
        <w:rPr>
          <w:lang w:val="kk-KZ"/>
        </w:rPr>
        <w:tab/>
      </w:r>
    </w:p>
    <w:sectPr w:rsidR="00730116" w:rsidRPr="00730116" w:rsidSect="00ED1BA9">
      <w:headerReference w:type="default" r:id="rId9"/>
      <w:pgSz w:w="16838" w:h="11906" w:orient="landscape"/>
      <w:pgMar w:top="1418" w:right="1134" w:bottom="1134" w:left="567"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A9" w:rsidRDefault="009E69A9" w:rsidP="00683A15">
      <w:r>
        <w:separator/>
      </w:r>
    </w:p>
  </w:endnote>
  <w:endnote w:type="continuationSeparator" w:id="0">
    <w:p w:rsidR="009E69A9" w:rsidRDefault="009E69A9" w:rsidP="00683A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A9" w:rsidRDefault="009E69A9" w:rsidP="00683A15">
      <w:r>
        <w:separator/>
      </w:r>
    </w:p>
  </w:footnote>
  <w:footnote w:type="continuationSeparator" w:id="0">
    <w:p w:rsidR="009E69A9" w:rsidRDefault="009E69A9" w:rsidP="00683A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E9" w:rsidRDefault="00D05CD0">
    <w:pPr>
      <w:pStyle w:val="af3"/>
      <w:jc w:val="center"/>
    </w:pPr>
    <w:fldSimple w:instr=" PAGE   \* MERGEFORMAT ">
      <w:r w:rsidR="00BD45F9">
        <w:rPr>
          <w:noProof/>
        </w:rPr>
        <w:t>33</w:t>
      </w:r>
    </w:fldSimple>
  </w:p>
  <w:p w:rsidR="00CE03E9" w:rsidRDefault="00CE03E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431C"/>
    <w:multiLevelType w:val="hybridMultilevel"/>
    <w:tmpl w:val="7B2265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4E2373"/>
    <w:multiLevelType w:val="hybridMultilevel"/>
    <w:tmpl w:val="4A840564"/>
    <w:lvl w:ilvl="0" w:tplc="D5C8F7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2A28F5"/>
    <w:multiLevelType w:val="hybridMultilevel"/>
    <w:tmpl w:val="31724E82"/>
    <w:lvl w:ilvl="0" w:tplc="F1E20D08">
      <w:start w:val="1"/>
      <w:numFmt w:val="decimal"/>
      <w:lvlText w:val="%1."/>
      <w:lvlJc w:val="left"/>
      <w:pPr>
        <w:ind w:left="720" w:hanging="360"/>
      </w:pPr>
      <w:rPr>
        <w:rFonts w:cs="Times New Roman"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32439"/>
    <w:multiLevelType w:val="hybridMultilevel"/>
    <w:tmpl w:val="47621166"/>
    <w:lvl w:ilvl="0" w:tplc="F8B4C3E8">
      <w:start w:val="1"/>
      <w:numFmt w:val="decimal"/>
      <w:lvlText w:val="%1."/>
      <w:lvlJc w:val="left"/>
      <w:pPr>
        <w:tabs>
          <w:tab w:val="num" w:pos="1080"/>
        </w:tabs>
        <w:ind w:left="1080" w:hanging="360"/>
      </w:pPr>
      <w:rPr>
        <w:rFonts w:hint="default"/>
      </w:rPr>
    </w:lvl>
    <w:lvl w:ilvl="1" w:tplc="1F043A30">
      <w:numFmt w:val="none"/>
      <w:lvlText w:val=""/>
      <w:lvlJc w:val="left"/>
      <w:pPr>
        <w:tabs>
          <w:tab w:val="num" w:pos="360"/>
        </w:tabs>
      </w:pPr>
    </w:lvl>
    <w:lvl w:ilvl="2" w:tplc="A056A40A">
      <w:numFmt w:val="none"/>
      <w:lvlText w:val=""/>
      <w:lvlJc w:val="left"/>
      <w:pPr>
        <w:tabs>
          <w:tab w:val="num" w:pos="360"/>
        </w:tabs>
      </w:pPr>
    </w:lvl>
    <w:lvl w:ilvl="3" w:tplc="7D20B0D2">
      <w:numFmt w:val="none"/>
      <w:lvlText w:val=""/>
      <w:lvlJc w:val="left"/>
      <w:pPr>
        <w:tabs>
          <w:tab w:val="num" w:pos="360"/>
        </w:tabs>
      </w:pPr>
    </w:lvl>
    <w:lvl w:ilvl="4" w:tplc="E668CC04">
      <w:numFmt w:val="none"/>
      <w:lvlText w:val=""/>
      <w:lvlJc w:val="left"/>
      <w:pPr>
        <w:tabs>
          <w:tab w:val="num" w:pos="360"/>
        </w:tabs>
      </w:pPr>
    </w:lvl>
    <w:lvl w:ilvl="5" w:tplc="3DAE9E68">
      <w:numFmt w:val="none"/>
      <w:lvlText w:val=""/>
      <w:lvlJc w:val="left"/>
      <w:pPr>
        <w:tabs>
          <w:tab w:val="num" w:pos="360"/>
        </w:tabs>
      </w:pPr>
    </w:lvl>
    <w:lvl w:ilvl="6" w:tplc="7B62E68A">
      <w:numFmt w:val="none"/>
      <w:lvlText w:val=""/>
      <w:lvlJc w:val="left"/>
      <w:pPr>
        <w:tabs>
          <w:tab w:val="num" w:pos="360"/>
        </w:tabs>
      </w:pPr>
    </w:lvl>
    <w:lvl w:ilvl="7" w:tplc="DA663E96">
      <w:numFmt w:val="none"/>
      <w:lvlText w:val=""/>
      <w:lvlJc w:val="left"/>
      <w:pPr>
        <w:tabs>
          <w:tab w:val="num" w:pos="360"/>
        </w:tabs>
      </w:pPr>
    </w:lvl>
    <w:lvl w:ilvl="8" w:tplc="956A75F8">
      <w:numFmt w:val="none"/>
      <w:lvlText w:val=""/>
      <w:lvlJc w:val="left"/>
      <w:pPr>
        <w:tabs>
          <w:tab w:val="num" w:pos="360"/>
        </w:tabs>
      </w:pPr>
    </w:lvl>
  </w:abstractNum>
  <w:abstractNum w:abstractNumId="4">
    <w:nsid w:val="24144742"/>
    <w:multiLevelType w:val="hybridMultilevel"/>
    <w:tmpl w:val="F5AC78D8"/>
    <w:lvl w:ilvl="0" w:tplc="D4D0DEE0">
      <w:start w:val="6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B27C1"/>
    <w:multiLevelType w:val="hybridMultilevel"/>
    <w:tmpl w:val="2640B450"/>
    <w:lvl w:ilvl="0" w:tplc="0419000F">
      <w:start w:val="1"/>
      <w:numFmt w:val="decimal"/>
      <w:lvlText w:val="%1."/>
      <w:lvlJc w:val="left"/>
      <w:pPr>
        <w:tabs>
          <w:tab w:val="num" w:pos="720"/>
        </w:tabs>
        <w:ind w:left="720" w:hanging="360"/>
      </w:pPr>
      <w:rPr>
        <w:rFonts w:hint="default"/>
      </w:rPr>
    </w:lvl>
    <w:lvl w:ilvl="1" w:tplc="BE6CC120">
      <w:start w:val="1"/>
      <w:numFmt w:val="decimal"/>
      <w:lvlText w:val="%2)"/>
      <w:lvlJc w:val="left"/>
      <w:pPr>
        <w:tabs>
          <w:tab w:val="num" w:pos="928"/>
        </w:tabs>
        <w:ind w:left="928" w:hanging="360"/>
      </w:pPr>
      <w:rPr>
        <w:rFonts w:hint="default"/>
        <w:b/>
        <w:i w:val="0"/>
      </w:rPr>
    </w:lvl>
    <w:lvl w:ilvl="2" w:tplc="B6021CC2" w:tentative="1">
      <w:start w:val="1"/>
      <w:numFmt w:val="bullet"/>
      <w:lvlText w:val="•"/>
      <w:lvlJc w:val="left"/>
      <w:pPr>
        <w:tabs>
          <w:tab w:val="num" w:pos="2160"/>
        </w:tabs>
        <w:ind w:left="2160" w:hanging="360"/>
      </w:pPr>
      <w:rPr>
        <w:rFonts w:ascii="Tahoma" w:hAnsi="Tahoma" w:hint="default"/>
      </w:rPr>
    </w:lvl>
    <w:lvl w:ilvl="3" w:tplc="AB6AADCA" w:tentative="1">
      <w:start w:val="1"/>
      <w:numFmt w:val="bullet"/>
      <w:lvlText w:val="•"/>
      <w:lvlJc w:val="left"/>
      <w:pPr>
        <w:tabs>
          <w:tab w:val="num" w:pos="2880"/>
        </w:tabs>
        <w:ind w:left="2880" w:hanging="360"/>
      </w:pPr>
      <w:rPr>
        <w:rFonts w:ascii="Tahoma" w:hAnsi="Tahoma" w:hint="default"/>
      </w:rPr>
    </w:lvl>
    <w:lvl w:ilvl="4" w:tplc="9CD65222" w:tentative="1">
      <w:start w:val="1"/>
      <w:numFmt w:val="bullet"/>
      <w:lvlText w:val="•"/>
      <w:lvlJc w:val="left"/>
      <w:pPr>
        <w:tabs>
          <w:tab w:val="num" w:pos="3600"/>
        </w:tabs>
        <w:ind w:left="3600" w:hanging="360"/>
      </w:pPr>
      <w:rPr>
        <w:rFonts w:ascii="Tahoma" w:hAnsi="Tahoma" w:hint="default"/>
      </w:rPr>
    </w:lvl>
    <w:lvl w:ilvl="5" w:tplc="4294979C" w:tentative="1">
      <w:start w:val="1"/>
      <w:numFmt w:val="bullet"/>
      <w:lvlText w:val="•"/>
      <w:lvlJc w:val="left"/>
      <w:pPr>
        <w:tabs>
          <w:tab w:val="num" w:pos="4320"/>
        </w:tabs>
        <w:ind w:left="4320" w:hanging="360"/>
      </w:pPr>
      <w:rPr>
        <w:rFonts w:ascii="Tahoma" w:hAnsi="Tahoma" w:hint="default"/>
      </w:rPr>
    </w:lvl>
    <w:lvl w:ilvl="6" w:tplc="BE44B496" w:tentative="1">
      <w:start w:val="1"/>
      <w:numFmt w:val="bullet"/>
      <w:lvlText w:val="•"/>
      <w:lvlJc w:val="left"/>
      <w:pPr>
        <w:tabs>
          <w:tab w:val="num" w:pos="5040"/>
        </w:tabs>
        <w:ind w:left="5040" w:hanging="360"/>
      </w:pPr>
      <w:rPr>
        <w:rFonts w:ascii="Tahoma" w:hAnsi="Tahoma" w:hint="default"/>
      </w:rPr>
    </w:lvl>
    <w:lvl w:ilvl="7" w:tplc="5046E612" w:tentative="1">
      <w:start w:val="1"/>
      <w:numFmt w:val="bullet"/>
      <w:lvlText w:val="•"/>
      <w:lvlJc w:val="left"/>
      <w:pPr>
        <w:tabs>
          <w:tab w:val="num" w:pos="5760"/>
        </w:tabs>
        <w:ind w:left="5760" w:hanging="360"/>
      </w:pPr>
      <w:rPr>
        <w:rFonts w:ascii="Tahoma" w:hAnsi="Tahoma" w:hint="default"/>
      </w:rPr>
    </w:lvl>
    <w:lvl w:ilvl="8" w:tplc="F9A25E90" w:tentative="1">
      <w:start w:val="1"/>
      <w:numFmt w:val="bullet"/>
      <w:lvlText w:val="•"/>
      <w:lvlJc w:val="left"/>
      <w:pPr>
        <w:tabs>
          <w:tab w:val="num" w:pos="6480"/>
        </w:tabs>
        <w:ind w:left="6480" w:hanging="360"/>
      </w:pPr>
      <w:rPr>
        <w:rFonts w:ascii="Tahoma" w:hAnsi="Tahoma" w:hint="default"/>
      </w:rPr>
    </w:lvl>
  </w:abstractNum>
  <w:abstractNum w:abstractNumId="6">
    <w:nsid w:val="2ACB61D3"/>
    <w:multiLevelType w:val="hybridMultilevel"/>
    <w:tmpl w:val="2EE44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052EC9"/>
    <w:multiLevelType w:val="hybridMultilevel"/>
    <w:tmpl w:val="A678D70C"/>
    <w:lvl w:ilvl="0" w:tplc="A6929B9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2FEC3C52"/>
    <w:multiLevelType w:val="hybridMultilevel"/>
    <w:tmpl w:val="5526E8D4"/>
    <w:lvl w:ilvl="0" w:tplc="AD867E18">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99243CA"/>
    <w:multiLevelType w:val="hybridMultilevel"/>
    <w:tmpl w:val="C9A666AA"/>
    <w:lvl w:ilvl="0" w:tplc="D4D0DEE0">
      <w:start w:val="6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9C2CA8"/>
    <w:multiLevelType w:val="hybridMultilevel"/>
    <w:tmpl w:val="D3760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CA1E0F"/>
    <w:multiLevelType w:val="hybridMultilevel"/>
    <w:tmpl w:val="64FC700C"/>
    <w:lvl w:ilvl="0" w:tplc="0F0A4488">
      <w:start w:val="5"/>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78A48D1"/>
    <w:multiLevelType w:val="hybridMultilevel"/>
    <w:tmpl w:val="84BA73EA"/>
    <w:lvl w:ilvl="0" w:tplc="51DE2D0C">
      <w:start w:val="1"/>
      <w:numFmt w:val="bullet"/>
      <w:lvlText w:val="•"/>
      <w:lvlJc w:val="left"/>
      <w:pPr>
        <w:tabs>
          <w:tab w:val="num" w:pos="720"/>
        </w:tabs>
        <w:ind w:left="720" w:hanging="360"/>
      </w:pPr>
      <w:rPr>
        <w:rFonts w:ascii="Times New Roman" w:hAnsi="Times New Roman" w:hint="default"/>
      </w:rPr>
    </w:lvl>
    <w:lvl w:ilvl="1" w:tplc="6E60DA72" w:tentative="1">
      <w:start w:val="1"/>
      <w:numFmt w:val="bullet"/>
      <w:lvlText w:val="•"/>
      <w:lvlJc w:val="left"/>
      <w:pPr>
        <w:tabs>
          <w:tab w:val="num" w:pos="1440"/>
        </w:tabs>
        <w:ind w:left="1440" w:hanging="360"/>
      </w:pPr>
      <w:rPr>
        <w:rFonts w:ascii="Times New Roman" w:hAnsi="Times New Roman" w:hint="default"/>
      </w:rPr>
    </w:lvl>
    <w:lvl w:ilvl="2" w:tplc="061A73C6" w:tentative="1">
      <w:start w:val="1"/>
      <w:numFmt w:val="bullet"/>
      <w:lvlText w:val="•"/>
      <w:lvlJc w:val="left"/>
      <w:pPr>
        <w:tabs>
          <w:tab w:val="num" w:pos="2160"/>
        </w:tabs>
        <w:ind w:left="2160" w:hanging="360"/>
      </w:pPr>
      <w:rPr>
        <w:rFonts w:ascii="Times New Roman" w:hAnsi="Times New Roman" w:hint="default"/>
      </w:rPr>
    </w:lvl>
    <w:lvl w:ilvl="3" w:tplc="0F9A0DA8" w:tentative="1">
      <w:start w:val="1"/>
      <w:numFmt w:val="bullet"/>
      <w:lvlText w:val="•"/>
      <w:lvlJc w:val="left"/>
      <w:pPr>
        <w:tabs>
          <w:tab w:val="num" w:pos="2880"/>
        </w:tabs>
        <w:ind w:left="2880" w:hanging="360"/>
      </w:pPr>
      <w:rPr>
        <w:rFonts w:ascii="Times New Roman" w:hAnsi="Times New Roman" w:hint="default"/>
      </w:rPr>
    </w:lvl>
    <w:lvl w:ilvl="4" w:tplc="4FACE9CA" w:tentative="1">
      <w:start w:val="1"/>
      <w:numFmt w:val="bullet"/>
      <w:lvlText w:val="•"/>
      <w:lvlJc w:val="left"/>
      <w:pPr>
        <w:tabs>
          <w:tab w:val="num" w:pos="3600"/>
        </w:tabs>
        <w:ind w:left="3600" w:hanging="360"/>
      </w:pPr>
      <w:rPr>
        <w:rFonts w:ascii="Times New Roman" w:hAnsi="Times New Roman" w:hint="default"/>
      </w:rPr>
    </w:lvl>
    <w:lvl w:ilvl="5" w:tplc="79A896CA" w:tentative="1">
      <w:start w:val="1"/>
      <w:numFmt w:val="bullet"/>
      <w:lvlText w:val="•"/>
      <w:lvlJc w:val="left"/>
      <w:pPr>
        <w:tabs>
          <w:tab w:val="num" w:pos="4320"/>
        </w:tabs>
        <w:ind w:left="4320" w:hanging="360"/>
      </w:pPr>
      <w:rPr>
        <w:rFonts w:ascii="Times New Roman" w:hAnsi="Times New Roman" w:hint="default"/>
      </w:rPr>
    </w:lvl>
    <w:lvl w:ilvl="6" w:tplc="2EA83A72" w:tentative="1">
      <w:start w:val="1"/>
      <w:numFmt w:val="bullet"/>
      <w:lvlText w:val="•"/>
      <w:lvlJc w:val="left"/>
      <w:pPr>
        <w:tabs>
          <w:tab w:val="num" w:pos="5040"/>
        </w:tabs>
        <w:ind w:left="5040" w:hanging="360"/>
      </w:pPr>
      <w:rPr>
        <w:rFonts w:ascii="Times New Roman" w:hAnsi="Times New Roman" w:hint="default"/>
      </w:rPr>
    </w:lvl>
    <w:lvl w:ilvl="7" w:tplc="9FD2A92E" w:tentative="1">
      <w:start w:val="1"/>
      <w:numFmt w:val="bullet"/>
      <w:lvlText w:val="•"/>
      <w:lvlJc w:val="left"/>
      <w:pPr>
        <w:tabs>
          <w:tab w:val="num" w:pos="5760"/>
        </w:tabs>
        <w:ind w:left="5760" w:hanging="360"/>
      </w:pPr>
      <w:rPr>
        <w:rFonts w:ascii="Times New Roman" w:hAnsi="Times New Roman" w:hint="default"/>
      </w:rPr>
    </w:lvl>
    <w:lvl w:ilvl="8" w:tplc="B652EEC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7B701B8"/>
    <w:multiLevelType w:val="hybridMultilevel"/>
    <w:tmpl w:val="2FF05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255D7B"/>
    <w:multiLevelType w:val="hybridMultilevel"/>
    <w:tmpl w:val="192AB8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C966C37"/>
    <w:multiLevelType w:val="hybridMultilevel"/>
    <w:tmpl w:val="8D20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6C0CB4"/>
    <w:multiLevelType w:val="hybridMultilevel"/>
    <w:tmpl w:val="36C48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6D15CAB"/>
    <w:multiLevelType w:val="hybridMultilevel"/>
    <w:tmpl w:val="AFFA9894"/>
    <w:lvl w:ilvl="0" w:tplc="EC528EFA">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326ACE"/>
    <w:multiLevelType w:val="hybridMultilevel"/>
    <w:tmpl w:val="B10C8C8E"/>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B1033B4"/>
    <w:multiLevelType w:val="hybridMultilevel"/>
    <w:tmpl w:val="863ADDB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0">
    <w:nsid w:val="634E7E00"/>
    <w:multiLevelType w:val="hybridMultilevel"/>
    <w:tmpl w:val="827C6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BE727C"/>
    <w:multiLevelType w:val="hybridMultilevel"/>
    <w:tmpl w:val="E79283AE"/>
    <w:lvl w:ilvl="0" w:tplc="FD4E287C">
      <w:start w:val="1"/>
      <w:numFmt w:val="bullet"/>
      <w:lvlText w:val="-"/>
      <w:lvlJc w:val="left"/>
      <w:pPr>
        <w:tabs>
          <w:tab w:val="num" w:pos="720"/>
        </w:tabs>
        <w:ind w:left="720" w:hanging="360"/>
      </w:pPr>
      <w:rPr>
        <w:rFonts w:ascii="Times New Roman" w:hAnsi="Times New Roman" w:hint="default"/>
      </w:rPr>
    </w:lvl>
    <w:lvl w:ilvl="1" w:tplc="713C6A74" w:tentative="1">
      <w:start w:val="1"/>
      <w:numFmt w:val="bullet"/>
      <w:lvlText w:val="-"/>
      <w:lvlJc w:val="left"/>
      <w:pPr>
        <w:tabs>
          <w:tab w:val="num" w:pos="1440"/>
        </w:tabs>
        <w:ind w:left="1440" w:hanging="360"/>
      </w:pPr>
      <w:rPr>
        <w:rFonts w:ascii="Times New Roman" w:hAnsi="Times New Roman" w:hint="default"/>
      </w:rPr>
    </w:lvl>
    <w:lvl w:ilvl="2" w:tplc="5CFCBF32" w:tentative="1">
      <w:start w:val="1"/>
      <w:numFmt w:val="bullet"/>
      <w:lvlText w:val="-"/>
      <w:lvlJc w:val="left"/>
      <w:pPr>
        <w:tabs>
          <w:tab w:val="num" w:pos="2160"/>
        </w:tabs>
        <w:ind w:left="2160" w:hanging="360"/>
      </w:pPr>
      <w:rPr>
        <w:rFonts w:ascii="Times New Roman" w:hAnsi="Times New Roman" w:hint="default"/>
      </w:rPr>
    </w:lvl>
    <w:lvl w:ilvl="3" w:tplc="710E8AF4" w:tentative="1">
      <w:start w:val="1"/>
      <w:numFmt w:val="bullet"/>
      <w:lvlText w:val="-"/>
      <w:lvlJc w:val="left"/>
      <w:pPr>
        <w:tabs>
          <w:tab w:val="num" w:pos="2880"/>
        </w:tabs>
        <w:ind w:left="2880" w:hanging="360"/>
      </w:pPr>
      <w:rPr>
        <w:rFonts w:ascii="Times New Roman" w:hAnsi="Times New Roman" w:hint="default"/>
      </w:rPr>
    </w:lvl>
    <w:lvl w:ilvl="4" w:tplc="448ADA94" w:tentative="1">
      <w:start w:val="1"/>
      <w:numFmt w:val="bullet"/>
      <w:lvlText w:val="-"/>
      <w:lvlJc w:val="left"/>
      <w:pPr>
        <w:tabs>
          <w:tab w:val="num" w:pos="3600"/>
        </w:tabs>
        <w:ind w:left="3600" w:hanging="360"/>
      </w:pPr>
      <w:rPr>
        <w:rFonts w:ascii="Times New Roman" w:hAnsi="Times New Roman" w:hint="default"/>
      </w:rPr>
    </w:lvl>
    <w:lvl w:ilvl="5" w:tplc="DCDA52AE" w:tentative="1">
      <w:start w:val="1"/>
      <w:numFmt w:val="bullet"/>
      <w:lvlText w:val="-"/>
      <w:lvlJc w:val="left"/>
      <w:pPr>
        <w:tabs>
          <w:tab w:val="num" w:pos="4320"/>
        </w:tabs>
        <w:ind w:left="4320" w:hanging="360"/>
      </w:pPr>
      <w:rPr>
        <w:rFonts w:ascii="Times New Roman" w:hAnsi="Times New Roman" w:hint="default"/>
      </w:rPr>
    </w:lvl>
    <w:lvl w:ilvl="6" w:tplc="70D64B8E" w:tentative="1">
      <w:start w:val="1"/>
      <w:numFmt w:val="bullet"/>
      <w:lvlText w:val="-"/>
      <w:lvlJc w:val="left"/>
      <w:pPr>
        <w:tabs>
          <w:tab w:val="num" w:pos="5040"/>
        </w:tabs>
        <w:ind w:left="5040" w:hanging="360"/>
      </w:pPr>
      <w:rPr>
        <w:rFonts w:ascii="Times New Roman" w:hAnsi="Times New Roman" w:hint="default"/>
      </w:rPr>
    </w:lvl>
    <w:lvl w:ilvl="7" w:tplc="FD1A8AB6" w:tentative="1">
      <w:start w:val="1"/>
      <w:numFmt w:val="bullet"/>
      <w:lvlText w:val="-"/>
      <w:lvlJc w:val="left"/>
      <w:pPr>
        <w:tabs>
          <w:tab w:val="num" w:pos="5760"/>
        </w:tabs>
        <w:ind w:left="5760" w:hanging="360"/>
      </w:pPr>
      <w:rPr>
        <w:rFonts w:ascii="Times New Roman" w:hAnsi="Times New Roman" w:hint="default"/>
      </w:rPr>
    </w:lvl>
    <w:lvl w:ilvl="8" w:tplc="1250FF08"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D87337"/>
    <w:multiLevelType w:val="hybridMultilevel"/>
    <w:tmpl w:val="A31E5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F85C9F"/>
    <w:multiLevelType w:val="hybridMultilevel"/>
    <w:tmpl w:val="FB8023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B725ED"/>
    <w:multiLevelType w:val="hybridMultilevel"/>
    <w:tmpl w:val="7A3493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6D5871"/>
    <w:multiLevelType w:val="hybridMultilevel"/>
    <w:tmpl w:val="6E648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
  </w:num>
  <w:num w:numId="4">
    <w:abstractNumId w:val="5"/>
  </w:num>
  <w:num w:numId="5">
    <w:abstractNumId w:val="8"/>
  </w:num>
  <w:num w:numId="6">
    <w:abstractNumId w:val="24"/>
  </w:num>
  <w:num w:numId="7">
    <w:abstractNumId w:val="3"/>
  </w:num>
  <w:num w:numId="8">
    <w:abstractNumId w:val="14"/>
  </w:num>
  <w:num w:numId="9">
    <w:abstractNumId w:val="0"/>
  </w:num>
  <w:num w:numId="10">
    <w:abstractNumId w:val="18"/>
  </w:num>
  <w:num w:numId="11">
    <w:abstractNumId w:val="21"/>
  </w:num>
  <w:num w:numId="12">
    <w:abstractNumId w:val="23"/>
  </w:num>
  <w:num w:numId="13">
    <w:abstractNumId w:val="16"/>
  </w:num>
  <w:num w:numId="14">
    <w:abstractNumId w:val="22"/>
  </w:num>
  <w:num w:numId="15">
    <w:abstractNumId w:val="13"/>
  </w:num>
  <w:num w:numId="16">
    <w:abstractNumId w:val="25"/>
  </w:num>
  <w:num w:numId="17">
    <w:abstractNumId w:val="12"/>
  </w:num>
  <w:num w:numId="18">
    <w:abstractNumId w:val="6"/>
  </w:num>
  <w:num w:numId="19">
    <w:abstractNumId w:val="10"/>
  </w:num>
  <w:num w:numId="20">
    <w:abstractNumId w:val="9"/>
  </w:num>
  <w:num w:numId="21">
    <w:abstractNumId w:val="15"/>
  </w:num>
  <w:num w:numId="22">
    <w:abstractNumId w:val="7"/>
  </w:num>
  <w:num w:numId="23">
    <w:abstractNumId w:val="20"/>
  </w:num>
  <w:num w:numId="24">
    <w:abstractNumId w:val="17"/>
  </w:num>
  <w:num w:numId="25">
    <w:abstractNumId w:val="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567DA"/>
    <w:rsid w:val="00001A64"/>
    <w:rsid w:val="00002E90"/>
    <w:rsid w:val="00011797"/>
    <w:rsid w:val="00015E35"/>
    <w:rsid w:val="00023DE2"/>
    <w:rsid w:val="0003545E"/>
    <w:rsid w:val="00043317"/>
    <w:rsid w:val="0004558E"/>
    <w:rsid w:val="00050B58"/>
    <w:rsid w:val="00051361"/>
    <w:rsid w:val="00051585"/>
    <w:rsid w:val="0005202D"/>
    <w:rsid w:val="00052A33"/>
    <w:rsid w:val="00055F80"/>
    <w:rsid w:val="00056D2E"/>
    <w:rsid w:val="00057620"/>
    <w:rsid w:val="000622E0"/>
    <w:rsid w:val="00063309"/>
    <w:rsid w:val="0007090C"/>
    <w:rsid w:val="000740B2"/>
    <w:rsid w:val="00080C78"/>
    <w:rsid w:val="00081BE0"/>
    <w:rsid w:val="00085465"/>
    <w:rsid w:val="00093DCA"/>
    <w:rsid w:val="00095E40"/>
    <w:rsid w:val="00097D37"/>
    <w:rsid w:val="000A648F"/>
    <w:rsid w:val="000A6D45"/>
    <w:rsid w:val="000A7933"/>
    <w:rsid w:val="000B047D"/>
    <w:rsid w:val="000B199B"/>
    <w:rsid w:val="000B1AF4"/>
    <w:rsid w:val="000B27F5"/>
    <w:rsid w:val="000B3AAD"/>
    <w:rsid w:val="000B592E"/>
    <w:rsid w:val="000C5E38"/>
    <w:rsid w:val="000D23C9"/>
    <w:rsid w:val="000D392B"/>
    <w:rsid w:val="000D5058"/>
    <w:rsid w:val="000D5288"/>
    <w:rsid w:val="000E0A34"/>
    <w:rsid w:val="000E70E7"/>
    <w:rsid w:val="000E7D5D"/>
    <w:rsid w:val="000F180E"/>
    <w:rsid w:val="000F6F26"/>
    <w:rsid w:val="000F78C2"/>
    <w:rsid w:val="000F7DF0"/>
    <w:rsid w:val="00100F53"/>
    <w:rsid w:val="00101E0E"/>
    <w:rsid w:val="0010434E"/>
    <w:rsid w:val="00104AC9"/>
    <w:rsid w:val="00106ABC"/>
    <w:rsid w:val="00112717"/>
    <w:rsid w:val="001153A4"/>
    <w:rsid w:val="00116F2D"/>
    <w:rsid w:val="001238ED"/>
    <w:rsid w:val="00125C36"/>
    <w:rsid w:val="0013415A"/>
    <w:rsid w:val="00134B67"/>
    <w:rsid w:val="00136835"/>
    <w:rsid w:val="00140E1C"/>
    <w:rsid w:val="00143626"/>
    <w:rsid w:val="00153627"/>
    <w:rsid w:val="0015395B"/>
    <w:rsid w:val="00155D78"/>
    <w:rsid w:val="0016000F"/>
    <w:rsid w:val="00161B28"/>
    <w:rsid w:val="001645D9"/>
    <w:rsid w:val="00167EC9"/>
    <w:rsid w:val="00171040"/>
    <w:rsid w:val="00177284"/>
    <w:rsid w:val="00177659"/>
    <w:rsid w:val="001776BA"/>
    <w:rsid w:val="001825C8"/>
    <w:rsid w:val="00182C82"/>
    <w:rsid w:val="00184B06"/>
    <w:rsid w:val="00190C25"/>
    <w:rsid w:val="001912B4"/>
    <w:rsid w:val="001917E2"/>
    <w:rsid w:val="001919CC"/>
    <w:rsid w:val="00191B2A"/>
    <w:rsid w:val="001955A1"/>
    <w:rsid w:val="00197343"/>
    <w:rsid w:val="001973FB"/>
    <w:rsid w:val="001A127F"/>
    <w:rsid w:val="001A2FED"/>
    <w:rsid w:val="001A3CA8"/>
    <w:rsid w:val="001A5500"/>
    <w:rsid w:val="001A611B"/>
    <w:rsid w:val="001B2501"/>
    <w:rsid w:val="001B273C"/>
    <w:rsid w:val="001B3083"/>
    <w:rsid w:val="001B4641"/>
    <w:rsid w:val="001B6EAF"/>
    <w:rsid w:val="001B7499"/>
    <w:rsid w:val="001C3E10"/>
    <w:rsid w:val="001C61D6"/>
    <w:rsid w:val="001C6414"/>
    <w:rsid w:val="001D0477"/>
    <w:rsid w:val="001D3719"/>
    <w:rsid w:val="001D3E95"/>
    <w:rsid w:val="001D7FCF"/>
    <w:rsid w:val="001E2FD7"/>
    <w:rsid w:val="001F09D9"/>
    <w:rsid w:val="001F265D"/>
    <w:rsid w:val="001F57E7"/>
    <w:rsid w:val="001F64B8"/>
    <w:rsid w:val="001F6E2D"/>
    <w:rsid w:val="00201521"/>
    <w:rsid w:val="00207425"/>
    <w:rsid w:val="002117CF"/>
    <w:rsid w:val="002140F8"/>
    <w:rsid w:val="00214A55"/>
    <w:rsid w:val="00215DE2"/>
    <w:rsid w:val="00216FA1"/>
    <w:rsid w:val="00221CC9"/>
    <w:rsid w:val="00222C33"/>
    <w:rsid w:val="002239D3"/>
    <w:rsid w:val="00225116"/>
    <w:rsid w:val="00234986"/>
    <w:rsid w:val="00236555"/>
    <w:rsid w:val="00240C47"/>
    <w:rsid w:val="00241CB2"/>
    <w:rsid w:val="00251189"/>
    <w:rsid w:val="0025206A"/>
    <w:rsid w:val="0025510E"/>
    <w:rsid w:val="00256466"/>
    <w:rsid w:val="002663D8"/>
    <w:rsid w:val="00270DAA"/>
    <w:rsid w:val="00272F46"/>
    <w:rsid w:val="00275BB5"/>
    <w:rsid w:val="002767DF"/>
    <w:rsid w:val="00277593"/>
    <w:rsid w:val="00280897"/>
    <w:rsid w:val="00282AE8"/>
    <w:rsid w:val="00285CAB"/>
    <w:rsid w:val="002860AA"/>
    <w:rsid w:val="00287A30"/>
    <w:rsid w:val="0029108B"/>
    <w:rsid w:val="00293996"/>
    <w:rsid w:val="00295B6F"/>
    <w:rsid w:val="0029799B"/>
    <w:rsid w:val="00297F62"/>
    <w:rsid w:val="002A1898"/>
    <w:rsid w:val="002A39C1"/>
    <w:rsid w:val="002A3AE2"/>
    <w:rsid w:val="002A4504"/>
    <w:rsid w:val="002A5E9C"/>
    <w:rsid w:val="002B34E5"/>
    <w:rsid w:val="002C03CE"/>
    <w:rsid w:val="002C6598"/>
    <w:rsid w:val="002C7740"/>
    <w:rsid w:val="002C7BA5"/>
    <w:rsid w:val="002D263F"/>
    <w:rsid w:val="002D3075"/>
    <w:rsid w:val="002D36C7"/>
    <w:rsid w:val="002D3E2D"/>
    <w:rsid w:val="002D6E1E"/>
    <w:rsid w:val="002D7420"/>
    <w:rsid w:val="002E5595"/>
    <w:rsid w:val="002E5604"/>
    <w:rsid w:val="002E706F"/>
    <w:rsid w:val="002F1C6F"/>
    <w:rsid w:val="002F4479"/>
    <w:rsid w:val="002F6C6D"/>
    <w:rsid w:val="00301726"/>
    <w:rsid w:val="0030385D"/>
    <w:rsid w:val="00304C66"/>
    <w:rsid w:val="00310939"/>
    <w:rsid w:val="003148B9"/>
    <w:rsid w:val="00317F77"/>
    <w:rsid w:val="0032223E"/>
    <w:rsid w:val="00323908"/>
    <w:rsid w:val="00323EF8"/>
    <w:rsid w:val="00325D75"/>
    <w:rsid w:val="00330BA9"/>
    <w:rsid w:val="00331719"/>
    <w:rsid w:val="00332695"/>
    <w:rsid w:val="0034759A"/>
    <w:rsid w:val="00350AA9"/>
    <w:rsid w:val="00350C2D"/>
    <w:rsid w:val="00350D5B"/>
    <w:rsid w:val="00351286"/>
    <w:rsid w:val="003536F6"/>
    <w:rsid w:val="003617DC"/>
    <w:rsid w:val="003620F1"/>
    <w:rsid w:val="00362EF8"/>
    <w:rsid w:val="0036404D"/>
    <w:rsid w:val="00364D12"/>
    <w:rsid w:val="00365456"/>
    <w:rsid w:val="0036790C"/>
    <w:rsid w:val="003728CC"/>
    <w:rsid w:val="003757B5"/>
    <w:rsid w:val="003806CA"/>
    <w:rsid w:val="00385B72"/>
    <w:rsid w:val="00385BE3"/>
    <w:rsid w:val="003976BD"/>
    <w:rsid w:val="003A5E4D"/>
    <w:rsid w:val="003A6ADF"/>
    <w:rsid w:val="003B0C2F"/>
    <w:rsid w:val="003B1537"/>
    <w:rsid w:val="003B4CD1"/>
    <w:rsid w:val="003B4D21"/>
    <w:rsid w:val="003B6778"/>
    <w:rsid w:val="003C3AE2"/>
    <w:rsid w:val="003C4BAC"/>
    <w:rsid w:val="003C7BB2"/>
    <w:rsid w:val="003D12C5"/>
    <w:rsid w:val="003D1C0C"/>
    <w:rsid w:val="003E05D5"/>
    <w:rsid w:val="003E0670"/>
    <w:rsid w:val="003E4A97"/>
    <w:rsid w:val="003E736B"/>
    <w:rsid w:val="0040654C"/>
    <w:rsid w:val="004117EC"/>
    <w:rsid w:val="00412672"/>
    <w:rsid w:val="00414974"/>
    <w:rsid w:val="004159EA"/>
    <w:rsid w:val="00417268"/>
    <w:rsid w:val="00420002"/>
    <w:rsid w:val="00420796"/>
    <w:rsid w:val="004227B6"/>
    <w:rsid w:val="00423283"/>
    <w:rsid w:val="00425E91"/>
    <w:rsid w:val="00426875"/>
    <w:rsid w:val="00426F4B"/>
    <w:rsid w:val="004303C1"/>
    <w:rsid w:val="004329C0"/>
    <w:rsid w:val="00440DE5"/>
    <w:rsid w:val="004424C3"/>
    <w:rsid w:val="00442FE8"/>
    <w:rsid w:val="00443B1D"/>
    <w:rsid w:val="00444540"/>
    <w:rsid w:val="004469FB"/>
    <w:rsid w:val="00446BB9"/>
    <w:rsid w:val="00451546"/>
    <w:rsid w:val="0045712A"/>
    <w:rsid w:val="00460B8B"/>
    <w:rsid w:val="004642C8"/>
    <w:rsid w:val="0046510E"/>
    <w:rsid w:val="00470AC9"/>
    <w:rsid w:val="0047295C"/>
    <w:rsid w:val="00474CBF"/>
    <w:rsid w:val="00475780"/>
    <w:rsid w:val="00480129"/>
    <w:rsid w:val="00480877"/>
    <w:rsid w:val="004854F6"/>
    <w:rsid w:val="00485BBE"/>
    <w:rsid w:val="00487DEA"/>
    <w:rsid w:val="00490B58"/>
    <w:rsid w:val="00491E46"/>
    <w:rsid w:val="00497200"/>
    <w:rsid w:val="004A2FA4"/>
    <w:rsid w:val="004A3CC9"/>
    <w:rsid w:val="004B02E4"/>
    <w:rsid w:val="004B3B3E"/>
    <w:rsid w:val="004C5867"/>
    <w:rsid w:val="004C5A12"/>
    <w:rsid w:val="004C5D66"/>
    <w:rsid w:val="004D6C7C"/>
    <w:rsid w:val="004D7649"/>
    <w:rsid w:val="004D768D"/>
    <w:rsid w:val="004D7AD8"/>
    <w:rsid w:val="004E0419"/>
    <w:rsid w:val="004E32D7"/>
    <w:rsid w:val="004E7355"/>
    <w:rsid w:val="004F1A77"/>
    <w:rsid w:val="004F217F"/>
    <w:rsid w:val="004F5E14"/>
    <w:rsid w:val="00500641"/>
    <w:rsid w:val="00505E19"/>
    <w:rsid w:val="00512921"/>
    <w:rsid w:val="005139C7"/>
    <w:rsid w:val="00524997"/>
    <w:rsid w:val="00530BE4"/>
    <w:rsid w:val="00532BA7"/>
    <w:rsid w:val="005344B9"/>
    <w:rsid w:val="005345C6"/>
    <w:rsid w:val="00541BEA"/>
    <w:rsid w:val="00542027"/>
    <w:rsid w:val="00546AE1"/>
    <w:rsid w:val="00546E88"/>
    <w:rsid w:val="00547B6D"/>
    <w:rsid w:val="005546F4"/>
    <w:rsid w:val="00555628"/>
    <w:rsid w:val="005572A9"/>
    <w:rsid w:val="005574F1"/>
    <w:rsid w:val="005575A9"/>
    <w:rsid w:val="00561BFD"/>
    <w:rsid w:val="005625A0"/>
    <w:rsid w:val="00564440"/>
    <w:rsid w:val="00564E61"/>
    <w:rsid w:val="00565046"/>
    <w:rsid w:val="0056647C"/>
    <w:rsid w:val="00575924"/>
    <w:rsid w:val="005772CC"/>
    <w:rsid w:val="00593409"/>
    <w:rsid w:val="005A12C8"/>
    <w:rsid w:val="005A31F4"/>
    <w:rsid w:val="005A3791"/>
    <w:rsid w:val="005A395A"/>
    <w:rsid w:val="005A5894"/>
    <w:rsid w:val="005A5AA9"/>
    <w:rsid w:val="005A60C5"/>
    <w:rsid w:val="005A765E"/>
    <w:rsid w:val="005B286E"/>
    <w:rsid w:val="005B3182"/>
    <w:rsid w:val="005B357E"/>
    <w:rsid w:val="005C4D39"/>
    <w:rsid w:val="005C65EE"/>
    <w:rsid w:val="005D0B78"/>
    <w:rsid w:val="005D70D5"/>
    <w:rsid w:val="005E0C21"/>
    <w:rsid w:val="005E499F"/>
    <w:rsid w:val="005F26AD"/>
    <w:rsid w:val="005F27E3"/>
    <w:rsid w:val="005F417D"/>
    <w:rsid w:val="005F6F19"/>
    <w:rsid w:val="005F78FF"/>
    <w:rsid w:val="005F7E5D"/>
    <w:rsid w:val="00604CC3"/>
    <w:rsid w:val="00605FC4"/>
    <w:rsid w:val="00606F88"/>
    <w:rsid w:val="006078A9"/>
    <w:rsid w:val="006100FA"/>
    <w:rsid w:val="00612881"/>
    <w:rsid w:val="006137BE"/>
    <w:rsid w:val="00623921"/>
    <w:rsid w:val="00630549"/>
    <w:rsid w:val="006307C7"/>
    <w:rsid w:val="006313DB"/>
    <w:rsid w:val="00632A9C"/>
    <w:rsid w:val="006331A5"/>
    <w:rsid w:val="00634ACC"/>
    <w:rsid w:val="006368D8"/>
    <w:rsid w:val="006403CD"/>
    <w:rsid w:val="00643F7F"/>
    <w:rsid w:val="00653D05"/>
    <w:rsid w:val="00655372"/>
    <w:rsid w:val="0065752B"/>
    <w:rsid w:val="00657AD2"/>
    <w:rsid w:val="00660BA1"/>
    <w:rsid w:val="0066320C"/>
    <w:rsid w:val="0066399D"/>
    <w:rsid w:val="006651F2"/>
    <w:rsid w:val="00665FAF"/>
    <w:rsid w:val="006664BA"/>
    <w:rsid w:val="00666D6B"/>
    <w:rsid w:val="006801F2"/>
    <w:rsid w:val="00683A15"/>
    <w:rsid w:val="00690917"/>
    <w:rsid w:val="00690D30"/>
    <w:rsid w:val="00692945"/>
    <w:rsid w:val="00695000"/>
    <w:rsid w:val="00695712"/>
    <w:rsid w:val="006A0C53"/>
    <w:rsid w:val="006A11E7"/>
    <w:rsid w:val="006A2104"/>
    <w:rsid w:val="006B01FB"/>
    <w:rsid w:val="006B1049"/>
    <w:rsid w:val="006B3F5B"/>
    <w:rsid w:val="006B6681"/>
    <w:rsid w:val="006C2437"/>
    <w:rsid w:val="006C4E32"/>
    <w:rsid w:val="006C745F"/>
    <w:rsid w:val="006C783A"/>
    <w:rsid w:val="006D3267"/>
    <w:rsid w:val="006D4352"/>
    <w:rsid w:val="006D5572"/>
    <w:rsid w:val="006E627B"/>
    <w:rsid w:val="006E7AD4"/>
    <w:rsid w:val="006F0D57"/>
    <w:rsid w:val="006F17B8"/>
    <w:rsid w:val="006F4945"/>
    <w:rsid w:val="00701C24"/>
    <w:rsid w:val="00703B2D"/>
    <w:rsid w:val="00715DAF"/>
    <w:rsid w:val="00715DC3"/>
    <w:rsid w:val="00722792"/>
    <w:rsid w:val="007230D9"/>
    <w:rsid w:val="00724646"/>
    <w:rsid w:val="00725549"/>
    <w:rsid w:val="00725BCA"/>
    <w:rsid w:val="00725D9A"/>
    <w:rsid w:val="00730116"/>
    <w:rsid w:val="0073590B"/>
    <w:rsid w:val="00737BFE"/>
    <w:rsid w:val="00741251"/>
    <w:rsid w:val="00742FB3"/>
    <w:rsid w:val="0074700E"/>
    <w:rsid w:val="00752FB8"/>
    <w:rsid w:val="0075699B"/>
    <w:rsid w:val="007576EC"/>
    <w:rsid w:val="007649BF"/>
    <w:rsid w:val="007651AB"/>
    <w:rsid w:val="00767C44"/>
    <w:rsid w:val="0077071B"/>
    <w:rsid w:val="007732A2"/>
    <w:rsid w:val="00774F6F"/>
    <w:rsid w:val="007751A4"/>
    <w:rsid w:val="00775687"/>
    <w:rsid w:val="00777071"/>
    <w:rsid w:val="007774EE"/>
    <w:rsid w:val="0078035F"/>
    <w:rsid w:val="00785E7A"/>
    <w:rsid w:val="00786757"/>
    <w:rsid w:val="00791C16"/>
    <w:rsid w:val="00791D31"/>
    <w:rsid w:val="00794021"/>
    <w:rsid w:val="007945C8"/>
    <w:rsid w:val="007960D5"/>
    <w:rsid w:val="0079722C"/>
    <w:rsid w:val="007A1522"/>
    <w:rsid w:val="007A239D"/>
    <w:rsid w:val="007A33F9"/>
    <w:rsid w:val="007A49A3"/>
    <w:rsid w:val="007A65B6"/>
    <w:rsid w:val="007B24C4"/>
    <w:rsid w:val="007B458C"/>
    <w:rsid w:val="007B5593"/>
    <w:rsid w:val="007B5C15"/>
    <w:rsid w:val="007B6F4B"/>
    <w:rsid w:val="007C01E5"/>
    <w:rsid w:val="007C50FF"/>
    <w:rsid w:val="007C63C6"/>
    <w:rsid w:val="007C6F5A"/>
    <w:rsid w:val="007D3011"/>
    <w:rsid w:val="007E0027"/>
    <w:rsid w:val="007E521F"/>
    <w:rsid w:val="007E54C0"/>
    <w:rsid w:val="007E5F47"/>
    <w:rsid w:val="007E65D6"/>
    <w:rsid w:val="007F2379"/>
    <w:rsid w:val="007F5ED8"/>
    <w:rsid w:val="007F7060"/>
    <w:rsid w:val="007F7ED2"/>
    <w:rsid w:val="008026F4"/>
    <w:rsid w:val="00804E7A"/>
    <w:rsid w:val="00804FEB"/>
    <w:rsid w:val="00806299"/>
    <w:rsid w:val="00807E06"/>
    <w:rsid w:val="00814079"/>
    <w:rsid w:val="008156B5"/>
    <w:rsid w:val="00823A97"/>
    <w:rsid w:val="00826C31"/>
    <w:rsid w:val="00830980"/>
    <w:rsid w:val="00833A1F"/>
    <w:rsid w:val="00834FE4"/>
    <w:rsid w:val="00840019"/>
    <w:rsid w:val="008411B9"/>
    <w:rsid w:val="0084209A"/>
    <w:rsid w:val="00842696"/>
    <w:rsid w:val="008515BB"/>
    <w:rsid w:val="0085517A"/>
    <w:rsid w:val="00861220"/>
    <w:rsid w:val="008648D1"/>
    <w:rsid w:val="00866B5A"/>
    <w:rsid w:val="00872FA3"/>
    <w:rsid w:val="0087448D"/>
    <w:rsid w:val="008744CA"/>
    <w:rsid w:val="00881F2F"/>
    <w:rsid w:val="008944B4"/>
    <w:rsid w:val="0089631A"/>
    <w:rsid w:val="00897820"/>
    <w:rsid w:val="008A01C3"/>
    <w:rsid w:val="008A2A7C"/>
    <w:rsid w:val="008A4B78"/>
    <w:rsid w:val="008A6697"/>
    <w:rsid w:val="008B4965"/>
    <w:rsid w:val="008B6B14"/>
    <w:rsid w:val="008C09E7"/>
    <w:rsid w:val="008C4AA5"/>
    <w:rsid w:val="008D1EC6"/>
    <w:rsid w:val="008D6012"/>
    <w:rsid w:val="008D6F80"/>
    <w:rsid w:val="008E09FD"/>
    <w:rsid w:val="008E122C"/>
    <w:rsid w:val="008E39A4"/>
    <w:rsid w:val="008E602C"/>
    <w:rsid w:val="008E606C"/>
    <w:rsid w:val="008F72B4"/>
    <w:rsid w:val="008F7478"/>
    <w:rsid w:val="00900754"/>
    <w:rsid w:val="00901CB3"/>
    <w:rsid w:val="0090290C"/>
    <w:rsid w:val="009037A4"/>
    <w:rsid w:val="00903B0D"/>
    <w:rsid w:val="009106A5"/>
    <w:rsid w:val="009106D5"/>
    <w:rsid w:val="00913B1B"/>
    <w:rsid w:val="00916816"/>
    <w:rsid w:val="009209C4"/>
    <w:rsid w:val="00921DBB"/>
    <w:rsid w:val="0092251B"/>
    <w:rsid w:val="00924969"/>
    <w:rsid w:val="009264A1"/>
    <w:rsid w:val="00927212"/>
    <w:rsid w:val="009272A7"/>
    <w:rsid w:val="0093416C"/>
    <w:rsid w:val="00935785"/>
    <w:rsid w:val="00940326"/>
    <w:rsid w:val="00941448"/>
    <w:rsid w:val="009444FE"/>
    <w:rsid w:val="009446CF"/>
    <w:rsid w:val="00947742"/>
    <w:rsid w:val="00953B22"/>
    <w:rsid w:val="009558F1"/>
    <w:rsid w:val="00955E8D"/>
    <w:rsid w:val="00956867"/>
    <w:rsid w:val="00961A19"/>
    <w:rsid w:val="009635FF"/>
    <w:rsid w:val="009722C0"/>
    <w:rsid w:val="00983384"/>
    <w:rsid w:val="00983392"/>
    <w:rsid w:val="00985009"/>
    <w:rsid w:val="009873C8"/>
    <w:rsid w:val="009921F5"/>
    <w:rsid w:val="00992B61"/>
    <w:rsid w:val="00993AB3"/>
    <w:rsid w:val="00994B62"/>
    <w:rsid w:val="009B01DF"/>
    <w:rsid w:val="009B4748"/>
    <w:rsid w:val="009B612D"/>
    <w:rsid w:val="009C6DB9"/>
    <w:rsid w:val="009C7E90"/>
    <w:rsid w:val="009D0749"/>
    <w:rsid w:val="009D08AC"/>
    <w:rsid w:val="009D282F"/>
    <w:rsid w:val="009D3B43"/>
    <w:rsid w:val="009D4DF8"/>
    <w:rsid w:val="009E1B12"/>
    <w:rsid w:val="009E3BD9"/>
    <w:rsid w:val="009E3E3B"/>
    <w:rsid w:val="009E69A9"/>
    <w:rsid w:val="009F0F1E"/>
    <w:rsid w:val="009F1025"/>
    <w:rsid w:val="009F64E5"/>
    <w:rsid w:val="009F736D"/>
    <w:rsid w:val="009F7ECD"/>
    <w:rsid w:val="00A01ABE"/>
    <w:rsid w:val="00A03255"/>
    <w:rsid w:val="00A06EB9"/>
    <w:rsid w:val="00A10856"/>
    <w:rsid w:val="00A2085A"/>
    <w:rsid w:val="00A2389C"/>
    <w:rsid w:val="00A2675C"/>
    <w:rsid w:val="00A31A4F"/>
    <w:rsid w:val="00A33813"/>
    <w:rsid w:val="00A37854"/>
    <w:rsid w:val="00A402B4"/>
    <w:rsid w:val="00A4444F"/>
    <w:rsid w:val="00A44BE3"/>
    <w:rsid w:val="00A50E8E"/>
    <w:rsid w:val="00A51A11"/>
    <w:rsid w:val="00A54C41"/>
    <w:rsid w:val="00A5691C"/>
    <w:rsid w:val="00A56F85"/>
    <w:rsid w:val="00A614C9"/>
    <w:rsid w:val="00A616FC"/>
    <w:rsid w:val="00A650C2"/>
    <w:rsid w:val="00A738FE"/>
    <w:rsid w:val="00A771CA"/>
    <w:rsid w:val="00A77ABD"/>
    <w:rsid w:val="00A848A0"/>
    <w:rsid w:val="00A85386"/>
    <w:rsid w:val="00A857DE"/>
    <w:rsid w:val="00A86E70"/>
    <w:rsid w:val="00A92EB0"/>
    <w:rsid w:val="00A9445C"/>
    <w:rsid w:val="00A94A93"/>
    <w:rsid w:val="00A94EE7"/>
    <w:rsid w:val="00A9613F"/>
    <w:rsid w:val="00A974B3"/>
    <w:rsid w:val="00AA425D"/>
    <w:rsid w:val="00AA725A"/>
    <w:rsid w:val="00AB6FA6"/>
    <w:rsid w:val="00AB791B"/>
    <w:rsid w:val="00AC1EFC"/>
    <w:rsid w:val="00AC4B25"/>
    <w:rsid w:val="00AC4D4F"/>
    <w:rsid w:val="00AC53C7"/>
    <w:rsid w:val="00AC54AC"/>
    <w:rsid w:val="00AC5677"/>
    <w:rsid w:val="00AC5FC2"/>
    <w:rsid w:val="00AC67E2"/>
    <w:rsid w:val="00AD23AF"/>
    <w:rsid w:val="00AD4003"/>
    <w:rsid w:val="00AD45B9"/>
    <w:rsid w:val="00AE0B4D"/>
    <w:rsid w:val="00AE2C68"/>
    <w:rsid w:val="00AF03A8"/>
    <w:rsid w:val="00AF3E66"/>
    <w:rsid w:val="00AF62D3"/>
    <w:rsid w:val="00B05F70"/>
    <w:rsid w:val="00B162E1"/>
    <w:rsid w:val="00B253CA"/>
    <w:rsid w:val="00B30605"/>
    <w:rsid w:val="00B334CD"/>
    <w:rsid w:val="00B44E1A"/>
    <w:rsid w:val="00B47E4D"/>
    <w:rsid w:val="00B51B94"/>
    <w:rsid w:val="00B52C49"/>
    <w:rsid w:val="00B5745C"/>
    <w:rsid w:val="00B62E5B"/>
    <w:rsid w:val="00B6360A"/>
    <w:rsid w:val="00B64F9A"/>
    <w:rsid w:val="00B65217"/>
    <w:rsid w:val="00B667EE"/>
    <w:rsid w:val="00B7137B"/>
    <w:rsid w:val="00B71DCC"/>
    <w:rsid w:val="00B77F21"/>
    <w:rsid w:val="00B80890"/>
    <w:rsid w:val="00B813A2"/>
    <w:rsid w:val="00B82157"/>
    <w:rsid w:val="00B83D5F"/>
    <w:rsid w:val="00B858C7"/>
    <w:rsid w:val="00B86BA1"/>
    <w:rsid w:val="00B87529"/>
    <w:rsid w:val="00B903AE"/>
    <w:rsid w:val="00B91012"/>
    <w:rsid w:val="00B911D1"/>
    <w:rsid w:val="00BA14FE"/>
    <w:rsid w:val="00BA2091"/>
    <w:rsid w:val="00BA4035"/>
    <w:rsid w:val="00BA4D83"/>
    <w:rsid w:val="00BB2561"/>
    <w:rsid w:val="00BB3989"/>
    <w:rsid w:val="00BB4FA4"/>
    <w:rsid w:val="00BB601A"/>
    <w:rsid w:val="00BC3D86"/>
    <w:rsid w:val="00BC45BE"/>
    <w:rsid w:val="00BC6E88"/>
    <w:rsid w:val="00BC7D3B"/>
    <w:rsid w:val="00BD1282"/>
    <w:rsid w:val="00BD1E04"/>
    <w:rsid w:val="00BD45F9"/>
    <w:rsid w:val="00BD4BB6"/>
    <w:rsid w:val="00BD6069"/>
    <w:rsid w:val="00BD62FD"/>
    <w:rsid w:val="00BE3BF3"/>
    <w:rsid w:val="00BE62A3"/>
    <w:rsid w:val="00BF1877"/>
    <w:rsid w:val="00BF221D"/>
    <w:rsid w:val="00BF3831"/>
    <w:rsid w:val="00BF627B"/>
    <w:rsid w:val="00C06827"/>
    <w:rsid w:val="00C1166C"/>
    <w:rsid w:val="00C11EAD"/>
    <w:rsid w:val="00C17C88"/>
    <w:rsid w:val="00C33326"/>
    <w:rsid w:val="00C33E9B"/>
    <w:rsid w:val="00C345AF"/>
    <w:rsid w:val="00C35687"/>
    <w:rsid w:val="00C42D73"/>
    <w:rsid w:val="00C4594F"/>
    <w:rsid w:val="00C567DA"/>
    <w:rsid w:val="00C576D8"/>
    <w:rsid w:val="00C62A97"/>
    <w:rsid w:val="00C64F98"/>
    <w:rsid w:val="00C66516"/>
    <w:rsid w:val="00C808B4"/>
    <w:rsid w:val="00C8482A"/>
    <w:rsid w:val="00C900DF"/>
    <w:rsid w:val="00C90471"/>
    <w:rsid w:val="00C90F05"/>
    <w:rsid w:val="00C914DE"/>
    <w:rsid w:val="00C97088"/>
    <w:rsid w:val="00CA1940"/>
    <w:rsid w:val="00CA2F0D"/>
    <w:rsid w:val="00CA3E74"/>
    <w:rsid w:val="00CA468C"/>
    <w:rsid w:val="00CA7D2F"/>
    <w:rsid w:val="00CA7F86"/>
    <w:rsid w:val="00CB048E"/>
    <w:rsid w:val="00CB57BE"/>
    <w:rsid w:val="00CC7970"/>
    <w:rsid w:val="00CD0ED8"/>
    <w:rsid w:val="00CD164D"/>
    <w:rsid w:val="00CD2BE3"/>
    <w:rsid w:val="00CD48A0"/>
    <w:rsid w:val="00CD4E70"/>
    <w:rsid w:val="00CD6377"/>
    <w:rsid w:val="00CE03E9"/>
    <w:rsid w:val="00CF0A1A"/>
    <w:rsid w:val="00D01FAA"/>
    <w:rsid w:val="00D03745"/>
    <w:rsid w:val="00D03C45"/>
    <w:rsid w:val="00D04AE8"/>
    <w:rsid w:val="00D05CD0"/>
    <w:rsid w:val="00D06675"/>
    <w:rsid w:val="00D07F10"/>
    <w:rsid w:val="00D12B86"/>
    <w:rsid w:val="00D20E69"/>
    <w:rsid w:val="00D2466B"/>
    <w:rsid w:val="00D24913"/>
    <w:rsid w:val="00D306E7"/>
    <w:rsid w:val="00D3156A"/>
    <w:rsid w:val="00D32F4B"/>
    <w:rsid w:val="00D33336"/>
    <w:rsid w:val="00D35153"/>
    <w:rsid w:val="00D353F9"/>
    <w:rsid w:val="00D3547D"/>
    <w:rsid w:val="00D41373"/>
    <w:rsid w:val="00D419C8"/>
    <w:rsid w:val="00D41BC1"/>
    <w:rsid w:val="00D44571"/>
    <w:rsid w:val="00D45F1F"/>
    <w:rsid w:val="00D54BA9"/>
    <w:rsid w:val="00D554A6"/>
    <w:rsid w:val="00D5554F"/>
    <w:rsid w:val="00D62636"/>
    <w:rsid w:val="00D630CF"/>
    <w:rsid w:val="00D67BC4"/>
    <w:rsid w:val="00D710BC"/>
    <w:rsid w:val="00D73A88"/>
    <w:rsid w:val="00D7448E"/>
    <w:rsid w:val="00D81B31"/>
    <w:rsid w:val="00D821A6"/>
    <w:rsid w:val="00D821B0"/>
    <w:rsid w:val="00D83997"/>
    <w:rsid w:val="00D859D6"/>
    <w:rsid w:val="00D87E9F"/>
    <w:rsid w:val="00D92035"/>
    <w:rsid w:val="00D927F8"/>
    <w:rsid w:val="00D932B0"/>
    <w:rsid w:val="00D9360B"/>
    <w:rsid w:val="00D93926"/>
    <w:rsid w:val="00D94327"/>
    <w:rsid w:val="00D94AA7"/>
    <w:rsid w:val="00DA2088"/>
    <w:rsid w:val="00DA208C"/>
    <w:rsid w:val="00DA3DCC"/>
    <w:rsid w:val="00DA4BCB"/>
    <w:rsid w:val="00DB4832"/>
    <w:rsid w:val="00DB5350"/>
    <w:rsid w:val="00DC4375"/>
    <w:rsid w:val="00DC6254"/>
    <w:rsid w:val="00DD1A6B"/>
    <w:rsid w:val="00DD2508"/>
    <w:rsid w:val="00DD60F0"/>
    <w:rsid w:val="00DE0B68"/>
    <w:rsid w:val="00DE5745"/>
    <w:rsid w:val="00DE5C1A"/>
    <w:rsid w:val="00DF5FDC"/>
    <w:rsid w:val="00E01FF8"/>
    <w:rsid w:val="00E03C24"/>
    <w:rsid w:val="00E045D1"/>
    <w:rsid w:val="00E05C34"/>
    <w:rsid w:val="00E07C0D"/>
    <w:rsid w:val="00E21468"/>
    <w:rsid w:val="00E22451"/>
    <w:rsid w:val="00E25E3A"/>
    <w:rsid w:val="00E30517"/>
    <w:rsid w:val="00E3227E"/>
    <w:rsid w:val="00E34019"/>
    <w:rsid w:val="00E34E3C"/>
    <w:rsid w:val="00E450DC"/>
    <w:rsid w:val="00E46579"/>
    <w:rsid w:val="00E47DE9"/>
    <w:rsid w:val="00E500DB"/>
    <w:rsid w:val="00E5036F"/>
    <w:rsid w:val="00E51615"/>
    <w:rsid w:val="00E51D13"/>
    <w:rsid w:val="00E57FF2"/>
    <w:rsid w:val="00E61228"/>
    <w:rsid w:val="00E61411"/>
    <w:rsid w:val="00E63FDA"/>
    <w:rsid w:val="00E65F08"/>
    <w:rsid w:val="00E70706"/>
    <w:rsid w:val="00E7291D"/>
    <w:rsid w:val="00E76C51"/>
    <w:rsid w:val="00E84639"/>
    <w:rsid w:val="00E96593"/>
    <w:rsid w:val="00EA29D5"/>
    <w:rsid w:val="00EA4FE9"/>
    <w:rsid w:val="00EA5E6F"/>
    <w:rsid w:val="00EA77B8"/>
    <w:rsid w:val="00EA7898"/>
    <w:rsid w:val="00EB188B"/>
    <w:rsid w:val="00EB272E"/>
    <w:rsid w:val="00EB79E4"/>
    <w:rsid w:val="00EC12C6"/>
    <w:rsid w:val="00EC16AA"/>
    <w:rsid w:val="00EC4EE5"/>
    <w:rsid w:val="00EC77D7"/>
    <w:rsid w:val="00ED0300"/>
    <w:rsid w:val="00ED1BA9"/>
    <w:rsid w:val="00ED479A"/>
    <w:rsid w:val="00ED5488"/>
    <w:rsid w:val="00EE1C1B"/>
    <w:rsid w:val="00EE2FEF"/>
    <w:rsid w:val="00EE4307"/>
    <w:rsid w:val="00EE441B"/>
    <w:rsid w:val="00EE699E"/>
    <w:rsid w:val="00EF0B52"/>
    <w:rsid w:val="00EF29C0"/>
    <w:rsid w:val="00EF3185"/>
    <w:rsid w:val="00EF446F"/>
    <w:rsid w:val="00F0719E"/>
    <w:rsid w:val="00F071C3"/>
    <w:rsid w:val="00F13396"/>
    <w:rsid w:val="00F13689"/>
    <w:rsid w:val="00F152BC"/>
    <w:rsid w:val="00F15B30"/>
    <w:rsid w:val="00F15E50"/>
    <w:rsid w:val="00F16195"/>
    <w:rsid w:val="00F1661D"/>
    <w:rsid w:val="00F171EE"/>
    <w:rsid w:val="00F2786B"/>
    <w:rsid w:val="00F27FF2"/>
    <w:rsid w:val="00F31C46"/>
    <w:rsid w:val="00F34865"/>
    <w:rsid w:val="00F449FB"/>
    <w:rsid w:val="00F45A7E"/>
    <w:rsid w:val="00F45D6B"/>
    <w:rsid w:val="00F51877"/>
    <w:rsid w:val="00F57BC2"/>
    <w:rsid w:val="00F6091D"/>
    <w:rsid w:val="00F60EBE"/>
    <w:rsid w:val="00F64448"/>
    <w:rsid w:val="00F652C7"/>
    <w:rsid w:val="00F672B3"/>
    <w:rsid w:val="00F711A7"/>
    <w:rsid w:val="00F772C3"/>
    <w:rsid w:val="00F80AAF"/>
    <w:rsid w:val="00F819D1"/>
    <w:rsid w:val="00F840E4"/>
    <w:rsid w:val="00F8560C"/>
    <w:rsid w:val="00F85CF6"/>
    <w:rsid w:val="00F92B2F"/>
    <w:rsid w:val="00F95BEB"/>
    <w:rsid w:val="00F96213"/>
    <w:rsid w:val="00F96228"/>
    <w:rsid w:val="00FB6598"/>
    <w:rsid w:val="00FD1FD2"/>
    <w:rsid w:val="00FE046C"/>
    <w:rsid w:val="00FE474B"/>
    <w:rsid w:val="00FF0D47"/>
    <w:rsid w:val="00FF5125"/>
    <w:rsid w:val="00FF570C"/>
    <w:rsid w:val="00FF7DBB"/>
  </w:rsids>
  <m:mathPr>
    <m:mathFont m:val="Cambria Math"/>
    <m:brkBin m:val="before"/>
    <m:brkBinSub m:val="--"/>
    <m:smallFrac m:val="off"/>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E1C"/>
    <w:rPr>
      <w:rFonts w:eastAsia="Times New Roman"/>
      <w:sz w:val="24"/>
      <w:szCs w:val="24"/>
    </w:rPr>
  </w:style>
  <w:style w:type="paragraph" w:styleId="1">
    <w:name w:val="heading 1"/>
    <w:basedOn w:val="a"/>
    <w:next w:val="a"/>
    <w:link w:val="10"/>
    <w:qFormat/>
    <w:rsid w:val="00EE699E"/>
    <w:pPr>
      <w:keepNext/>
      <w:ind w:firstLine="720"/>
      <w:jc w:val="both"/>
      <w:outlineLvl w:val="0"/>
    </w:pPr>
    <w:rPr>
      <w:b/>
      <w:bCs/>
      <w:sz w:val="28"/>
      <w:szCs w:val="28"/>
    </w:rPr>
  </w:style>
  <w:style w:type="paragraph" w:styleId="2">
    <w:name w:val="heading 2"/>
    <w:basedOn w:val="a"/>
    <w:next w:val="a"/>
    <w:link w:val="20"/>
    <w:qFormat/>
    <w:rsid w:val="00EE699E"/>
    <w:pPr>
      <w:keepNext/>
      <w:ind w:left="160" w:firstLine="560"/>
      <w:outlineLvl w:val="1"/>
    </w:pPr>
    <w:rPr>
      <w:b/>
      <w:bCs/>
      <w:sz w:val="28"/>
      <w:szCs w:val="28"/>
    </w:rPr>
  </w:style>
  <w:style w:type="paragraph" w:styleId="3">
    <w:name w:val="heading 3"/>
    <w:basedOn w:val="a"/>
    <w:next w:val="a"/>
    <w:link w:val="30"/>
    <w:qFormat/>
    <w:rsid w:val="00EE699E"/>
    <w:pPr>
      <w:keepNext/>
      <w:ind w:left="160" w:firstLine="560"/>
      <w:jc w:val="both"/>
      <w:outlineLvl w:val="2"/>
    </w:pPr>
    <w:rPr>
      <w:b/>
      <w:bCs/>
      <w:sz w:val="28"/>
      <w:szCs w:val="28"/>
    </w:rPr>
  </w:style>
  <w:style w:type="paragraph" w:styleId="4">
    <w:name w:val="heading 4"/>
    <w:basedOn w:val="a"/>
    <w:next w:val="a"/>
    <w:link w:val="40"/>
    <w:qFormat/>
    <w:rsid w:val="00EE699E"/>
    <w:pPr>
      <w:keepNext/>
      <w:ind w:firstLine="708"/>
      <w:jc w:val="both"/>
      <w:outlineLvl w:val="3"/>
    </w:pPr>
    <w:rPr>
      <w:b/>
      <w:iCs/>
      <w:sz w:val="28"/>
      <w:szCs w:val="28"/>
    </w:rPr>
  </w:style>
  <w:style w:type="paragraph" w:styleId="5">
    <w:name w:val="heading 5"/>
    <w:basedOn w:val="a"/>
    <w:next w:val="a"/>
    <w:link w:val="50"/>
    <w:qFormat/>
    <w:rsid w:val="00EE699E"/>
    <w:pPr>
      <w:keepNext/>
      <w:outlineLvl w:val="4"/>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99E"/>
    <w:rPr>
      <w:rFonts w:eastAsia="Times New Roman"/>
      <w:b/>
      <w:bCs/>
      <w:lang w:eastAsia="ru-RU"/>
    </w:rPr>
  </w:style>
  <w:style w:type="character" w:customStyle="1" w:styleId="20">
    <w:name w:val="Заголовок 2 Знак"/>
    <w:basedOn w:val="a0"/>
    <w:link w:val="2"/>
    <w:rsid w:val="00EE699E"/>
    <w:rPr>
      <w:rFonts w:eastAsia="Times New Roman"/>
      <w:b/>
      <w:bCs/>
      <w:lang w:eastAsia="ru-RU"/>
    </w:rPr>
  </w:style>
  <w:style w:type="character" w:customStyle="1" w:styleId="30">
    <w:name w:val="Заголовок 3 Знак"/>
    <w:basedOn w:val="a0"/>
    <w:link w:val="3"/>
    <w:rsid w:val="00EE699E"/>
    <w:rPr>
      <w:rFonts w:eastAsia="Times New Roman"/>
      <w:b/>
      <w:bCs/>
      <w:lang w:eastAsia="ru-RU"/>
    </w:rPr>
  </w:style>
  <w:style w:type="character" w:customStyle="1" w:styleId="40">
    <w:name w:val="Заголовок 4 Знак"/>
    <w:basedOn w:val="a0"/>
    <w:link w:val="4"/>
    <w:rsid w:val="00EE699E"/>
    <w:rPr>
      <w:rFonts w:eastAsia="Times New Roman"/>
      <w:b/>
      <w:iCs/>
      <w:lang w:eastAsia="ru-RU"/>
    </w:rPr>
  </w:style>
  <w:style w:type="character" w:customStyle="1" w:styleId="50">
    <w:name w:val="Заголовок 5 Знак"/>
    <w:basedOn w:val="a0"/>
    <w:link w:val="5"/>
    <w:rsid w:val="00EE699E"/>
    <w:rPr>
      <w:rFonts w:eastAsia="Times New Roman"/>
      <w:sz w:val="36"/>
      <w:szCs w:val="36"/>
      <w:lang w:eastAsia="ru-RU"/>
    </w:rPr>
  </w:style>
  <w:style w:type="paragraph" w:styleId="a3">
    <w:name w:val="No Spacing"/>
    <w:link w:val="a4"/>
    <w:qFormat/>
    <w:rsid w:val="00C567DA"/>
    <w:rPr>
      <w:sz w:val="28"/>
      <w:szCs w:val="28"/>
      <w:lang w:eastAsia="en-US"/>
    </w:rPr>
  </w:style>
  <w:style w:type="character" w:customStyle="1" w:styleId="a4">
    <w:name w:val="Без интервала Знак"/>
    <w:basedOn w:val="a0"/>
    <w:link w:val="a3"/>
    <w:rsid w:val="00EE699E"/>
    <w:rPr>
      <w:sz w:val="28"/>
      <w:szCs w:val="28"/>
      <w:lang w:val="ru-RU" w:eastAsia="en-US" w:bidi="ar-SA"/>
    </w:rPr>
  </w:style>
  <w:style w:type="table" w:styleId="a5">
    <w:name w:val="Table Grid"/>
    <w:basedOn w:val="a1"/>
    <w:rsid w:val="009106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6">
    <w:name w:val="Знак"/>
    <w:basedOn w:val="a"/>
    <w:autoRedefine/>
    <w:rsid w:val="00140E1C"/>
    <w:pPr>
      <w:spacing w:after="160" w:line="240" w:lineRule="exact"/>
    </w:pPr>
    <w:rPr>
      <w:sz w:val="28"/>
      <w:szCs w:val="28"/>
      <w:lang w:val="en-US" w:eastAsia="en-US"/>
    </w:rPr>
  </w:style>
  <w:style w:type="paragraph" w:styleId="a7">
    <w:name w:val="Balloon Text"/>
    <w:basedOn w:val="a"/>
    <w:link w:val="a8"/>
    <w:semiHidden/>
    <w:unhideWhenUsed/>
    <w:rsid w:val="00140E1C"/>
    <w:rPr>
      <w:rFonts w:ascii="Tahoma" w:hAnsi="Tahoma" w:cs="Tahoma"/>
      <w:sz w:val="16"/>
      <w:szCs w:val="16"/>
    </w:rPr>
  </w:style>
  <w:style w:type="character" w:customStyle="1" w:styleId="a8">
    <w:name w:val="Текст выноски Знак"/>
    <w:basedOn w:val="a0"/>
    <w:link w:val="a7"/>
    <w:semiHidden/>
    <w:rsid w:val="00140E1C"/>
    <w:rPr>
      <w:rFonts w:ascii="Tahoma" w:eastAsia="Times New Roman" w:hAnsi="Tahoma" w:cs="Tahoma"/>
      <w:sz w:val="16"/>
      <w:szCs w:val="16"/>
      <w:lang w:eastAsia="ru-RU"/>
    </w:rPr>
  </w:style>
  <w:style w:type="paragraph" w:styleId="a9">
    <w:name w:val="Body Text"/>
    <w:basedOn w:val="a"/>
    <w:link w:val="aa"/>
    <w:uiPriority w:val="99"/>
    <w:rsid w:val="00440DE5"/>
    <w:pPr>
      <w:spacing w:after="120"/>
    </w:pPr>
  </w:style>
  <w:style w:type="character" w:customStyle="1" w:styleId="aa">
    <w:name w:val="Основной текст Знак"/>
    <w:basedOn w:val="a0"/>
    <w:link w:val="a9"/>
    <w:uiPriority w:val="99"/>
    <w:rsid w:val="00440DE5"/>
    <w:rPr>
      <w:rFonts w:eastAsia="Times New Roman"/>
      <w:sz w:val="24"/>
      <w:szCs w:val="24"/>
      <w:lang w:eastAsia="ru-RU"/>
    </w:rPr>
  </w:style>
  <w:style w:type="paragraph" w:styleId="ab">
    <w:name w:val="footnote text"/>
    <w:aliases w:val="single space,footnote text,fn,FOOTNOTES"/>
    <w:basedOn w:val="a"/>
    <w:link w:val="ac"/>
    <w:semiHidden/>
    <w:rsid w:val="00EE699E"/>
    <w:rPr>
      <w:sz w:val="20"/>
      <w:szCs w:val="20"/>
    </w:rPr>
  </w:style>
  <w:style w:type="character" w:customStyle="1" w:styleId="ac">
    <w:name w:val="Текст сноски Знак"/>
    <w:aliases w:val="single space Знак,footnote text Знак,fn Знак,FOOTNOTES Знак"/>
    <w:basedOn w:val="a0"/>
    <w:link w:val="ab"/>
    <w:semiHidden/>
    <w:rsid w:val="00EE699E"/>
    <w:rPr>
      <w:rFonts w:eastAsia="Times New Roman"/>
      <w:sz w:val="20"/>
      <w:szCs w:val="20"/>
      <w:lang w:eastAsia="ru-RU"/>
    </w:rPr>
  </w:style>
  <w:style w:type="character" w:customStyle="1" w:styleId="s0">
    <w:name w:val="s0"/>
    <w:basedOn w:val="a0"/>
    <w:rsid w:val="00EE699E"/>
    <w:rPr>
      <w:rFonts w:ascii="Times New Roman" w:hAnsi="Times New Roman" w:cs="Times New Roman" w:hint="default"/>
      <w:b w:val="0"/>
      <w:bCs w:val="0"/>
      <w:i w:val="0"/>
      <w:iCs w:val="0"/>
      <w:strike w:val="0"/>
      <w:dstrike w:val="0"/>
      <w:color w:val="000000"/>
      <w:sz w:val="24"/>
      <w:szCs w:val="24"/>
      <w:u w:val="none"/>
      <w:effect w:val="none"/>
    </w:rPr>
  </w:style>
  <w:style w:type="paragraph" w:styleId="ad">
    <w:name w:val="Title"/>
    <w:basedOn w:val="a"/>
    <w:link w:val="ae"/>
    <w:qFormat/>
    <w:rsid w:val="00EE699E"/>
    <w:pPr>
      <w:ind w:left="10440"/>
      <w:jc w:val="center"/>
    </w:pPr>
    <w:rPr>
      <w:sz w:val="28"/>
      <w:szCs w:val="28"/>
    </w:rPr>
  </w:style>
  <w:style w:type="character" w:customStyle="1" w:styleId="ae">
    <w:name w:val="Название Знак"/>
    <w:basedOn w:val="a0"/>
    <w:link w:val="ad"/>
    <w:rsid w:val="00EE699E"/>
    <w:rPr>
      <w:rFonts w:eastAsia="Times New Roman"/>
      <w:lang w:eastAsia="ru-RU"/>
    </w:rPr>
  </w:style>
  <w:style w:type="paragraph" w:styleId="af">
    <w:name w:val="Normal (Web)"/>
    <w:basedOn w:val="a"/>
    <w:uiPriority w:val="99"/>
    <w:rsid w:val="00EE699E"/>
    <w:pPr>
      <w:spacing w:before="100" w:beforeAutospacing="1" w:after="100" w:afterAutospacing="1"/>
    </w:pPr>
  </w:style>
  <w:style w:type="character" w:customStyle="1" w:styleId="s1">
    <w:name w:val="s1"/>
    <w:basedOn w:val="a0"/>
    <w:rsid w:val="00EE699E"/>
    <w:rPr>
      <w:rFonts w:ascii="Times New Roman" w:hAnsi="Times New Roman" w:cs="Times New Roman" w:hint="default"/>
      <w:b/>
      <w:bCs/>
      <w:i w:val="0"/>
      <w:iCs w:val="0"/>
      <w:strike w:val="0"/>
      <w:dstrike w:val="0"/>
      <w:color w:val="000000"/>
      <w:sz w:val="24"/>
      <w:szCs w:val="24"/>
      <w:u w:val="none"/>
      <w:effect w:val="none"/>
    </w:rPr>
  </w:style>
  <w:style w:type="paragraph" w:styleId="af0">
    <w:name w:val="footer"/>
    <w:basedOn w:val="a"/>
    <w:link w:val="af1"/>
    <w:uiPriority w:val="99"/>
    <w:rsid w:val="00EE699E"/>
    <w:pPr>
      <w:tabs>
        <w:tab w:val="center" w:pos="4677"/>
        <w:tab w:val="right" w:pos="9355"/>
      </w:tabs>
    </w:pPr>
  </w:style>
  <w:style w:type="character" w:customStyle="1" w:styleId="af1">
    <w:name w:val="Нижний колонтитул Знак"/>
    <w:basedOn w:val="a0"/>
    <w:link w:val="af0"/>
    <w:uiPriority w:val="99"/>
    <w:rsid w:val="00EE699E"/>
    <w:rPr>
      <w:rFonts w:eastAsia="Times New Roman"/>
      <w:sz w:val="24"/>
      <w:szCs w:val="24"/>
      <w:lang w:eastAsia="ru-RU"/>
    </w:rPr>
  </w:style>
  <w:style w:type="character" w:styleId="af2">
    <w:name w:val="page number"/>
    <w:basedOn w:val="a0"/>
    <w:rsid w:val="00EE699E"/>
  </w:style>
  <w:style w:type="paragraph" w:styleId="af3">
    <w:name w:val="header"/>
    <w:basedOn w:val="a"/>
    <w:link w:val="af4"/>
    <w:uiPriority w:val="99"/>
    <w:rsid w:val="00EE699E"/>
    <w:pPr>
      <w:tabs>
        <w:tab w:val="center" w:pos="4677"/>
        <w:tab w:val="right" w:pos="9355"/>
      </w:tabs>
    </w:pPr>
  </w:style>
  <w:style w:type="character" w:customStyle="1" w:styleId="af4">
    <w:name w:val="Верхний колонтитул Знак"/>
    <w:basedOn w:val="a0"/>
    <w:link w:val="af3"/>
    <w:uiPriority w:val="99"/>
    <w:rsid w:val="00EE699E"/>
    <w:rPr>
      <w:rFonts w:eastAsia="Times New Roman"/>
      <w:sz w:val="24"/>
      <w:szCs w:val="24"/>
      <w:lang w:eastAsia="ru-RU"/>
    </w:rPr>
  </w:style>
  <w:style w:type="paragraph" w:customStyle="1" w:styleId="11">
    <w:name w:val="Знак1"/>
    <w:basedOn w:val="a"/>
    <w:autoRedefine/>
    <w:rsid w:val="00EE699E"/>
    <w:pPr>
      <w:spacing w:after="160" w:line="240" w:lineRule="exact"/>
    </w:pPr>
    <w:rPr>
      <w:sz w:val="28"/>
      <w:szCs w:val="28"/>
      <w:lang w:val="en-US" w:eastAsia="en-US"/>
    </w:rPr>
  </w:style>
  <w:style w:type="paragraph" w:customStyle="1" w:styleId="12">
    <w:name w:val="Знак Знак Знак1 Знак Знак Знак Знак Знак Знак Знак"/>
    <w:basedOn w:val="a"/>
    <w:autoRedefine/>
    <w:rsid w:val="00EE699E"/>
    <w:pPr>
      <w:spacing w:after="160" w:line="240" w:lineRule="exact"/>
    </w:pPr>
    <w:rPr>
      <w:rFonts w:eastAsia="SimSun"/>
      <w:b/>
      <w:sz w:val="28"/>
      <w:lang w:val="en-US" w:eastAsia="en-US"/>
    </w:rPr>
  </w:style>
  <w:style w:type="paragraph" w:styleId="af5">
    <w:name w:val="Body Text Indent"/>
    <w:basedOn w:val="a"/>
    <w:link w:val="af6"/>
    <w:rsid w:val="00EE699E"/>
    <w:pPr>
      <w:ind w:firstLine="720"/>
      <w:jc w:val="both"/>
      <w:outlineLvl w:val="0"/>
    </w:pPr>
    <w:rPr>
      <w:iCs/>
      <w:sz w:val="44"/>
      <w:szCs w:val="44"/>
    </w:rPr>
  </w:style>
  <w:style w:type="character" w:customStyle="1" w:styleId="af6">
    <w:name w:val="Основной текст с отступом Знак"/>
    <w:basedOn w:val="a0"/>
    <w:link w:val="af5"/>
    <w:rsid w:val="00EE699E"/>
    <w:rPr>
      <w:rFonts w:eastAsia="Times New Roman"/>
      <w:iCs/>
      <w:sz w:val="44"/>
      <w:szCs w:val="44"/>
      <w:lang w:eastAsia="ru-RU"/>
    </w:rPr>
  </w:style>
  <w:style w:type="paragraph" w:styleId="21">
    <w:name w:val="Body Text Indent 2"/>
    <w:basedOn w:val="a"/>
    <w:link w:val="22"/>
    <w:rsid w:val="00EE699E"/>
    <w:pPr>
      <w:ind w:firstLine="720"/>
      <w:jc w:val="both"/>
    </w:pPr>
    <w:rPr>
      <w:bCs/>
      <w:sz w:val="28"/>
      <w:szCs w:val="28"/>
    </w:rPr>
  </w:style>
  <w:style w:type="character" w:customStyle="1" w:styleId="22">
    <w:name w:val="Основной текст с отступом 2 Знак"/>
    <w:basedOn w:val="a0"/>
    <w:link w:val="21"/>
    <w:rsid w:val="00EE699E"/>
    <w:rPr>
      <w:rFonts w:eastAsia="Times New Roman"/>
      <w:bCs/>
      <w:lang w:eastAsia="ru-RU"/>
    </w:rPr>
  </w:style>
  <w:style w:type="paragraph" w:styleId="31">
    <w:name w:val="Body Text Indent 3"/>
    <w:basedOn w:val="a"/>
    <w:link w:val="32"/>
    <w:rsid w:val="00EE699E"/>
    <w:pPr>
      <w:ind w:left="5580"/>
    </w:pPr>
    <w:rPr>
      <w:b/>
      <w:i/>
      <w:sz w:val="28"/>
      <w:szCs w:val="28"/>
    </w:rPr>
  </w:style>
  <w:style w:type="character" w:customStyle="1" w:styleId="32">
    <w:name w:val="Основной текст с отступом 3 Знак"/>
    <w:basedOn w:val="a0"/>
    <w:link w:val="31"/>
    <w:rsid w:val="00EE699E"/>
    <w:rPr>
      <w:rFonts w:eastAsia="Times New Roman"/>
      <w:b/>
      <w:i/>
      <w:lang w:eastAsia="ru-RU"/>
    </w:rPr>
  </w:style>
  <w:style w:type="paragraph" w:styleId="af7">
    <w:name w:val="List Paragraph"/>
    <w:basedOn w:val="a"/>
    <w:uiPriority w:val="34"/>
    <w:qFormat/>
    <w:rsid w:val="00EE699E"/>
    <w:pPr>
      <w:ind w:left="720"/>
      <w:contextualSpacing/>
    </w:pPr>
  </w:style>
  <w:style w:type="paragraph" w:styleId="HTML">
    <w:name w:val="HTML Preformatted"/>
    <w:basedOn w:val="a"/>
    <w:link w:val="HTML0"/>
    <w:rsid w:val="00EE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E699E"/>
    <w:rPr>
      <w:rFonts w:ascii="Courier New" w:eastAsia="Times New Roman" w:hAnsi="Courier New" w:cs="Courier New"/>
      <w:sz w:val="20"/>
      <w:szCs w:val="20"/>
      <w:lang w:eastAsia="ru-RU"/>
    </w:rPr>
  </w:style>
  <w:style w:type="character" w:styleId="af8">
    <w:name w:val="Hyperlink"/>
    <w:basedOn w:val="a0"/>
    <w:unhideWhenUsed/>
    <w:rsid w:val="00EE699E"/>
    <w:rPr>
      <w:color w:val="0000FF"/>
      <w:u w:val="single"/>
    </w:rPr>
  </w:style>
  <w:style w:type="paragraph" w:customStyle="1" w:styleId="af9">
    <w:name w:val="Знак Знак Знак Знак Знак Знак Знак Знак Знак"/>
    <w:basedOn w:val="a"/>
    <w:autoRedefine/>
    <w:rsid w:val="00EE699E"/>
    <w:pPr>
      <w:spacing w:after="160" w:line="240" w:lineRule="exact"/>
    </w:pPr>
    <w:rPr>
      <w:sz w:val="28"/>
      <w:szCs w:val="20"/>
      <w:lang w:val="en-US" w:eastAsia="en-US"/>
    </w:rPr>
  </w:style>
  <w:style w:type="character" w:styleId="afa">
    <w:name w:val="Strong"/>
    <w:basedOn w:val="a0"/>
    <w:uiPriority w:val="22"/>
    <w:qFormat/>
    <w:rsid w:val="00097D37"/>
    <w:rPr>
      <w:b/>
      <w:bCs/>
    </w:rPr>
  </w:style>
</w:styles>
</file>

<file path=word/webSettings.xml><?xml version="1.0" encoding="utf-8"?>
<w:webSettings xmlns:r="http://schemas.openxmlformats.org/officeDocument/2006/relationships" xmlns:w="http://schemas.openxmlformats.org/wordprocessingml/2006/main">
  <w:divs>
    <w:div w:id="48505954">
      <w:bodyDiv w:val="1"/>
      <w:marLeft w:val="0"/>
      <w:marRight w:val="0"/>
      <w:marTop w:val="0"/>
      <w:marBottom w:val="0"/>
      <w:divBdr>
        <w:top w:val="none" w:sz="0" w:space="0" w:color="auto"/>
        <w:left w:val="none" w:sz="0" w:space="0" w:color="auto"/>
        <w:bottom w:val="none" w:sz="0" w:space="0" w:color="auto"/>
        <w:right w:val="none" w:sz="0" w:space="0" w:color="auto"/>
      </w:divBdr>
    </w:div>
    <w:div w:id="1466923555">
      <w:bodyDiv w:val="1"/>
      <w:marLeft w:val="0"/>
      <w:marRight w:val="0"/>
      <w:marTop w:val="0"/>
      <w:marBottom w:val="0"/>
      <w:divBdr>
        <w:top w:val="none" w:sz="0" w:space="0" w:color="auto"/>
        <w:left w:val="none" w:sz="0" w:space="0" w:color="auto"/>
        <w:bottom w:val="none" w:sz="0" w:space="0" w:color="auto"/>
        <w:right w:val="none" w:sz="0" w:space="0" w:color="auto"/>
      </w:divBdr>
    </w:div>
    <w:div w:id="1647122508">
      <w:bodyDiv w:val="1"/>
      <w:marLeft w:val="0"/>
      <w:marRight w:val="0"/>
      <w:marTop w:val="0"/>
      <w:marBottom w:val="0"/>
      <w:divBdr>
        <w:top w:val="none" w:sz="0" w:space="0" w:color="auto"/>
        <w:left w:val="none" w:sz="0" w:space="0" w:color="auto"/>
        <w:bottom w:val="none" w:sz="0" w:space="0" w:color="auto"/>
        <w:right w:val="none" w:sz="0" w:space="0" w:color="auto"/>
      </w:divBdr>
      <w:divsChild>
        <w:div w:id="202904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AD999-47FD-4192-9EBE-4BEBA4F3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20</cp:revision>
  <cp:lastPrinted>2016-06-10T07:59:00Z</cp:lastPrinted>
  <dcterms:created xsi:type="dcterms:W3CDTF">2013-09-19T13:44:00Z</dcterms:created>
  <dcterms:modified xsi:type="dcterms:W3CDTF">2018-06-20T10:09:00Z</dcterms:modified>
</cp:coreProperties>
</file>